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25F" w:rsidRDefault="00B5725F" w:rsidP="00B5725F">
      <w:pPr>
        <w:pStyle w:val="Default"/>
      </w:pPr>
    </w:p>
    <w:p w:rsidR="00B5725F" w:rsidRDefault="00B5725F" w:rsidP="00B5725F">
      <w:pPr>
        <w:pStyle w:val="Default"/>
      </w:pPr>
    </w:p>
    <w:p w:rsidR="00B5725F" w:rsidRDefault="00B5725F" w:rsidP="00B5725F">
      <w:pPr>
        <w:pStyle w:val="Default"/>
      </w:pPr>
    </w:p>
    <w:p w:rsidR="00251D20" w:rsidRDefault="00913C25" w:rsidP="00251D20">
      <w:pPr>
        <w:pStyle w:val="Heading1"/>
        <w:jc w:val="center"/>
        <w:rPr>
          <w:b/>
          <w:sz w:val="48"/>
        </w:rPr>
      </w:pPr>
      <w:r w:rsidRPr="00913C2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6pt;margin-top:0;width:86.4pt;height:86.4pt;z-index:251660288;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o:allowincell="f" fillcolor="window">
            <v:imagedata r:id="rId7" o:title=""/>
            <w10:wrap type="tight"/>
          </v:shape>
          <o:OLEObject Type="Embed" ProgID="Word.Picture.8" ShapeID="_x0000_s1026" DrawAspect="Content" ObjectID="_1571119617" r:id="rId8"/>
        </w:pict>
      </w:r>
      <w:r w:rsidR="00251D20">
        <w:rPr>
          <w:b/>
          <w:sz w:val="48"/>
        </w:rPr>
        <w:t>ОБЩИНА МИНЕРАЛНИ БАНИ</w:t>
      </w:r>
    </w:p>
    <w:p w:rsidR="00251D20" w:rsidRDefault="00251D20" w:rsidP="00251D20">
      <w:pPr>
        <w:pStyle w:val="Heading2"/>
      </w:pPr>
      <w:r>
        <w:t>ОБЛАСТ ХАСКОВО</w:t>
      </w:r>
    </w:p>
    <w:p w:rsidR="00251D20" w:rsidRPr="00150837" w:rsidRDefault="00251D20" w:rsidP="00251D20">
      <w:pPr>
        <w:rPr>
          <w:lang w:val="ru-RU"/>
        </w:rPr>
      </w:pPr>
    </w:p>
    <w:p w:rsidR="00251D20" w:rsidRDefault="00251D20" w:rsidP="00251D20">
      <w:pPr>
        <w:jc w:val="center"/>
        <w:rPr>
          <w:lang w:val="bg-BG"/>
        </w:rPr>
      </w:pPr>
      <w:r>
        <w:rPr>
          <w:b/>
          <w:lang w:val="bg-BG"/>
        </w:rPr>
        <w:t>6343, бул.”Васил Левски”№3,тел</w:t>
      </w:r>
      <w:r w:rsidRPr="00150837">
        <w:rPr>
          <w:b/>
          <w:lang w:val="ru-RU"/>
        </w:rPr>
        <w:t>.</w:t>
      </w:r>
      <w:r>
        <w:rPr>
          <w:b/>
          <w:lang w:val="bg-BG"/>
        </w:rPr>
        <w:t xml:space="preserve"> 03722/2020,</w:t>
      </w:r>
      <w:r w:rsidRPr="00150837">
        <w:rPr>
          <w:b/>
          <w:lang w:val="ru-RU"/>
        </w:rPr>
        <w:t xml:space="preserve"> </w:t>
      </w:r>
      <w:r>
        <w:rPr>
          <w:b/>
          <w:lang w:val="en-US"/>
        </w:rPr>
        <w:t>e</w:t>
      </w:r>
      <w:r w:rsidRPr="00150837">
        <w:rPr>
          <w:b/>
          <w:lang w:val="ru-RU"/>
        </w:rPr>
        <w:t>-</w:t>
      </w:r>
      <w:r>
        <w:rPr>
          <w:b/>
        </w:rPr>
        <w:t>mail</w:t>
      </w:r>
      <w:r>
        <w:rPr>
          <w:b/>
          <w:lang w:val="bg-BG"/>
        </w:rPr>
        <w:t>:</w:t>
      </w:r>
      <w:r>
        <w:rPr>
          <w:b/>
        </w:rPr>
        <w:t>min</w:t>
      </w:r>
      <w:r w:rsidRPr="00150837">
        <w:rPr>
          <w:b/>
          <w:lang w:val="ru-RU"/>
        </w:rPr>
        <w:t>_</w:t>
      </w:r>
      <w:r>
        <w:rPr>
          <w:b/>
        </w:rPr>
        <w:t>bani</w:t>
      </w:r>
      <w:r w:rsidRPr="00150837">
        <w:rPr>
          <w:b/>
          <w:lang w:val="ru-RU"/>
        </w:rPr>
        <w:t>@</w:t>
      </w:r>
      <w:r>
        <w:rPr>
          <w:b/>
        </w:rPr>
        <w:t>abv</w:t>
      </w:r>
      <w:r w:rsidRPr="00150837">
        <w:rPr>
          <w:b/>
          <w:lang w:val="ru-RU"/>
        </w:rPr>
        <w:t>.</w:t>
      </w:r>
      <w:r>
        <w:rPr>
          <w:b/>
        </w:rPr>
        <w:t>bg</w:t>
      </w:r>
      <w:r>
        <w:rPr>
          <w:lang w:val="bg-BG"/>
        </w:rPr>
        <w:t xml:space="preserve"> </w:t>
      </w:r>
    </w:p>
    <w:p w:rsidR="00251D20" w:rsidRDefault="00251D20" w:rsidP="00251D20">
      <w:pPr>
        <w:pBdr>
          <w:top w:val="thinThickSmallGap" w:sz="24" w:space="0" w:color="auto"/>
        </w:pBdr>
        <w:spacing w:line="360" w:lineRule="auto"/>
        <w:rPr>
          <w:b/>
          <w:sz w:val="28"/>
          <w:lang w:val="bg-BG"/>
        </w:rPr>
      </w:pPr>
    </w:p>
    <w:p w:rsidR="00B5725F" w:rsidRDefault="00B5725F" w:rsidP="00B5725F">
      <w:pPr>
        <w:pStyle w:val="Default"/>
      </w:pPr>
    </w:p>
    <w:p w:rsidR="00B5725F" w:rsidRDefault="00B5725F" w:rsidP="00B5725F">
      <w:pPr>
        <w:pStyle w:val="Default"/>
      </w:pPr>
    </w:p>
    <w:p w:rsidR="00B5725F" w:rsidRDefault="00B5725F" w:rsidP="00B5725F">
      <w:pPr>
        <w:pStyle w:val="Default"/>
      </w:pPr>
    </w:p>
    <w:p w:rsidR="00B5725F" w:rsidRDefault="00B5725F" w:rsidP="00B5725F">
      <w:pPr>
        <w:pStyle w:val="Default"/>
      </w:pPr>
    </w:p>
    <w:p w:rsidR="00B5725F" w:rsidRDefault="00B5725F" w:rsidP="00B5725F">
      <w:pPr>
        <w:pStyle w:val="Default"/>
      </w:pPr>
    </w:p>
    <w:p w:rsidR="00B5725F" w:rsidRDefault="00B5725F" w:rsidP="00B5725F">
      <w:pPr>
        <w:pStyle w:val="Default"/>
        <w:rPr>
          <w:lang w:val="bg-BG"/>
        </w:rPr>
      </w:pPr>
    </w:p>
    <w:p w:rsidR="00CC5056" w:rsidRDefault="00CC5056" w:rsidP="00B5725F">
      <w:pPr>
        <w:pStyle w:val="Default"/>
        <w:rPr>
          <w:lang w:val="bg-BG"/>
        </w:rPr>
      </w:pPr>
    </w:p>
    <w:p w:rsidR="00CC5056" w:rsidRPr="00CC5056" w:rsidRDefault="00CC5056" w:rsidP="00B5725F">
      <w:pPr>
        <w:pStyle w:val="Default"/>
        <w:rPr>
          <w:lang w:val="bg-BG"/>
        </w:rPr>
      </w:pPr>
    </w:p>
    <w:p w:rsidR="00B5725F" w:rsidRPr="00AF2960" w:rsidRDefault="00B5725F" w:rsidP="00B5725F">
      <w:pPr>
        <w:pStyle w:val="Default"/>
        <w:jc w:val="center"/>
        <w:rPr>
          <w:sz w:val="40"/>
          <w:szCs w:val="40"/>
        </w:rPr>
      </w:pPr>
      <w:r>
        <w:t xml:space="preserve"> </w:t>
      </w:r>
      <w:r w:rsidRPr="00AF2960">
        <w:rPr>
          <w:b/>
          <w:bCs/>
          <w:sz w:val="40"/>
          <w:szCs w:val="40"/>
        </w:rPr>
        <w:t xml:space="preserve">ОБЩИНСКА СТРАТЕГИЯ </w:t>
      </w:r>
    </w:p>
    <w:p w:rsidR="00B5725F" w:rsidRPr="00AF2960" w:rsidRDefault="00B5725F" w:rsidP="00B5725F">
      <w:pPr>
        <w:pStyle w:val="Default"/>
        <w:jc w:val="center"/>
        <w:rPr>
          <w:sz w:val="40"/>
          <w:szCs w:val="40"/>
        </w:rPr>
      </w:pPr>
      <w:r w:rsidRPr="00AF2960">
        <w:rPr>
          <w:b/>
          <w:bCs/>
          <w:sz w:val="40"/>
          <w:szCs w:val="40"/>
        </w:rPr>
        <w:t xml:space="preserve">за </w:t>
      </w:r>
    </w:p>
    <w:p w:rsidR="00B5725F" w:rsidRPr="00AF2960" w:rsidRDefault="00B5725F" w:rsidP="00B5725F">
      <w:pPr>
        <w:pStyle w:val="Default"/>
        <w:jc w:val="center"/>
        <w:rPr>
          <w:sz w:val="40"/>
          <w:szCs w:val="40"/>
        </w:rPr>
      </w:pPr>
      <w:r w:rsidRPr="00AF2960">
        <w:rPr>
          <w:b/>
          <w:bCs/>
          <w:sz w:val="40"/>
          <w:szCs w:val="40"/>
        </w:rPr>
        <w:t xml:space="preserve">ЛИЧНОСТНО РАЗВИТИЕ НА </w:t>
      </w:r>
    </w:p>
    <w:p w:rsidR="00B5725F" w:rsidRPr="00AF2960" w:rsidRDefault="00B5725F" w:rsidP="00B5725F">
      <w:pPr>
        <w:pStyle w:val="Default"/>
        <w:jc w:val="center"/>
        <w:rPr>
          <w:sz w:val="40"/>
          <w:szCs w:val="40"/>
        </w:rPr>
      </w:pPr>
      <w:r w:rsidRPr="00AF2960">
        <w:rPr>
          <w:b/>
          <w:bCs/>
          <w:sz w:val="40"/>
          <w:szCs w:val="40"/>
        </w:rPr>
        <w:t xml:space="preserve">ДЕЦАТА И УЧЕНИЦИТЕ </w:t>
      </w:r>
    </w:p>
    <w:p w:rsidR="00B5725F" w:rsidRPr="00AF2960" w:rsidRDefault="00B5725F" w:rsidP="00B5725F">
      <w:pPr>
        <w:pStyle w:val="Default"/>
        <w:jc w:val="center"/>
        <w:rPr>
          <w:sz w:val="40"/>
          <w:szCs w:val="40"/>
        </w:rPr>
      </w:pPr>
      <w:r w:rsidRPr="00AF2960">
        <w:rPr>
          <w:b/>
          <w:bCs/>
          <w:sz w:val="40"/>
          <w:szCs w:val="40"/>
        </w:rPr>
        <w:t xml:space="preserve">В </w:t>
      </w:r>
    </w:p>
    <w:p w:rsidR="00B5725F" w:rsidRDefault="00B5725F" w:rsidP="00B5725F">
      <w:pPr>
        <w:pStyle w:val="Default"/>
        <w:jc w:val="center"/>
        <w:rPr>
          <w:b/>
          <w:bCs/>
          <w:sz w:val="40"/>
          <w:szCs w:val="40"/>
          <w:lang w:val="bg-BG"/>
        </w:rPr>
      </w:pPr>
      <w:r w:rsidRPr="00AF2960">
        <w:rPr>
          <w:b/>
          <w:bCs/>
          <w:sz w:val="40"/>
          <w:szCs w:val="40"/>
        </w:rPr>
        <w:t xml:space="preserve">ОБЩИНА </w:t>
      </w:r>
      <w:r w:rsidRPr="00AF2960">
        <w:rPr>
          <w:b/>
          <w:bCs/>
          <w:sz w:val="40"/>
          <w:szCs w:val="40"/>
          <w:lang w:val="bg-BG"/>
        </w:rPr>
        <w:t>МИНЕРАЛНИ БАНИ</w:t>
      </w:r>
      <w:r w:rsidRPr="00AF2960">
        <w:rPr>
          <w:b/>
          <w:bCs/>
          <w:sz w:val="40"/>
          <w:szCs w:val="40"/>
        </w:rPr>
        <w:t xml:space="preserve"> </w:t>
      </w:r>
    </w:p>
    <w:p w:rsidR="00AF2960" w:rsidRPr="00AF2960" w:rsidRDefault="00AF2960" w:rsidP="00B5725F">
      <w:pPr>
        <w:pStyle w:val="Default"/>
        <w:jc w:val="center"/>
        <w:rPr>
          <w:sz w:val="40"/>
          <w:szCs w:val="40"/>
          <w:lang w:val="bg-BG"/>
        </w:rPr>
      </w:pPr>
    </w:p>
    <w:p w:rsidR="00B5725F" w:rsidRPr="00AF2960" w:rsidRDefault="00B5725F" w:rsidP="00B5725F">
      <w:pPr>
        <w:pStyle w:val="Default"/>
        <w:jc w:val="center"/>
        <w:rPr>
          <w:sz w:val="40"/>
          <w:szCs w:val="40"/>
        </w:rPr>
      </w:pPr>
      <w:r w:rsidRPr="00AF2960">
        <w:rPr>
          <w:b/>
          <w:bCs/>
          <w:sz w:val="40"/>
          <w:szCs w:val="40"/>
        </w:rPr>
        <w:t>за периода 2017-2019г.</w:t>
      </w:r>
    </w:p>
    <w:p w:rsidR="00B5725F" w:rsidRPr="00CD2731" w:rsidRDefault="00CC5056" w:rsidP="00491A7C">
      <w:pPr>
        <w:pStyle w:val="Default"/>
        <w:pageBreakBefore/>
        <w:ind w:left="-142" w:firstLine="849"/>
        <w:jc w:val="both"/>
        <w:rPr>
          <w:lang w:val="bg-BG"/>
        </w:rPr>
      </w:pPr>
      <w:r w:rsidRPr="00CD2731">
        <w:rPr>
          <w:b/>
          <w:bCs/>
          <w:u w:val="single"/>
        </w:rPr>
        <w:lastRenderedPageBreak/>
        <w:t>I</w:t>
      </w:r>
      <w:r w:rsidRPr="00CD2731">
        <w:rPr>
          <w:b/>
          <w:bCs/>
        </w:rPr>
        <w:t xml:space="preserve"> </w:t>
      </w:r>
      <w:r w:rsidRPr="00CD2731">
        <w:rPr>
          <w:b/>
          <w:bCs/>
          <w:lang w:val="bg-BG"/>
        </w:rPr>
        <w:t xml:space="preserve">. </w:t>
      </w:r>
      <w:r w:rsidR="00B5725F" w:rsidRPr="00CD2731">
        <w:rPr>
          <w:b/>
          <w:bCs/>
        </w:rPr>
        <w:t xml:space="preserve">ВЪВЕДЕНИЕ </w:t>
      </w:r>
    </w:p>
    <w:p w:rsidR="00CD2731" w:rsidRDefault="00CD2731" w:rsidP="00491A7C">
      <w:pPr>
        <w:pStyle w:val="Default"/>
        <w:ind w:left="-142" w:firstLine="849"/>
        <w:jc w:val="both"/>
        <w:rPr>
          <w:lang w:val="bg-BG"/>
        </w:rPr>
      </w:pPr>
    </w:p>
    <w:p w:rsidR="00B5725F" w:rsidRPr="00CD2731" w:rsidRDefault="00B5725F" w:rsidP="00491A7C">
      <w:pPr>
        <w:pStyle w:val="Default"/>
        <w:ind w:left="-142" w:firstLine="849"/>
        <w:jc w:val="both"/>
      </w:pPr>
      <w:r w:rsidRPr="00CD2731">
        <w:t xml:space="preserve">Настоящата стратегия е резултат от анализ на състоянието на основните показатели на общинската образователна система, отчита програмите и стратегиите за развитие на детски градини, училища в община </w:t>
      </w:r>
      <w:r w:rsidRPr="00CD2731">
        <w:rPr>
          <w:lang w:val="bg-BG"/>
        </w:rPr>
        <w:t>Минерални бани</w:t>
      </w:r>
      <w:r w:rsidRPr="00CD2731">
        <w:t xml:space="preserve"> и основните стратегически планови и нормативни документи на Европейския съюз и Република България. </w:t>
      </w:r>
    </w:p>
    <w:p w:rsidR="00B5725F" w:rsidRPr="00CD2731" w:rsidRDefault="00B5725F" w:rsidP="00491A7C">
      <w:pPr>
        <w:pStyle w:val="Default"/>
        <w:ind w:left="-142" w:firstLine="849"/>
        <w:jc w:val="both"/>
      </w:pPr>
      <w:r w:rsidRPr="00CD2731">
        <w:t xml:space="preserve">Предназначението на Стратегията е да анализира проблемите в системата на предучилищното и училищното образование в общината, да определи мястото на институците в системата и насоките за развитие за периода 2017-2019 г. при прилагане разпоредбите на Закона за предучилищното и училищното образование /ЗПУО/. Разработването на Стратегията цели да се определят приоритетите в равитието за системата на предучилищното и училищното образование в общината, целите и мерките за тяхното реализиране и да се ангажират отговорните за това институции. </w:t>
      </w:r>
    </w:p>
    <w:p w:rsidR="00B5725F" w:rsidRPr="00CD2731" w:rsidRDefault="00B5725F" w:rsidP="00491A7C">
      <w:pPr>
        <w:pStyle w:val="Default"/>
        <w:ind w:left="-142" w:firstLine="849"/>
        <w:jc w:val="both"/>
      </w:pPr>
      <w:r w:rsidRPr="00CD2731">
        <w:t xml:space="preserve">Промените, настъпващи в българското образование днес, са свързани със свободното движение на хора, правото на избор и изискванията на родителите относно образователните институции. Община </w:t>
      </w:r>
      <w:r w:rsidRPr="00CD2731">
        <w:rPr>
          <w:lang w:val="bg-BG"/>
        </w:rPr>
        <w:t>Минерални бани</w:t>
      </w:r>
      <w:r w:rsidRPr="00CD2731">
        <w:t xml:space="preserve">, със споделените отговорности на всички институции, свързани с нашите деца, е призвана да работи за адекватност и конкурентност в обучението и възпитанието им. </w:t>
      </w:r>
    </w:p>
    <w:p w:rsidR="00B5725F" w:rsidRPr="00CD2731" w:rsidRDefault="00B5725F" w:rsidP="00491A7C">
      <w:pPr>
        <w:pStyle w:val="Default"/>
        <w:ind w:left="-142" w:firstLine="849"/>
        <w:jc w:val="both"/>
      </w:pPr>
      <w:r w:rsidRPr="00CD2731">
        <w:t xml:space="preserve">На децата и учениците в системата на предучилищното и училищното образование се предоставя обща и допълнителна подкрепа за личностно развитие. Подкрепата за личностно развитие осигурява подходяща физическа, психологическа и социална среда за развитие на способностите и уменията на децата и учениците. Подкрепата за личностно развитие се предоставя в съответствие с индивидуалните образователни потребности на всяко дете и на всеки ученик. Общата и допълнителната подкрепа за личностно развитие се осигуряват там, където са децата или учениците – </w:t>
      </w:r>
      <w:r w:rsidR="00CC5771" w:rsidRPr="00CD2731">
        <w:t>в детските градини, в училищата</w:t>
      </w:r>
      <w:r w:rsidR="00CC5771" w:rsidRPr="00CD2731">
        <w:rPr>
          <w:lang w:val="bg-BG"/>
        </w:rPr>
        <w:t>.</w:t>
      </w:r>
      <w:r w:rsidRPr="00CD2731">
        <w:t xml:space="preserve">  За реализиране на общата и допълнителната подкрепа за личностно развитие в детските градини и училищата е необходимо да работят психолог или педагогически съветник, логопед, социален работник и ресурсни учители. В детската градина и училището може да работят и други специалисти в зависимост от оценката на индивидуалните потребности на детето или ученика от екипа за подкрепа за личностно развитие. Общата подкрепа за личностно развитие се предоставя от учителите, от специалистите или от специалистите в центъра за подкрепа за личностно развитие. Допълнителната подкрепа за личностно развитие се предоставя в зависимост от плана за подкрепа на детето или ученика. Подкрепата за личностно развитие на децата и учениците се организира и осигурява в съответствие с разработените областни стратегии за подкрепа за личностно развитие на децата и учениците въз основа на анализ на потребностите от обща и допълнителна подкрепа във всяка община на територията на областта. </w:t>
      </w:r>
    </w:p>
    <w:p w:rsidR="00B5725F" w:rsidRPr="00CD2731" w:rsidRDefault="00B5725F" w:rsidP="00491A7C">
      <w:pPr>
        <w:pStyle w:val="Default"/>
        <w:ind w:left="-142" w:firstLine="849"/>
        <w:jc w:val="both"/>
      </w:pPr>
      <w:r w:rsidRPr="00CD2731">
        <w:t xml:space="preserve">Подкрепата за личностно развитие се осигурява на всички деца и ученици и цели да осигури: </w:t>
      </w:r>
    </w:p>
    <w:p w:rsidR="00B5725F" w:rsidRPr="00CD2731" w:rsidRDefault="00B5725F" w:rsidP="00491A7C">
      <w:pPr>
        <w:pStyle w:val="Default"/>
        <w:ind w:left="-142" w:firstLine="849"/>
        <w:jc w:val="both"/>
      </w:pPr>
      <w:r w:rsidRPr="00CD2731">
        <w:t></w:t>
      </w:r>
      <w:r w:rsidRPr="00CD2731">
        <w:t></w:t>
      </w:r>
      <w:r w:rsidR="007C0AD4">
        <w:rPr>
          <w:lang w:val="bg-BG"/>
        </w:rPr>
        <w:t xml:space="preserve"> </w:t>
      </w:r>
      <w:r w:rsidRPr="00CD2731">
        <w:t xml:space="preserve">съответствие с индивидуалните им потребности; </w:t>
      </w:r>
    </w:p>
    <w:p w:rsidR="00B5725F" w:rsidRPr="00CD2731" w:rsidRDefault="00B5725F" w:rsidP="00491A7C">
      <w:pPr>
        <w:pStyle w:val="Default"/>
        <w:ind w:left="-142" w:firstLine="849"/>
        <w:jc w:val="both"/>
      </w:pPr>
      <w:r w:rsidRPr="00CD2731">
        <w:t></w:t>
      </w:r>
      <w:r w:rsidRPr="00CD2731">
        <w:t></w:t>
      </w:r>
      <w:r w:rsidR="007C0AD4">
        <w:rPr>
          <w:lang w:val="bg-BG"/>
        </w:rPr>
        <w:t xml:space="preserve"> </w:t>
      </w:r>
      <w:r w:rsidRPr="00CD2731">
        <w:t xml:space="preserve">подходяща физическа, психологическа и социална среда за развиване на способностите и уменията им; </w:t>
      </w:r>
    </w:p>
    <w:p w:rsidR="00B5725F" w:rsidRPr="00CD2731" w:rsidRDefault="00B5725F" w:rsidP="00491A7C">
      <w:pPr>
        <w:pStyle w:val="Default"/>
        <w:ind w:left="-142" w:firstLine="849"/>
        <w:jc w:val="both"/>
      </w:pPr>
      <w:r w:rsidRPr="00CD2731">
        <w:t></w:t>
      </w:r>
      <w:r w:rsidRPr="00CD2731">
        <w:t></w:t>
      </w:r>
      <w:r w:rsidR="007C0AD4">
        <w:rPr>
          <w:lang w:val="bg-BG"/>
        </w:rPr>
        <w:t xml:space="preserve"> </w:t>
      </w:r>
      <w:r w:rsidRPr="00CD2731">
        <w:t xml:space="preserve">осъществяване на подкрепата за детето и ученика най-близко до мястото, където живее и учи. </w:t>
      </w:r>
    </w:p>
    <w:p w:rsidR="00B5725F" w:rsidRPr="00CD2731" w:rsidRDefault="00B5725F" w:rsidP="00491A7C">
      <w:pPr>
        <w:pStyle w:val="Default"/>
        <w:ind w:left="-142" w:firstLine="849"/>
        <w:jc w:val="both"/>
      </w:pPr>
    </w:p>
    <w:p w:rsidR="00B5725F" w:rsidRPr="00CD2731" w:rsidRDefault="00B5725F" w:rsidP="00491A7C">
      <w:pPr>
        <w:pStyle w:val="Default"/>
        <w:ind w:left="-142" w:firstLine="849"/>
        <w:jc w:val="both"/>
      </w:pPr>
      <w:r w:rsidRPr="00CD2731">
        <w:t xml:space="preserve">Осигуряването на подкрепата за личностно развитие на децата и учениците от институциите в системата на предучилищното и училищното образование се осъществява в партньорство между държавните и местните органи и структури, както и с доставчиците на социални услуги. </w:t>
      </w:r>
    </w:p>
    <w:p w:rsidR="00B5725F" w:rsidRPr="00CD2731" w:rsidRDefault="00B5725F" w:rsidP="00491A7C">
      <w:pPr>
        <w:pStyle w:val="Default"/>
        <w:ind w:left="-142" w:firstLine="849"/>
        <w:jc w:val="both"/>
      </w:pPr>
      <w:r w:rsidRPr="00CD2731">
        <w:t>Общата и допълнителна подкрепа за личностно развитие на децата и учениците</w:t>
      </w:r>
      <w:r w:rsidR="00CC5771" w:rsidRPr="00CD2731">
        <w:rPr>
          <w:lang w:val="bg-BG"/>
        </w:rPr>
        <w:t>,</w:t>
      </w:r>
      <w:r w:rsidRPr="00CD2731">
        <w:t xml:space="preserve"> която институциите в системата на предучилищното и училищното образование осигуряват, е неразделна част от самостоятелно разработени и прилагани цялостни политики, чиито основни принципи са: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lang w:val="bg-BG"/>
        </w:rPr>
      </w:pPr>
    </w:p>
    <w:p w:rsidR="00B5725F" w:rsidRPr="00CD2731" w:rsidRDefault="00B5725F" w:rsidP="00491A7C">
      <w:pPr>
        <w:pStyle w:val="Default"/>
        <w:pageBreakBefore/>
        <w:ind w:left="-142" w:firstLine="849"/>
        <w:jc w:val="both"/>
        <w:rPr>
          <w:color w:val="auto"/>
        </w:rPr>
      </w:pPr>
    </w:p>
    <w:p w:rsidR="00B5725F" w:rsidRPr="00CD2731" w:rsidRDefault="00B5725F" w:rsidP="00491A7C">
      <w:pPr>
        <w:pStyle w:val="Default"/>
        <w:ind w:left="-142" w:firstLine="849"/>
        <w:jc w:val="both"/>
        <w:rPr>
          <w:color w:val="auto"/>
        </w:rPr>
      </w:pPr>
      <w:r w:rsidRPr="00CD2731">
        <w:rPr>
          <w:color w:val="auto"/>
        </w:rPr>
        <w:t></w:t>
      </w:r>
      <w:r w:rsidR="00606A5A">
        <w:rPr>
          <w:color w:val="auto"/>
          <w:lang w:val="bg-BG"/>
        </w:rPr>
        <w:t xml:space="preserve"> </w:t>
      </w:r>
      <w:r w:rsidRPr="00CD2731">
        <w:rPr>
          <w:color w:val="auto"/>
        </w:rPr>
        <w:t xml:space="preserve">изграждане на позитивен организационен климат, което изисква създаване на условия за сътрудничество, ефективна комуникация и отношения на загриженост между всички участници в процеса на образование;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606A5A">
        <w:rPr>
          <w:color w:val="auto"/>
          <w:lang w:val="bg-BG"/>
        </w:rPr>
        <w:t xml:space="preserve"> </w:t>
      </w:r>
      <w:r w:rsidRPr="00CD2731">
        <w:rPr>
          <w:color w:val="auto"/>
        </w:rPr>
        <w:t xml:space="preserve">утвърждаване на позитивна дисциплина, основана на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превенция на обучителните трудности и ранното оценяване на риска от тях;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606A5A">
        <w:rPr>
          <w:color w:val="auto"/>
          <w:lang w:val="bg-BG"/>
        </w:rPr>
        <w:t xml:space="preserve"> </w:t>
      </w:r>
      <w:r w:rsidRPr="00CD2731">
        <w:rPr>
          <w:color w:val="auto"/>
        </w:rPr>
        <w:t xml:space="preserve">развитие на училищната общност, съгласно идентифицираните предизвикателства, цели и дейности в Областната стратегия за личностно развитие на децата и учениците.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rPr>
      </w:pPr>
      <w:r w:rsidRPr="00CD2731">
        <w:rPr>
          <w:color w:val="auto"/>
        </w:rPr>
        <w:t xml:space="preserve">Общата подкрепа за личностно развитие се осигурява от детските градини, училищата, и ЦОП и включва: </w:t>
      </w:r>
    </w:p>
    <w:p w:rsidR="00B5725F" w:rsidRPr="00CD2731" w:rsidRDefault="00B5725F" w:rsidP="00491A7C">
      <w:pPr>
        <w:pStyle w:val="Default"/>
        <w:ind w:left="-142" w:firstLine="849"/>
        <w:jc w:val="both"/>
        <w:rPr>
          <w:color w:val="auto"/>
        </w:rPr>
      </w:pPr>
      <w:r w:rsidRPr="00CD2731">
        <w:rPr>
          <w:color w:val="auto"/>
        </w:rPr>
        <w:t xml:space="preserve">1. Екипна работа между учителите и другите специалисти; </w:t>
      </w:r>
    </w:p>
    <w:p w:rsidR="00B5725F" w:rsidRPr="00CD2731" w:rsidRDefault="00B5725F" w:rsidP="00491A7C">
      <w:pPr>
        <w:pStyle w:val="Default"/>
        <w:ind w:left="-142" w:firstLine="849"/>
        <w:jc w:val="both"/>
        <w:rPr>
          <w:color w:val="auto"/>
        </w:rPr>
      </w:pPr>
      <w:r w:rsidRPr="00CD2731">
        <w:rPr>
          <w:color w:val="auto"/>
        </w:rPr>
        <w:t xml:space="preserve">2. Допълнително обучение по учебни предмети при условията на закона; </w:t>
      </w:r>
    </w:p>
    <w:p w:rsidR="00B5725F" w:rsidRPr="00CD2731" w:rsidRDefault="00B5725F" w:rsidP="00491A7C">
      <w:pPr>
        <w:pStyle w:val="Default"/>
        <w:ind w:left="-142" w:firstLine="849"/>
        <w:jc w:val="both"/>
        <w:rPr>
          <w:color w:val="auto"/>
        </w:rPr>
      </w:pPr>
      <w:r w:rsidRPr="00CD2731">
        <w:rPr>
          <w:color w:val="auto"/>
        </w:rPr>
        <w:t xml:space="preserve">3. Допълнителни модули за деца, които не владеят български език; </w:t>
      </w:r>
    </w:p>
    <w:p w:rsidR="00B5725F" w:rsidRPr="00CD2731" w:rsidRDefault="00B5725F" w:rsidP="00491A7C">
      <w:pPr>
        <w:pStyle w:val="Default"/>
        <w:ind w:left="-142" w:firstLine="849"/>
        <w:jc w:val="both"/>
        <w:rPr>
          <w:color w:val="auto"/>
        </w:rPr>
      </w:pPr>
      <w:r w:rsidRPr="00CD2731">
        <w:rPr>
          <w:color w:val="auto"/>
        </w:rPr>
        <w:t xml:space="preserve">4. Допълнителни консултации по учебни предмети, които се провеждат извън редовните учебни часове; </w:t>
      </w:r>
    </w:p>
    <w:p w:rsidR="00B5725F" w:rsidRPr="00CD2731" w:rsidRDefault="00B5725F" w:rsidP="00491A7C">
      <w:pPr>
        <w:pStyle w:val="Default"/>
        <w:ind w:left="-142" w:firstLine="849"/>
        <w:jc w:val="both"/>
        <w:rPr>
          <w:color w:val="auto"/>
        </w:rPr>
      </w:pPr>
      <w:r w:rsidRPr="00CD2731">
        <w:rPr>
          <w:color w:val="auto"/>
        </w:rPr>
        <w:t xml:space="preserve">5. Кариерно ориентиране на учениците; </w:t>
      </w:r>
    </w:p>
    <w:p w:rsidR="00B5725F" w:rsidRPr="00CD2731" w:rsidRDefault="00B5725F" w:rsidP="00491A7C">
      <w:pPr>
        <w:pStyle w:val="Default"/>
        <w:ind w:left="-142" w:firstLine="849"/>
        <w:jc w:val="both"/>
        <w:rPr>
          <w:color w:val="auto"/>
        </w:rPr>
      </w:pPr>
      <w:r w:rsidRPr="00CD2731">
        <w:rPr>
          <w:color w:val="auto"/>
        </w:rPr>
        <w:t xml:space="preserve">6. Занимания по интереси; </w:t>
      </w:r>
    </w:p>
    <w:p w:rsidR="00B5725F" w:rsidRPr="00CD2731" w:rsidRDefault="00B5725F" w:rsidP="00491A7C">
      <w:pPr>
        <w:pStyle w:val="Default"/>
        <w:ind w:left="-142" w:firstLine="849"/>
        <w:jc w:val="both"/>
        <w:rPr>
          <w:color w:val="auto"/>
        </w:rPr>
      </w:pPr>
      <w:r w:rsidRPr="00CD2731">
        <w:rPr>
          <w:color w:val="auto"/>
        </w:rPr>
        <w:t xml:space="preserve">7. Библиотечно-информационно обслужване; </w:t>
      </w:r>
    </w:p>
    <w:p w:rsidR="00B5725F" w:rsidRPr="00CD2731" w:rsidRDefault="00B5725F" w:rsidP="00491A7C">
      <w:pPr>
        <w:pStyle w:val="Default"/>
        <w:ind w:left="-142" w:firstLine="849"/>
        <w:jc w:val="both"/>
        <w:rPr>
          <w:color w:val="auto"/>
        </w:rPr>
      </w:pPr>
      <w:r w:rsidRPr="00CD2731">
        <w:rPr>
          <w:color w:val="auto"/>
        </w:rPr>
        <w:t xml:space="preserve">8. Грижа за здравето; </w:t>
      </w:r>
    </w:p>
    <w:p w:rsidR="00B5725F" w:rsidRPr="00CD2731" w:rsidRDefault="00B5725F" w:rsidP="00491A7C">
      <w:pPr>
        <w:pStyle w:val="Default"/>
        <w:ind w:left="-142" w:firstLine="849"/>
        <w:jc w:val="both"/>
        <w:rPr>
          <w:color w:val="auto"/>
        </w:rPr>
      </w:pPr>
      <w:r w:rsidRPr="00CD2731">
        <w:rPr>
          <w:color w:val="auto"/>
        </w:rPr>
        <w:t xml:space="preserve">9. Поощряване с морални и материални награди; </w:t>
      </w:r>
    </w:p>
    <w:p w:rsidR="00B5725F" w:rsidRPr="00CD2731" w:rsidRDefault="00B5725F" w:rsidP="00491A7C">
      <w:pPr>
        <w:pStyle w:val="Default"/>
        <w:ind w:left="-142" w:firstLine="849"/>
        <w:jc w:val="both"/>
        <w:rPr>
          <w:color w:val="auto"/>
        </w:rPr>
      </w:pPr>
      <w:r w:rsidRPr="00CD2731">
        <w:rPr>
          <w:color w:val="auto"/>
        </w:rPr>
        <w:t xml:space="preserve">10. Дейности по превенция на насилието и преодоляване на проблемното поведение; </w:t>
      </w:r>
    </w:p>
    <w:p w:rsidR="00B5725F" w:rsidRPr="00CD2731" w:rsidRDefault="00B5725F" w:rsidP="00491A7C">
      <w:pPr>
        <w:pStyle w:val="Default"/>
        <w:ind w:left="-142" w:firstLine="849"/>
        <w:jc w:val="both"/>
        <w:rPr>
          <w:color w:val="auto"/>
        </w:rPr>
      </w:pPr>
      <w:r w:rsidRPr="00CD2731">
        <w:rPr>
          <w:color w:val="auto"/>
        </w:rPr>
        <w:t xml:space="preserve">11. Ранно оценяване на потребностите и превенция на обучителните затруднения; </w:t>
      </w:r>
    </w:p>
    <w:p w:rsidR="00B5725F" w:rsidRPr="00CD2731" w:rsidRDefault="00B5725F" w:rsidP="00491A7C">
      <w:pPr>
        <w:pStyle w:val="Default"/>
        <w:ind w:left="-142" w:firstLine="849"/>
        <w:jc w:val="both"/>
        <w:rPr>
          <w:color w:val="auto"/>
        </w:rPr>
      </w:pPr>
      <w:r w:rsidRPr="00CD2731">
        <w:rPr>
          <w:color w:val="auto"/>
        </w:rPr>
        <w:t xml:space="preserve">12. Логопедична и психологична работа. </w:t>
      </w:r>
    </w:p>
    <w:p w:rsidR="00B5725F" w:rsidRPr="00CD2731" w:rsidRDefault="00B5725F" w:rsidP="00491A7C">
      <w:pPr>
        <w:pStyle w:val="Default"/>
        <w:ind w:left="-142" w:firstLine="849"/>
        <w:jc w:val="both"/>
        <w:rPr>
          <w:color w:val="auto"/>
        </w:rPr>
      </w:pPr>
      <w:r w:rsidRPr="00CD2731">
        <w:rPr>
          <w:color w:val="auto"/>
        </w:rPr>
        <w:t xml:space="preserve">Допълнителната подкрепа за личностно развитие включва: </w:t>
      </w:r>
    </w:p>
    <w:p w:rsidR="00B5725F" w:rsidRPr="00CD2731" w:rsidRDefault="00B5725F" w:rsidP="00491A7C">
      <w:pPr>
        <w:pStyle w:val="Default"/>
        <w:ind w:left="-142" w:firstLine="849"/>
        <w:jc w:val="both"/>
        <w:rPr>
          <w:color w:val="auto"/>
        </w:rPr>
      </w:pPr>
      <w:r w:rsidRPr="00CD2731">
        <w:rPr>
          <w:color w:val="auto"/>
        </w:rPr>
        <w:t xml:space="preserve">1. Работа с дете и ученик по конкретен случай; </w:t>
      </w:r>
    </w:p>
    <w:p w:rsidR="00B5725F" w:rsidRPr="00CD2731" w:rsidRDefault="00D853CA" w:rsidP="00491A7C">
      <w:pPr>
        <w:pStyle w:val="Default"/>
        <w:ind w:left="-142" w:firstLine="849"/>
        <w:jc w:val="both"/>
        <w:rPr>
          <w:color w:val="auto"/>
        </w:rPr>
      </w:pPr>
      <w:r>
        <w:rPr>
          <w:color w:val="auto"/>
        </w:rPr>
        <w:t>2.</w:t>
      </w:r>
      <w:r w:rsidR="00B5725F" w:rsidRPr="00CD2731">
        <w:rPr>
          <w:color w:val="auto"/>
        </w:rPr>
        <w:t xml:space="preserve">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rsidR="00B5725F" w:rsidRPr="00CD2731" w:rsidRDefault="00B5725F" w:rsidP="00491A7C">
      <w:pPr>
        <w:pStyle w:val="Default"/>
        <w:ind w:left="-142" w:firstLine="849"/>
        <w:jc w:val="both"/>
        <w:rPr>
          <w:color w:val="auto"/>
        </w:rPr>
      </w:pPr>
      <w:r w:rsidRPr="00CD2731">
        <w:rPr>
          <w:color w:val="auto"/>
        </w:rPr>
        <w:t xml:space="preserve">3. Осигуряване на достъпна среда, технически средства, специализирано оборудване, дидактически материали, методики и специалисти; </w:t>
      </w:r>
    </w:p>
    <w:p w:rsidR="00B5725F" w:rsidRPr="00CD2731" w:rsidRDefault="00B5725F" w:rsidP="00491A7C">
      <w:pPr>
        <w:pStyle w:val="Default"/>
        <w:ind w:left="-142" w:firstLine="849"/>
        <w:jc w:val="both"/>
        <w:rPr>
          <w:color w:val="auto"/>
        </w:rPr>
      </w:pPr>
      <w:r w:rsidRPr="00CD2731">
        <w:rPr>
          <w:color w:val="auto"/>
        </w:rPr>
        <w:t xml:space="preserve">4. Предоставяне на обучение по специалните учебни предмети за учениците със сензорни увреждания; </w:t>
      </w:r>
    </w:p>
    <w:p w:rsidR="00B5725F" w:rsidRPr="00CD2731" w:rsidRDefault="00B5725F" w:rsidP="00491A7C">
      <w:pPr>
        <w:pStyle w:val="Default"/>
        <w:ind w:left="-142" w:firstLine="849"/>
        <w:jc w:val="both"/>
        <w:rPr>
          <w:color w:val="auto"/>
        </w:rPr>
      </w:pPr>
      <w:r w:rsidRPr="00CD2731">
        <w:rPr>
          <w:color w:val="auto"/>
        </w:rPr>
        <w:t xml:space="preserve">5. Ресурсно подпомагане. </w:t>
      </w:r>
    </w:p>
    <w:p w:rsidR="00B5725F" w:rsidRPr="00CD2731" w:rsidRDefault="00B5725F" w:rsidP="00491A7C">
      <w:pPr>
        <w:pStyle w:val="Default"/>
        <w:ind w:left="-142" w:firstLine="849"/>
        <w:jc w:val="both"/>
        <w:rPr>
          <w:color w:val="auto"/>
        </w:rPr>
      </w:pPr>
      <w:r w:rsidRPr="00CD2731">
        <w:rPr>
          <w:color w:val="auto"/>
        </w:rPr>
        <w:t xml:space="preserve">Стратегията за развитие на личностното развитие на децата и учениците в Община </w:t>
      </w:r>
      <w:r w:rsidRPr="00CD2731">
        <w:rPr>
          <w:color w:val="auto"/>
          <w:lang w:val="bg-BG"/>
        </w:rPr>
        <w:t>Минерални бани</w:t>
      </w:r>
      <w:r w:rsidRPr="00CD2731">
        <w:rPr>
          <w:color w:val="auto"/>
        </w:rPr>
        <w:t xml:space="preserve"> в периода 2017 – 2019 година е дългосрочен документ, които се основава на извършения анализ на потребностите за подкрепа на личностното развитие на децата и учениците в Община </w:t>
      </w:r>
      <w:r w:rsidRPr="00CD2731">
        <w:rPr>
          <w:color w:val="auto"/>
          <w:lang w:val="bg-BG"/>
        </w:rPr>
        <w:t>Минерални бани</w:t>
      </w:r>
      <w:r w:rsidRPr="00CD2731">
        <w:rPr>
          <w:color w:val="auto"/>
        </w:rPr>
        <w:t xml:space="preserve"> и идентифициране на тенденциите за развитие, като определя визията и общите стратегически цели на общинската политика за личностно развитие на децата и учениците до 2019 година. </w:t>
      </w:r>
    </w:p>
    <w:p w:rsidR="00B5725F" w:rsidRPr="00CD2731" w:rsidRDefault="00B5725F" w:rsidP="00491A7C">
      <w:pPr>
        <w:pStyle w:val="Default"/>
        <w:ind w:left="-142" w:firstLine="849"/>
        <w:jc w:val="both"/>
        <w:rPr>
          <w:color w:val="auto"/>
        </w:rPr>
      </w:pPr>
      <w:r w:rsidRPr="00CD2731">
        <w:rPr>
          <w:color w:val="auto"/>
        </w:rPr>
        <w:t xml:space="preserve">Настоящата Стратегия е основана на разбирането, че в центъра на образователната система е личността на детето и ученика. Работата и интересите на всички участници в образователния процес трябва да бъдат в посока на основната цел– равен достъп и качествено образование за всички деца. </w:t>
      </w:r>
    </w:p>
    <w:p w:rsidR="00B5725F" w:rsidRPr="00CD2731" w:rsidRDefault="00B5725F" w:rsidP="00491A7C">
      <w:pPr>
        <w:pStyle w:val="Default"/>
        <w:ind w:left="-142" w:firstLine="849"/>
        <w:jc w:val="both"/>
        <w:rPr>
          <w:color w:val="auto"/>
        </w:rPr>
      </w:pPr>
      <w:r w:rsidRPr="00CD2731">
        <w:rPr>
          <w:color w:val="auto"/>
        </w:rPr>
        <w:t xml:space="preserve">Стратегията прилага принципите, въведени с чл. 3 на ЗПУО. Според закона образованието, като процес на обучение, възпитание и социализация е национален приоритет и се развива в съответствие със следните принципи: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lang w:val="bg-BG"/>
        </w:rPr>
      </w:pPr>
    </w:p>
    <w:p w:rsidR="00B5725F" w:rsidRPr="00CD2731" w:rsidRDefault="00B5725F" w:rsidP="00CD2731">
      <w:pPr>
        <w:pStyle w:val="Default"/>
        <w:pageBreakBefore/>
        <w:jc w:val="both"/>
        <w:rPr>
          <w:color w:val="auto"/>
          <w:lang w:val="bg-BG"/>
        </w:rPr>
      </w:pPr>
    </w:p>
    <w:p w:rsidR="00B5725F" w:rsidRPr="00CD2731" w:rsidRDefault="00B5725F" w:rsidP="00491A7C">
      <w:pPr>
        <w:pStyle w:val="Default"/>
        <w:ind w:left="-142" w:firstLine="849"/>
        <w:jc w:val="both"/>
        <w:rPr>
          <w:color w:val="auto"/>
        </w:rPr>
      </w:pPr>
      <w:r w:rsidRPr="00CD2731">
        <w:rPr>
          <w:color w:val="auto"/>
        </w:rPr>
        <w:t xml:space="preserve">• ориентираност към интереса и към мотивацията на детето и на ученика, към възрастовите и социалните промени в живота му, както и към способността да прилага усвоените компетентности на практика; </w:t>
      </w:r>
    </w:p>
    <w:p w:rsidR="00B5725F" w:rsidRPr="00CD2731" w:rsidRDefault="00B5725F" w:rsidP="00491A7C">
      <w:pPr>
        <w:pStyle w:val="Default"/>
        <w:ind w:left="-142" w:firstLine="849"/>
        <w:jc w:val="both"/>
        <w:rPr>
          <w:color w:val="auto"/>
        </w:rPr>
      </w:pPr>
      <w:r w:rsidRPr="00CD2731">
        <w:rPr>
          <w:color w:val="auto"/>
        </w:rPr>
        <w:t xml:space="preserve">• равен достъп до качествено образование и приобщаване на всяко дете и на всеки ученик; </w:t>
      </w:r>
    </w:p>
    <w:p w:rsidR="00B5725F" w:rsidRPr="00CD2731" w:rsidRDefault="00B5725F" w:rsidP="00491A7C">
      <w:pPr>
        <w:pStyle w:val="Default"/>
        <w:ind w:left="-142" w:firstLine="849"/>
        <w:jc w:val="both"/>
        <w:rPr>
          <w:color w:val="auto"/>
        </w:rPr>
      </w:pPr>
      <w:r w:rsidRPr="00CD2731">
        <w:rPr>
          <w:color w:val="auto"/>
        </w:rPr>
        <w:t xml:space="preserve">• равнопоставеност и недопускане на дискриминация при провеждане на предучилищното и училищното образование; </w:t>
      </w:r>
    </w:p>
    <w:p w:rsidR="00B5725F" w:rsidRPr="00CD2731" w:rsidRDefault="00B5725F" w:rsidP="00491A7C">
      <w:pPr>
        <w:pStyle w:val="Default"/>
        <w:ind w:left="-142" w:firstLine="849"/>
        <w:jc w:val="both"/>
        <w:rPr>
          <w:color w:val="auto"/>
        </w:rPr>
      </w:pPr>
      <w:r w:rsidRPr="00CD2731">
        <w:rPr>
          <w:color w:val="auto"/>
        </w:rPr>
        <w:t xml:space="preserve">• хуманизъм и толерантност; </w:t>
      </w:r>
    </w:p>
    <w:p w:rsidR="00B5725F" w:rsidRPr="00CD2731" w:rsidRDefault="00B5725F" w:rsidP="00491A7C">
      <w:pPr>
        <w:pStyle w:val="Default"/>
        <w:ind w:left="-142" w:firstLine="849"/>
        <w:jc w:val="both"/>
        <w:rPr>
          <w:color w:val="auto"/>
        </w:rPr>
      </w:pPr>
      <w:r w:rsidRPr="00CD2731">
        <w:rPr>
          <w:color w:val="auto"/>
        </w:rPr>
        <w:t xml:space="preserve">• съхраняване на културното многообразие и приобщаване чрез българския език; </w:t>
      </w:r>
    </w:p>
    <w:p w:rsidR="00B5725F" w:rsidRPr="00CD2731" w:rsidRDefault="00B5725F" w:rsidP="00491A7C">
      <w:pPr>
        <w:pStyle w:val="Default"/>
        <w:ind w:left="-142" w:firstLine="849"/>
        <w:jc w:val="both"/>
        <w:rPr>
          <w:color w:val="auto"/>
        </w:rPr>
      </w:pPr>
      <w:r w:rsidRPr="00CD2731">
        <w:rPr>
          <w:color w:val="auto"/>
        </w:rPr>
        <w:t xml:space="preserve">•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rsidR="00B5725F" w:rsidRPr="00CD2731" w:rsidRDefault="00B5725F" w:rsidP="00491A7C">
      <w:pPr>
        <w:pStyle w:val="Default"/>
        <w:ind w:left="-142" w:firstLine="849"/>
        <w:jc w:val="both"/>
        <w:rPr>
          <w:color w:val="auto"/>
        </w:rPr>
      </w:pPr>
      <w:r w:rsidRPr="00CD2731">
        <w:rPr>
          <w:color w:val="auto"/>
        </w:rPr>
        <w:t xml:space="preserve">• прозрачност на управлението и предвидимост на развитието на предучилищното и училищното образование; </w:t>
      </w:r>
    </w:p>
    <w:p w:rsidR="00B5725F" w:rsidRPr="00CD2731" w:rsidRDefault="00B5725F" w:rsidP="00491A7C">
      <w:pPr>
        <w:pStyle w:val="Default"/>
        <w:ind w:left="-142" w:firstLine="849"/>
        <w:jc w:val="both"/>
        <w:rPr>
          <w:color w:val="auto"/>
        </w:rPr>
      </w:pPr>
      <w:r w:rsidRPr="00CD2731">
        <w:rPr>
          <w:color w:val="auto"/>
        </w:rPr>
        <w:t xml:space="preserve">• автономия за провеждане на образователни политики, самоуправление и децентрализация; </w:t>
      </w:r>
    </w:p>
    <w:p w:rsidR="00B5725F" w:rsidRPr="00CD2731" w:rsidRDefault="00B5725F" w:rsidP="00491A7C">
      <w:pPr>
        <w:pStyle w:val="Default"/>
        <w:ind w:left="-142" w:firstLine="849"/>
        <w:jc w:val="both"/>
        <w:rPr>
          <w:color w:val="auto"/>
        </w:rPr>
      </w:pPr>
      <w:r w:rsidRPr="00CD2731">
        <w:rPr>
          <w:color w:val="auto"/>
        </w:rPr>
        <w:t xml:space="preserve">• качество на образованието; </w:t>
      </w:r>
    </w:p>
    <w:p w:rsidR="00B5725F" w:rsidRPr="00CD2731" w:rsidRDefault="00B5725F" w:rsidP="00491A7C">
      <w:pPr>
        <w:pStyle w:val="Default"/>
        <w:ind w:left="-142" w:firstLine="849"/>
        <w:jc w:val="both"/>
        <w:rPr>
          <w:color w:val="auto"/>
        </w:rPr>
      </w:pPr>
      <w:r w:rsidRPr="00CD2731">
        <w:rPr>
          <w:color w:val="auto"/>
        </w:rPr>
        <w:t xml:space="preserve">•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rPr>
      </w:pPr>
      <w:r w:rsidRPr="00CD2731">
        <w:rPr>
          <w:color w:val="auto"/>
        </w:rPr>
        <w:t>Включването на подкрепата за личностно развитие</w:t>
      </w:r>
      <w:r w:rsidR="00D853CA">
        <w:rPr>
          <w:color w:val="auto"/>
          <w:lang w:val="bg-BG"/>
        </w:rPr>
        <w:t>,</w:t>
      </w:r>
      <w:r w:rsidRPr="00CD2731">
        <w:rPr>
          <w:color w:val="auto"/>
        </w:rPr>
        <w:t xml:space="preserve"> като нов компонент в закона отваря пътя за трансформация на образователната среда и за организиране на всички нейни елементи, обединяване на ресурсите, изграждане на позитивен психологически климат на приемане на различията, емоционално благополучие и успех на всеки. Подкрепата извежда на преден план динамичният аспект на обучителните отношения между ученика и учителя и отношенията между учениците, учителите, родителите, специалистите и другия персонал, при който всеки един участва в процеса на разкриване и развитие на индивидуалния потенциал и приобщаване. Успехът на този процес минава през преместване центъра на приобщаващото образование в детската градина и в училище, през овластяване на образователните институции и на тяхното лидерство, през превръщането на детската градина и училището в общност от професионалисти, които имат и знанията и уменията как да бъдат полезни на децата, които работят в отношения на доверие, в екип, с участието на родителите и най-вече с участието на самите деца. </w:t>
      </w:r>
    </w:p>
    <w:p w:rsidR="00B5725F" w:rsidRPr="00CD2731" w:rsidRDefault="00B5725F" w:rsidP="00491A7C">
      <w:pPr>
        <w:pStyle w:val="Default"/>
        <w:ind w:left="-142" w:firstLine="849"/>
        <w:jc w:val="both"/>
        <w:rPr>
          <w:color w:val="auto"/>
        </w:rPr>
      </w:pPr>
      <w:r w:rsidRPr="00CD2731">
        <w:rPr>
          <w:color w:val="auto"/>
        </w:rPr>
        <w:t xml:space="preserve">Задачата на Стратегията е да формулира целите за развитие на училищното образование и предучилищното обучение, подготовката и личностното развитие на децата и учениците в община </w:t>
      </w:r>
      <w:r w:rsidRPr="00CD2731">
        <w:rPr>
          <w:color w:val="auto"/>
          <w:lang w:val="bg-BG"/>
        </w:rPr>
        <w:t>Минерални бани</w:t>
      </w:r>
      <w:r w:rsidRPr="00CD2731">
        <w:rPr>
          <w:color w:val="auto"/>
        </w:rPr>
        <w:t xml:space="preserve">, както и да очертае основните мерки за тяхното постигане. </w:t>
      </w:r>
    </w:p>
    <w:p w:rsidR="00B5725F" w:rsidRPr="00CD2731" w:rsidRDefault="00B5725F" w:rsidP="00491A7C">
      <w:pPr>
        <w:pStyle w:val="Default"/>
        <w:ind w:left="-142" w:firstLine="849"/>
        <w:jc w:val="both"/>
        <w:rPr>
          <w:color w:val="auto"/>
        </w:rPr>
      </w:pPr>
      <w:r w:rsidRPr="00CD2731">
        <w:rPr>
          <w:color w:val="auto"/>
        </w:rPr>
        <w:t xml:space="preserve">Настоящият документ се приема за периода до 2019 година. За по-добра ефективност и устойчивост на мерките, се предвижда възможност за внасяне на необходими промени. След 2019 година, Стратегията може да бъде продължена, допълнена или изменена, в зависимост от постигнатите резултати и актуалната обстановка в образователната система в община </w:t>
      </w:r>
      <w:r w:rsidRPr="00CD2731">
        <w:rPr>
          <w:color w:val="auto"/>
          <w:lang w:val="bg-BG"/>
        </w:rPr>
        <w:t>Минерални бани</w:t>
      </w:r>
      <w:r w:rsidRPr="00CD2731">
        <w:rPr>
          <w:color w:val="auto"/>
        </w:rPr>
        <w:t xml:space="preserve">. </w:t>
      </w:r>
    </w:p>
    <w:p w:rsidR="00CC5056" w:rsidRPr="00CD2731" w:rsidRDefault="00CC5056" w:rsidP="00491A7C">
      <w:pPr>
        <w:pStyle w:val="Default"/>
        <w:ind w:left="-142" w:firstLine="849"/>
        <w:jc w:val="both"/>
        <w:rPr>
          <w:b/>
          <w:bCs/>
          <w:color w:val="auto"/>
          <w:lang w:val="bg-BG"/>
        </w:rPr>
      </w:pPr>
    </w:p>
    <w:p w:rsidR="00CD2731" w:rsidRPr="00CD2731" w:rsidRDefault="00CD2731" w:rsidP="00491A7C">
      <w:pPr>
        <w:pStyle w:val="Default"/>
        <w:ind w:left="-142" w:firstLine="849"/>
        <w:jc w:val="both"/>
        <w:rPr>
          <w:b/>
          <w:bCs/>
          <w:color w:val="auto"/>
          <w:lang w:val="bg-BG"/>
        </w:rPr>
      </w:pPr>
    </w:p>
    <w:p w:rsidR="00B5725F" w:rsidRPr="00CD2731" w:rsidRDefault="00B5725F" w:rsidP="00491A7C">
      <w:pPr>
        <w:pStyle w:val="Default"/>
        <w:ind w:left="-142" w:firstLine="849"/>
        <w:jc w:val="both"/>
        <w:rPr>
          <w:b/>
          <w:bCs/>
          <w:color w:val="auto"/>
          <w:lang w:val="bg-BG"/>
        </w:rPr>
      </w:pPr>
      <w:r w:rsidRPr="00CD2731">
        <w:rPr>
          <w:b/>
          <w:bCs/>
          <w:color w:val="auto"/>
        </w:rPr>
        <w:t xml:space="preserve">ІІ. ВИЗИЯ </w:t>
      </w:r>
    </w:p>
    <w:p w:rsidR="00556453" w:rsidRPr="00CD2731" w:rsidRDefault="00556453" w:rsidP="00491A7C">
      <w:pPr>
        <w:pStyle w:val="Default"/>
        <w:ind w:left="-142" w:firstLine="849"/>
        <w:jc w:val="both"/>
        <w:rPr>
          <w:color w:val="auto"/>
          <w:lang w:val="bg-BG"/>
        </w:rPr>
      </w:pPr>
    </w:p>
    <w:p w:rsidR="00B5725F" w:rsidRPr="00CD2731" w:rsidRDefault="00B5725F" w:rsidP="00491A7C">
      <w:pPr>
        <w:pStyle w:val="Default"/>
        <w:ind w:left="-142" w:firstLine="849"/>
        <w:jc w:val="both"/>
        <w:rPr>
          <w:color w:val="auto"/>
        </w:rPr>
      </w:pPr>
      <w:r w:rsidRPr="00CD2731">
        <w:rPr>
          <w:color w:val="auto"/>
        </w:rPr>
        <w:t xml:space="preserve">Устойчива и ефективна образователна система, отворена за промени и иновации, която създава среда, осигуряваща на всяко дете качествено, достъпно и отговарящо на реалните нужди на пазара на труда образование, възможност да се учи и израства като личност, мотивирана според своите желания, възможности и приоритети.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rPr>
      </w:pPr>
      <w:r w:rsidRPr="00CD2731">
        <w:rPr>
          <w:color w:val="auto"/>
        </w:rPr>
        <w:t xml:space="preserve"> </w:t>
      </w:r>
    </w:p>
    <w:p w:rsidR="00B5725F" w:rsidRPr="00CD2731" w:rsidRDefault="00B5725F" w:rsidP="00CD2731">
      <w:pPr>
        <w:pStyle w:val="Default"/>
        <w:pageBreakBefore/>
        <w:jc w:val="both"/>
        <w:rPr>
          <w:color w:val="auto"/>
          <w:lang w:val="bg-BG"/>
        </w:rPr>
      </w:pPr>
      <w:r w:rsidRPr="00CD2731">
        <w:rPr>
          <w:b/>
          <w:bCs/>
          <w:color w:val="auto"/>
        </w:rPr>
        <w:lastRenderedPageBreak/>
        <w:t xml:space="preserve">ІІІ. ОБЩА ЦЕЛ </w:t>
      </w:r>
    </w:p>
    <w:p w:rsidR="00B5725F" w:rsidRPr="00CD2731" w:rsidRDefault="00B5725F" w:rsidP="00491A7C">
      <w:pPr>
        <w:pStyle w:val="Default"/>
        <w:ind w:left="-142" w:firstLine="849"/>
        <w:jc w:val="both"/>
        <w:rPr>
          <w:color w:val="auto"/>
          <w:lang w:val="bg-BG"/>
        </w:rPr>
      </w:pPr>
      <w:r w:rsidRPr="00CD2731">
        <w:rPr>
          <w:color w:val="auto"/>
        </w:rPr>
        <w:t xml:space="preserve">Стимулиране на развитието на образователния процес, насочено към подобряване на знанията, уменията и възможностите за реализация. </w:t>
      </w:r>
    </w:p>
    <w:p w:rsidR="00556453" w:rsidRPr="00CD2731" w:rsidRDefault="00556453" w:rsidP="00491A7C">
      <w:pPr>
        <w:pStyle w:val="Default"/>
        <w:ind w:left="-142" w:firstLine="849"/>
        <w:jc w:val="both"/>
        <w:rPr>
          <w:color w:val="auto"/>
          <w:lang w:val="bg-BG"/>
        </w:rPr>
      </w:pPr>
    </w:p>
    <w:p w:rsidR="00B5725F" w:rsidRPr="00CD2731" w:rsidRDefault="00B5725F" w:rsidP="00491A7C">
      <w:pPr>
        <w:pStyle w:val="Default"/>
        <w:ind w:left="-142" w:firstLine="849"/>
        <w:jc w:val="both"/>
        <w:rPr>
          <w:b/>
          <w:bCs/>
          <w:color w:val="auto"/>
          <w:lang w:val="bg-BG"/>
        </w:rPr>
      </w:pPr>
      <w:r w:rsidRPr="00CD2731">
        <w:rPr>
          <w:b/>
          <w:bCs/>
          <w:color w:val="auto"/>
        </w:rPr>
        <w:t xml:space="preserve">ІV. СТРАТЕГИЧЕСКИ ЦЕЛИ </w:t>
      </w:r>
    </w:p>
    <w:p w:rsidR="00556453" w:rsidRPr="00CD2731" w:rsidRDefault="00556453" w:rsidP="00491A7C">
      <w:pPr>
        <w:pStyle w:val="Default"/>
        <w:ind w:left="-142" w:firstLine="849"/>
        <w:jc w:val="both"/>
        <w:rPr>
          <w:color w:val="auto"/>
          <w:lang w:val="bg-BG"/>
        </w:rPr>
      </w:pPr>
    </w:p>
    <w:p w:rsidR="00B5725F" w:rsidRPr="00CD2731" w:rsidRDefault="00B5725F" w:rsidP="00491A7C">
      <w:pPr>
        <w:pStyle w:val="Default"/>
        <w:ind w:left="-142" w:firstLine="849"/>
        <w:jc w:val="both"/>
        <w:rPr>
          <w:color w:val="auto"/>
        </w:rPr>
      </w:pPr>
      <w:r w:rsidRPr="00CD2731">
        <w:rPr>
          <w:b/>
          <w:bCs/>
          <w:color w:val="auto"/>
        </w:rPr>
        <w:t xml:space="preserve">Стратегическа цел 1: Създаване на условия за повишаване качеството и ефективността на системата за образование и обучение в община </w:t>
      </w:r>
      <w:r w:rsidRPr="00CD2731">
        <w:rPr>
          <w:b/>
          <w:bCs/>
          <w:color w:val="auto"/>
          <w:lang w:val="bg-BG"/>
        </w:rPr>
        <w:t>Минерални бани</w:t>
      </w:r>
      <w:r w:rsidRPr="00CD2731">
        <w:rPr>
          <w:b/>
          <w:bCs/>
          <w:color w:val="auto"/>
        </w:rPr>
        <w:t xml:space="preserve">. </w:t>
      </w:r>
    </w:p>
    <w:p w:rsidR="00B5725F" w:rsidRPr="00CD2731" w:rsidRDefault="00B5725F" w:rsidP="00491A7C">
      <w:pPr>
        <w:pStyle w:val="Default"/>
        <w:ind w:left="-142" w:firstLine="849"/>
        <w:jc w:val="both"/>
        <w:rPr>
          <w:color w:val="auto"/>
        </w:rPr>
      </w:pPr>
      <w:r w:rsidRPr="00CD2731">
        <w:rPr>
          <w:b/>
          <w:bCs/>
          <w:color w:val="auto"/>
        </w:rPr>
        <w:t>1.1.Конкретна цел: Административна и финансова устойчивост на системата</w:t>
      </w:r>
      <w:r w:rsidRPr="00CD2731">
        <w:rPr>
          <w:color w:val="auto"/>
        </w:rPr>
        <w:t xml:space="preserve">.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ind w:left="-142" w:firstLine="849"/>
        <w:jc w:val="both"/>
        <w:rPr>
          <w:color w:val="auto"/>
        </w:rPr>
      </w:pPr>
      <w:r w:rsidRPr="00CD2731">
        <w:rPr>
          <w:color w:val="auto"/>
        </w:rPr>
        <w:t xml:space="preserve">- съгласувани и координирани действия на директорите на образователните институции, община </w:t>
      </w:r>
      <w:r w:rsidRPr="00CD2731">
        <w:rPr>
          <w:color w:val="auto"/>
          <w:lang w:val="bg-BG"/>
        </w:rPr>
        <w:t>Минерални бани</w:t>
      </w:r>
      <w:r w:rsidRPr="00CD2731">
        <w:rPr>
          <w:color w:val="auto"/>
        </w:rPr>
        <w:t>, РУО -</w:t>
      </w:r>
      <w:r w:rsidRPr="00CD2731">
        <w:rPr>
          <w:color w:val="auto"/>
          <w:lang w:val="bg-BG"/>
        </w:rPr>
        <w:t>Хасково</w:t>
      </w:r>
      <w:r w:rsidRPr="00CD2731">
        <w:rPr>
          <w:color w:val="auto"/>
        </w:rPr>
        <w:t xml:space="preserve">; </w:t>
      </w:r>
    </w:p>
    <w:p w:rsidR="00B5725F" w:rsidRPr="00CD2731" w:rsidRDefault="00B5725F" w:rsidP="00491A7C">
      <w:pPr>
        <w:pStyle w:val="Default"/>
        <w:spacing w:after="27"/>
        <w:ind w:left="-142" w:firstLine="849"/>
        <w:jc w:val="both"/>
        <w:rPr>
          <w:color w:val="auto"/>
        </w:rPr>
      </w:pPr>
      <w:r w:rsidRPr="00CD2731">
        <w:rPr>
          <w:color w:val="auto"/>
        </w:rPr>
        <w:t xml:space="preserve">- участие на директори на училища в съвместни комисии с Общинска администрация при разрешаване на финансови въпроси; </w:t>
      </w:r>
    </w:p>
    <w:p w:rsidR="00B5725F" w:rsidRPr="00CD2731" w:rsidRDefault="00B5725F" w:rsidP="00491A7C">
      <w:pPr>
        <w:pStyle w:val="Default"/>
        <w:spacing w:after="27"/>
        <w:ind w:left="-142" w:firstLine="849"/>
        <w:jc w:val="both"/>
        <w:rPr>
          <w:color w:val="auto"/>
        </w:rPr>
      </w:pPr>
      <w:r w:rsidRPr="00CD2731">
        <w:rPr>
          <w:color w:val="auto"/>
        </w:rPr>
        <w:t xml:space="preserve">- постоянен финансов контрол от страна на община </w:t>
      </w:r>
      <w:r w:rsidRPr="00CD2731">
        <w:rPr>
          <w:color w:val="auto"/>
          <w:lang w:val="bg-BG"/>
        </w:rPr>
        <w:t>Минерални бани</w:t>
      </w:r>
      <w:r w:rsidRPr="00CD2731">
        <w:rPr>
          <w:color w:val="auto"/>
        </w:rPr>
        <w:t xml:space="preserve"> като първостепенен разпоредител с бюджет; </w:t>
      </w:r>
    </w:p>
    <w:p w:rsidR="00B5725F" w:rsidRPr="00CD2731" w:rsidRDefault="00B5725F" w:rsidP="00491A7C">
      <w:pPr>
        <w:pStyle w:val="Default"/>
        <w:ind w:left="-142" w:firstLine="849"/>
        <w:jc w:val="both"/>
        <w:rPr>
          <w:color w:val="auto"/>
        </w:rPr>
      </w:pPr>
      <w:r w:rsidRPr="00CD2731">
        <w:rPr>
          <w:color w:val="auto"/>
        </w:rPr>
        <w:t xml:space="preserve">- участие на учители и родители в управлението на образователния процес в конкретните учебни и детски заведения.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Бързо разрешаване на възникнали проблеми;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психологическия климат, толерантност и колегиалност между образователните институции и работещите в тях; </w:t>
      </w:r>
    </w:p>
    <w:p w:rsidR="00B5725F" w:rsidRPr="00CD2731" w:rsidRDefault="00B5725F" w:rsidP="00491A7C">
      <w:pPr>
        <w:pStyle w:val="Default"/>
        <w:ind w:left="-142" w:firstLine="849"/>
        <w:jc w:val="both"/>
        <w:rPr>
          <w:color w:val="auto"/>
        </w:rPr>
      </w:pPr>
      <w:r w:rsidRPr="00CD2731">
        <w:rPr>
          <w:color w:val="auto"/>
        </w:rPr>
        <w:t xml:space="preserve">- Финансова стабилност. </w:t>
      </w:r>
    </w:p>
    <w:p w:rsidR="00B5725F" w:rsidRPr="00CD2731" w:rsidRDefault="00B5725F" w:rsidP="00491A7C">
      <w:pPr>
        <w:pStyle w:val="Default"/>
        <w:ind w:left="-142" w:firstLine="849"/>
        <w:jc w:val="both"/>
        <w:rPr>
          <w:color w:val="auto"/>
        </w:rPr>
      </w:pPr>
      <w:r w:rsidRPr="00CD2731">
        <w:rPr>
          <w:b/>
          <w:bCs/>
          <w:color w:val="auto"/>
        </w:rPr>
        <w:t xml:space="preserve">1.2. Конкретна цел: Осъвременяване на условията за предоставяне на качествено предучилищно и училищно образование по отношение на материалната база в училища и детски градини.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ind w:left="-142" w:firstLine="849"/>
        <w:jc w:val="both"/>
        <w:rPr>
          <w:color w:val="auto"/>
        </w:rPr>
      </w:pPr>
      <w:r w:rsidRPr="00CD2731">
        <w:rPr>
          <w:color w:val="auto"/>
        </w:rPr>
        <w:t xml:space="preserve">- Извършване на анализ на потребностите и прогноза относно нуждите от развитие и осъвременяване на материалната база на субектите на общинската образователна система;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сградния фонд чрез мерки относно енергийна ефективност /саниране/, хидроизолация, изграждане на пожароизвестителни инсталации; </w:t>
      </w:r>
    </w:p>
    <w:p w:rsidR="00B5725F" w:rsidRPr="00CD2731" w:rsidRDefault="00B5725F" w:rsidP="00491A7C">
      <w:pPr>
        <w:pStyle w:val="Default"/>
        <w:ind w:left="-142" w:firstLine="849"/>
        <w:jc w:val="both"/>
        <w:rPr>
          <w:color w:val="auto"/>
        </w:rPr>
      </w:pPr>
      <w:r w:rsidRPr="00CD2731">
        <w:rPr>
          <w:color w:val="auto"/>
        </w:rPr>
        <w:t xml:space="preserve">- Осигуряване на оптимални условия /хигиенни, здравни и безопасни/ за обучение, възпитание и спорт.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Ежегоден преглед на състоянието на материалната база и предложения за приоритетни обекти за интервенция;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сградния фонд в образователните институции в общината; </w:t>
      </w:r>
    </w:p>
    <w:p w:rsidR="00B5725F" w:rsidRPr="00CD2731" w:rsidRDefault="00B5725F" w:rsidP="00491A7C">
      <w:pPr>
        <w:pStyle w:val="Default"/>
        <w:ind w:left="-142" w:firstLine="849"/>
        <w:jc w:val="both"/>
        <w:rPr>
          <w:color w:val="auto"/>
        </w:rPr>
      </w:pPr>
      <w:r w:rsidRPr="00CD2731">
        <w:rPr>
          <w:color w:val="auto"/>
        </w:rPr>
        <w:t xml:space="preserve">- Подобряване на хигиенно-битовите условия за деца, ученици и учители, осигуряване на достъпна среда за деца и ученици със специални образователни потребности. </w:t>
      </w:r>
    </w:p>
    <w:p w:rsidR="00B5725F" w:rsidRPr="00CD2731" w:rsidRDefault="00B5725F" w:rsidP="00491A7C">
      <w:pPr>
        <w:pStyle w:val="Default"/>
        <w:ind w:left="-142" w:firstLine="849"/>
        <w:jc w:val="both"/>
        <w:rPr>
          <w:color w:val="auto"/>
        </w:rPr>
      </w:pPr>
      <w:r w:rsidRPr="00CD2731">
        <w:rPr>
          <w:b/>
          <w:bCs/>
          <w:color w:val="auto"/>
        </w:rPr>
        <w:t>1.3. Конкретна цел: Икономически ефективно използване на ресурсите в системата</w:t>
      </w:r>
      <w:r w:rsidRPr="00CD2731">
        <w:rPr>
          <w:color w:val="auto"/>
        </w:rPr>
        <w:t xml:space="preserve">.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Изработване на критерии за оценка на ефективността на използваната материална база; </w:t>
      </w:r>
    </w:p>
    <w:p w:rsidR="00B5725F" w:rsidRPr="00CD2731" w:rsidRDefault="00B5725F" w:rsidP="00491A7C">
      <w:pPr>
        <w:pStyle w:val="Default"/>
        <w:spacing w:after="27"/>
        <w:ind w:left="-142" w:firstLine="849"/>
        <w:jc w:val="both"/>
        <w:rPr>
          <w:color w:val="auto"/>
        </w:rPr>
      </w:pPr>
      <w:r w:rsidRPr="00CD2731">
        <w:rPr>
          <w:color w:val="auto"/>
        </w:rPr>
        <w:t xml:space="preserve">- Изграждане на система за обмен на информация и анализи относно човешкия ресурс в общинското образоване, вкл. и търсещи работа по специалността учители; </w:t>
      </w:r>
    </w:p>
    <w:p w:rsidR="00B5725F" w:rsidRPr="00CD2731" w:rsidRDefault="00B5725F" w:rsidP="00491A7C">
      <w:pPr>
        <w:pStyle w:val="Default"/>
        <w:spacing w:after="27"/>
        <w:ind w:left="-142" w:firstLine="849"/>
        <w:jc w:val="both"/>
        <w:rPr>
          <w:color w:val="auto"/>
        </w:rPr>
      </w:pPr>
      <w:r w:rsidRPr="00CD2731">
        <w:rPr>
          <w:color w:val="auto"/>
        </w:rPr>
        <w:t xml:space="preserve">- Осигуряване на мобилност на учителите в общинската образователна система; </w:t>
      </w:r>
    </w:p>
    <w:p w:rsidR="00B5725F" w:rsidRPr="00CD2731" w:rsidRDefault="00B5725F" w:rsidP="00491A7C">
      <w:pPr>
        <w:pStyle w:val="Default"/>
        <w:ind w:left="-142" w:firstLine="849"/>
        <w:jc w:val="both"/>
        <w:rPr>
          <w:color w:val="auto"/>
        </w:rPr>
      </w:pPr>
      <w:r w:rsidRPr="00CD2731">
        <w:rPr>
          <w:color w:val="auto"/>
        </w:rPr>
        <w:t xml:space="preserve">- Преструктуриране на училищната мрежа при необходимост.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По-добра ефективност при управление и поддръжка на материалната база; </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rPr>
      </w:pPr>
      <w:r w:rsidRPr="00CD2731">
        <w:rPr>
          <w:color w:val="auto"/>
        </w:rPr>
        <w:t xml:space="preserve"> </w:t>
      </w:r>
    </w:p>
    <w:p w:rsidR="00B5725F" w:rsidRPr="00CD2731" w:rsidRDefault="00B5725F" w:rsidP="00491A7C">
      <w:pPr>
        <w:pStyle w:val="Default"/>
        <w:pageBreakBefore/>
        <w:spacing w:after="27"/>
        <w:ind w:left="-142" w:firstLine="849"/>
        <w:jc w:val="both"/>
        <w:rPr>
          <w:color w:val="auto"/>
        </w:rPr>
      </w:pPr>
      <w:r w:rsidRPr="00CD2731">
        <w:rPr>
          <w:color w:val="auto"/>
        </w:rPr>
        <w:lastRenderedPageBreak/>
        <w:t xml:space="preserve">- Изграждане на общинска информационна система за събиране и обработка на информация относно човешките ресурси в образованието; </w:t>
      </w:r>
    </w:p>
    <w:p w:rsidR="00B5725F" w:rsidRPr="00CD2731" w:rsidRDefault="00B5725F" w:rsidP="00491A7C">
      <w:pPr>
        <w:pStyle w:val="Default"/>
        <w:ind w:left="-142" w:firstLine="849"/>
        <w:jc w:val="both"/>
        <w:rPr>
          <w:color w:val="auto"/>
        </w:rPr>
      </w:pPr>
      <w:r w:rsidRPr="00CD2731">
        <w:rPr>
          <w:color w:val="auto"/>
        </w:rPr>
        <w:t xml:space="preserve">- Финансова и ресурсна ефективност при образователни институции с прогресивно намаляващ брой на деца или ученици. </w:t>
      </w:r>
    </w:p>
    <w:p w:rsidR="00B5725F" w:rsidRPr="00CD2731" w:rsidRDefault="00B5725F" w:rsidP="00491A7C">
      <w:pPr>
        <w:pStyle w:val="Default"/>
        <w:ind w:left="-142" w:firstLine="849"/>
        <w:jc w:val="both"/>
        <w:rPr>
          <w:color w:val="auto"/>
        </w:rPr>
      </w:pPr>
      <w:r w:rsidRPr="00CD2731">
        <w:rPr>
          <w:b/>
          <w:bCs/>
          <w:color w:val="auto"/>
        </w:rPr>
        <w:t xml:space="preserve">1.4. Конкретна цел: Повишаване квалификацията и мотивацията на педагогическите кадри.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Създаване на възможности за участие на учителите в проекти. </w:t>
      </w:r>
    </w:p>
    <w:p w:rsidR="00B5725F" w:rsidRPr="00CD2731" w:rsidRDefault="00B5725F" w:rsidP="00491A7C">
      <w:pPr>
        <w:pStyle w:val="Default"/>
        <w:spacing w:after="27"/>
        <w:ind w:left="-142" w:firstLine="849"/>
        <w:jc w:val="both"/>
        <w:rPr>
          <w:color w:val="auto"/>
        </w:rPr>
      </w:pPr>
      <w:r w:rsidRPr="00CD2731">
        <w:rPr>
          <w:color w:val="auto"/>
        </w:rPr>
        <w:t xml:space="preserve">- Мотивация за повишаване на квалификацията и прилагане на иновативни методи в обучението чрез изяви на общинско ниво. Присъждане на приз „Учител на годината”; </w:t>
      </w:r>
    </w:p>
    <w:p w:rsidR="00B5725F" w:rsidRPr="00CD2731" w:rsidRDefault="00B5725F" w:rsidP="00491A7C">
      <w:pPr>
        <w:pStyle w:val="Default"/>
        <w:ind w:left="-142" w:firstLine="849"/>
        <w:jc w:val="both"/>
        <w:rPr>
          <w:color w:val="auto"/>
        </w:rPr>
      </w:pPr>
      <w:r w:rsidRPr="00CD2731">
        <w:rPr>
          <w:color w:val="auto"/>
        </w:rPr>
        <w:t xml:space="preserve">- Педагогически </w:t>
      </w:r>
      <w:r w:rsidR="00521A5B">
        <w:rPr>
          <w:color w:val="auto"/>
        </w:rPr>
        <w:t xml:space="preserve">съветници и психолози </w:t>
      </w:r>
      <w:r w:rsidR="00FF460C">
        <w:rPr>
          <w:color w:val="auto"/>
          <w:lang w:val="bg-BG"/>
        </w:rPr>
        <w:t>в</w:t>
      </w:r>
      <w:r w:rsidRPr="00CD2731">
        <w:rPr>
          <w:color w:val="auto"/>
        </w:rPr>
        <w:t xml:space="preserve"> училищата, за преодоляване на агресията и подобряване на психологическия климат;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училищната среда и резултатите от обучението; </w:t>
      </w:r>
    </w:p>
    <w:p w:rsidR="00B5725F" w:rsidRPr="00CD2731" w:rsidRDefault="00B5725F" w:rsidP="00491A7C">
      <w:pPr>
        <w:pStyle w:val="Default"/>
        <w:spacing w:after="27"/>
        <w:ind w:left="-142" w:firstLine="849"/>
        <w:jc w:val="both"/>
        <w:rPr>
          <w:color w:val="auto"/>
        </w:rPr>
      </w:pPr>
      <w:r w:rsidRPr="00CD2731">
        <w:rPr>
          <w:color w:val="auto"/>
        </w:rPr>
        <w:t xml:space="preserve">- Издигане авторитета на учителя в обществото; </w:t>
      </w:r>
    </w:p>
    <w:p w:rsidR="00B5725F" w:rsidRPr="00CD2731" w:rsidRDefault="00B5725F" w:rsidP="00491A7C">
      <w:pPr>
        <w:pStyle w:val="Default"/>
        <w:ind w:left="-142" w:firstLine="849"/>
        <w:jc w:val="both"/>
        <w:rPr>
          <w:color w:val="auto"/>
        </w:rPr>
      </w:pPr>
      <w:r w:rsidRPr="00CD2731">
        <w:rPr>
          <w:color w:val="auto"/>
        </w:rPr>
        <w:t xml:space="preserve">- Повишаване мотивацията за учене при деца и ученици. </w:t>
      </w:r>
    </w:p>
    <w:p w:rsidR="00B5725F" w:rsidRPr="00CD2731" w:rsidRDefault="00B5725F" w:rsidP="00491A7C">
      <w:pPr>
        <w:pStyle w:val="Default"/>
        <w:ind w:left="-142" w:firstLine="849"/>
        <w:jc w:val="both"/>
        <w:rPr>
          <w:color w:val="auto"/>
        </w:rPr>
      </w:pPr>
      <w:r w:rsidRPr="00CD2731">
        <w:rPr>
          <w:b/>
          <w:bCs/>
          <w:color w:val="auto"/>
        </w:rPr>
        <w:t xml:space="preserve">1.5. Конкретна цел: Подобряване облика на общинското образование чрез ефективна публична комуникация.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ind w:left="-142" w:firstLine="849"/>
        <w:jc w:val="both"/>
        <w:rPr>
          <w:color w:val="auto"/>
        </w:rPr>
      </w:pPr>
      <w:r w:rsidRPr="00CD2731">
        <w:rPr>
          <w:color w:val="auto"/>
        </w:rPr>
        <w:t xml:space="preserve">- Осигуряване на максимален достъп до актуална и коректна информация за образователните институции; </w:t>
      </w:r>
    </w:p>
    <w:p w:rsidR="00B5725F" w:rsidRPr="00CD2731" w:rsidRDefault="00B5725F" w:rsidP="00491A7C">
      <w:pPr>
        <w:pStyle w:val="Default"/>
        <w:ind w:left="-142" w:firstLine="849"/>
        <w:jc w:val="both"/>
        <w:rPr>
          <w:color w:val="auto"/>
        </w:rPr>
      </w:pPr>
      <w:r w:rsidRPr="00CD2731">
        <w:rPr>
          <w:color w:val="auto"/>
        </w:rPr>
        <w:t xml:space="preserve">- Организиране на информационни събития, форуми и др. по актуални събития, проблеми и постижения на образованието в община </w:t>
      </w:r>
      <w:r w:rsidRPr="00CD2731">
        <w:rPr>
          <w:color w:val="auto"/>
          <w:lang w:val="bg-BG"/>
        </w:rPr>
        <w:t>Минерални бани</w:t>
      </w:r>
      <w:r w:rsidRPr="00CD2731">
        <w:rPr>
          <w:color w:val="auto"/>
        </w:rPr>
        <w:t xml:space="preserve">;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Навременна и коректна информираност на родители и общественост за образователния процес и извънкласни прояви в общината; </w:t>
      </w:r>
    </w:p>
    <w:p w:rsidR="00B5725F" w:rsidRPr="00CD2731" w:rsidRDefault="00B5725F" w:rsidP="00491A7C">
      <w:pPr>
        <w:pStyle w:val="Default"/>
        <w:ind w:left="-142" w:firstLine="849"/>
        <w:jc w:val="both"/>
        <w:rPr>
          <w:color w:val="auto"/>
        </w:rPr>
      </w:pPr>
      <w:r w:rsidRPr="00CD2731">
        <w:rPr>
          <w:color w:val="auto"/>
        </w:rPr>
        <w:t xml:space="preserve">- Преодоляване на негативни и преднамерени нагласи към образователни институции. </w:t>
      </w:r>
    </w:p>
    <w:p w:rsidR="00B5725F" w:rsidRPr="00CD2731" w:rsidRDefault="00B5725F" w:rsidP="00491A7C">
      <w:pPr>
        <w:pStyle w:val="Default"/>
        <w:ind w:left="-142" w:firstLine="849"/>
        <w:jc w:val="both"/>
        <w:rPr>
          <w:color w:val="auto"/>
        </w:rPr>
      </w:pPr>
      <w:r w:rsidRPr="00CD2731">
        <w:rPr>
          <w:b/>
          <w:bCs/>
          <w:color w:val="auto"/>
        </w:rPr>
        <w:t xml:space="preserve">Стратегическа цел 2: Осигуряване на равен достъп до обучение и образование на децата и учениците в община </w:t>
      </w:r>
      <w:r w:rsidRPr="00CD2731">
        <w:rPr>
          <w:b/>
          <w:bCs/>
          <w:color w:val="auto"/>
          <w:lang w:val="bg-BG"/>
        </w:rPr>
        <w:t>Минерални бани</w:t>
      </w:r>
      <w:r w:rsidRPr="00CD2731">
        <w:rPr>
          <w:b/>
          <w:bCs/>
          <w:color w:val="auto"/>
        </w:rPr>
        <w:t xml:space="preserve">. </w:t>
      </w:r>
    </w:p>
    <w:p w:rsidR="00B5725F" w:rsidRPr="00CD2731" w:rsidRDefault="00B5725F" w:rsidP="00491A7C">
      <w:pPr>
        <w:pStyle w:val="Default"/>
        <w:ind w:left="-142" w:firstLine="849"/>
        <w:jc w:val="both"/>
        <w:rPr>
          <w:color w:val="auto"/>
        </w:rPr>
      </w:pPr>
      <w:r w:rsidRPr="00CD2731">
        <w:rPr>
          <w:b/>
          <w:bCs/>
          <w:color w:val="auto"/>
        </w:rPr>
        <w:t>2.1. Конкретна цел: Осигуряване на условия за образователна и социална интеграция</w:t>
      </w:r>
      <w:r w:rsidRPr="00CD2731">
        <w:rPr>
          <w:color w:val="auto"/>
        </w:rPr>
        <w:t xml:space="preserve">.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педагогическата и психологическа подкрепа, оказвана в детските градини и училищата; </w:t>
      </w:r>
    </w:p>
    <w:p w:rsidR="00B5725F" w:rsidRPr="00CD2731" w:rsidRDefault="00B5725F" w:rsidP="00491A7C">
      <w:pPr>
        <w:pStyle w:val="Default"/>
        <w:spacing w:after="27"/>
        <w:ind w:left="-142" w:firstLine="849"/>
        <w:jc w:val="both"/>
        <w:rPr>
          <w:color w:val="auto"/>
        </w:rPr>
      </w:pPr>
      <w:r w:rsidRPr="00CD2731">
        <w:rPr>
          <w:color w:val="auto"/>
        </w:rPr>
        <w:t xml:space="preserve">- Условия за интегрирано предучилищно и училищно образование на деца, чийто майчин език не е български; </w:t>
      </w:r>
    </w:p>
    <w:p w:rsidR="00B5725F" w:rsidRPr="00CD2731" w:rsidRDefault="00B5725F" w:rsidP="00491A7C">
      <w:pPr>
        <w:pStyle w:val="Default"/>
        <w:spacing w:after="27"/>
        <w:ind w:left="-142" w:firstLine="849"/>
        <w:jc w:val="both"/>
        <w:rPr>
          <w:color w:val="auto"/>
        </w:rPr>
      </w:pPr>
      <w:r w:rsidRPr="00CD2731">
        <w:rPr>
          <w:color w:val="auto"/>
        </w:rPr>
        <w:t xml:space="preserve">- Условия за интегрирано обучение на деца със СОП; </w:t>
      </w:r>
    </w:p>
    <w:p w:rsidR="00B5725F" w:rsidRPr="00CD2731" w:rsidRDefault="00B5725F" w:rsidP="00491A7C">
      <w:pPr>
        <w:pStyle w:val="Default"/>
        <w:ind w:left="-142" w:firstLine="849"/>
        <w:jc w:val="both"/>
        <w:rPr>
          <w:color w:val="auto"/>
        </w:rPr>
      </w:pPr>
      <w:r w:rsidRPr="00CD2731">
        <w:rPr>
          <w:color w:val="auto"/>
        </w:rPr>
        <w:t xml:space="preserve">- Оказване на подкрепа на деца в неравностойно социално положение.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Подобряване на условията за деца и ученици в училищната и обкръжаващата среда; </w:t>
      </w:r>
    </w:p>
    <w:p w:rsidR="00182236" w:rsidRPr="00836F81" w:rsidRDefault="00B5725F" w:rsidP="00182236">
      <w:pPr>
        <w:pStyle w:val="Default"/>
        <w:ind w:left="-142" w:firstLine="849"/>
        <w:jc w:val="both"/>
        <w:rPr>
          <w:color w:val="auto"/>
          <w:lang w:val="bg-BG"/>
        </w:rPr>
      </w:pPr>
      <w:r w:rsidRPr="00CD2731">
        <w:rPr>
          <w:color w:val="auto"/>
        </w:rPr>
        <w:t xml:space="preserve">- </w:t>
      </w:r>
      <w:r w:rsidR="00182236" w:rsidRPr="00E41C34">
        <w:rPr>
          <w:color w:val="auto"/>
          <w:lang w:val="bg-BG"/>
        </w:rPr>
        <w:t xml:space="preserve">Пълно обхващане на децата и учениците </w:t>
      </w:r>
      <w:r w:rsidR="00182236" w:rsidRPr="00E41C34">
        <w:rPr>
          <w:color w:val="auto"/>
        </w:rPr>
        <w:t>в задължителната предучилищна подготовка и училищно образование.</w:t>
      </w:r>
    </w:p>
    <w:p w:rsidR="00B5725F" w:rsidRPr="00CD2731" w:rsidRDefault="00B5725F" w:rsidP="00491A7C">
      <w:pPr>
        <w:pStyle w:val="Default"/>
        <w:ind w:left="-142" w:firstLine="849"/>
        <w:jc w:val="both"/>
        <w:rPr>
          <w:color w:val="auto"/>
        </w:rPr>
      </w:pPr>
    </w:p>
    <w:p w:rsidR="00B5725F" w:rsidRPr="00CD2731" w:rsidRDefault="00B5725F" w:rsidP="00491A7C">
      <w:pPr>
        <w:pStyle w:val="Default"/>
        <w:ind w:left="-142" w:firstLine="849"/>
        <w:jc w:val="both"/>
        <w:rPr>
          <w:color w:val="auto"/>
        </w:rPr>
      </w:pPr>
      <w:r w:rsidRPr="00CD2731">
        <w:rPr>
          <w:b/>
          <w:bCs/>
          <w:color w:val="auto"/>
        </w:rPr>
        <w:t xml:space="preserve">2.2. Конкретна цел: Превенция на ранното напускане на образователните институции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Координирани усилия на директори, общинска администрация, общински съветници, НПО, социални работници, за обучение на родители и младежи от местните общности. </w:t>
      </w:r>
    </w:p>
    <w:p w:rsidR="00B5725F" w:rsidRPr="00CD2731" w:rsidRDefault="00B5725F" w:rsidP="00491A7C">
      <w:pPr>
        <w:pStyle w:val="Default"/>
        <w:ind w:left="-142" w:firstLine="849"/>
        <w:jc w:val="both"/>
        <w:rPr>
          <w:color w:val="auto"/>
        </w:rPr>
      </w:pPr>
      <w:r w:rsidRPr="00CD2731">
        <w:rPr>
          <w:color w:val="auto"/>
        </w:rPr>
        <w:t xml:space="preserve">- Навременна съвместна работа на директорите и Общинска администрация при прилагане изискванията на Закона за предучилищното и училищно образование и Закона за административните наказания. </w:t>
      </w:r>
    </w:p>
    <w:p w:rsidR="00B5725F" w:rsidRPr="00CD2731" w:rsidRDefault="00B5725F" w:rsidP="00491A7C">
      <w:pPr>
        <w:pStyle w:val="Default"/>
        <w:ind w:left="-142" w:firstLine="849"/>
        <w:rPr>
          <w:color w:val="auto"/>
        </w:rPr>
      </w:pPr>
    </w:p>
    <w:p w:rsidR="00B5725F" w:rsidRPr="00CD2731" w:rsidRDefault="00B5725F" w:rsidP="00491A7C">
      <w:pPr>
        <w:pStyle w:val="Default"/>
        <w:ind w:left="-142" w:firstLine="849"/>
        <w:rPr>
          <w:color w:val="auto"/>
        </w:rPr>
      </w:pPr>
      <w:r w:rsidRPr="00CD2731">
        <w:rPr>
          <w:color w:val="auto"/>
        </w:rPr>
        <w:t xml:space="preserve"> </w:t>
      </w:r>
    </w:p>
    <w:p w:rsidR="00B5725F" w:rsidRPr="00CD2731" w:rsidRDefault="00B5725F" w:rsidP="00491A7C">
      <w:pPr>
        <w:pStyle w:val="Default"/>
        <w:pageBreakBefore/>
        <w:ind w:left="-142" w:firstLine="849"/>
        <w:jc w:val="both"/>
        <w:rPr>
          <w:color w:val="auto"/>
        </w:rPr>
      </w:pPr>
      <w:r w:rsidRPr="00CD2731">
        <w:rPr>
          <w:i/>
          <w:iCs/>
          <w:color w:val="auto"/>
        </w:rPr>
        <w:lastRenderedPageBreak/>
        <w:t xml:space="preserve">Очаквани резултати: </w:t>
      </w:r>
    </w:p>
    <w:p w:rsidR="00B5725F" w:rsidRPr="00CD2731" w:rsidRDefault="00B5725F" w:rsidP="00491A7C">
      <w:pPr>
        <w:pStyle w:val="Default"/>
        <w:ind w:left="-142" w:firstLine="849"/>
        <w:jc w:val="both"/>
        <w:rPr>
          <w:color w:val="auto"/>
        </w:rPr>
      </w:pPr>
      <w:r w:rsidRPr="00CD2731">
        <w:rPr>
          <w:color w:val="auto"/>
        </w:rPr>
        <w:t xml:space="preserve">- Информиране на родители и ученици от общността, формиране на мотивация за редовно посещаване на училище и недопускане на ранно семейно съжителство. </w:t>
      </w:r>
    </w:p>
    <w:p w:rsidR="00B5725F" w:rsidRPr="00CD2731" w:rsidRDefault="00B5725F" w:rsidP="00491A7C">
      <w:pPr>
        <w:pStyle w:val="Default"/>
        <w:ind w:left="-142" w:firstLine="849"/>
        <w:jc w:val="both"/>
        <w:rPr>
          <w:color w:val="auto"/>
        </w:rPr>
      </w:pPr>
      <w:r w:rsidRPr="00CD2731">
        <w:rPr>
          <w:b/>
          <w:bCs/>
          <w:color w:val="auto"/>
        </w:rPr>
        <w:t xml:space="preserve">2.3. Конкретна цел: Създаване на привлекателна учебна среда и практическа реализация на образованието.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Създаване на условия за разнообразна извънкласна и извънучилищна дейност. Максимално използване на общинската база за спортни и културно-масови изяви; </w:t>
      </w:r>
    </w:p>
    <w:p w:rsidR="00B5725F" w:rsidRPr="00CD2731" w:rsidRDefault="00B5725F" w:rsidP="00491A7C">
      <w:pPr>
        <w:pStyle w:val="Default"/>
        <w:spacing w:after="27"/>
        <w:ind w:left="-142" w:firstLine="849"/>
        <w:jc w:val="both"/>
        <w:rPr>
          <w:color w:val="auto"/>
        </w:rPr>
      </w:pPr>
      <w:r w:rsidRPr="00CD2731">
        <w:rPr>
          <w:color w:val="auto"/>
        </w:rPr>
        <w:t xml:space="preserve">- Поощряване на талантливите деца и младежи за развитието им в различни области; </w:t>
      </w:r>
    </w:p>
    <w:p w:rsidR="00B5725F" w:rsidRPr="00CD2731" w:rsidRDefault="00B5725F" w:rsidP="00491A7C">
      <w:pPr>
        <w:pStyle w:val="Default"/>
        <w:ind w:left="-142" w:firstLine="849"/>
        <w:jc w:val="both"/>
        <w:rPr>
          <w:color w:val="auto"/>
        </w:rPr>
      </w:pPr>
      <w:r w:rsidRPr="00CD2731">
        <w:rPr>
          <w:color w:val="auto"/>
        </w:rPr>
        <w:t xml:space="preserve">- Сътрудничество между средни училища и работодатели в община </w:t>
      </w:r>
      <w:r w:rsidRPr="00CD2731">
        <w:rPr>
          <w:color w:val="auto"/>
          <w:lang w:val="bg-BG"/>
        </w:rPr>
        <w:t>Минерални бани</w:t>
      </w:r>
      <w:r w:rsidRPr="00CD2731">
        <w:rPr>
          <w:color w:val="auto"/>
        </w:rPr>
        <w:t xml:space="preserve"> при осигуряване на програми за стажуване и придобиване на професионален опит и знания; </w:t>
      </w:r>
    </w:p>
    <w:p w:rsidR="00B5725F" w:rsidRPr="00CD2731" w:rsidRDefault="00B5725F" w:rsidP="00491A7C">
      <w:pPr>
        <w:pStyle w:val="Default"/>
        <w:ind w:left="-142" w:firstLine="849"/>
        <w:jc w:val="both"/>
        <w:rPr>
          <w:color w:val="auto"/>
        </w:rPr>
      </w:pPr>
      <w:r w:rsidRPr="00CD2731">
        <w:rPr>
          <w:color w:val="auto"/>
        </w:rPr>
        <w:t xml:space="preserve">- Създаване на общински регистър за реализация на зрелостниците от община </w:t>
      </w:r>
      <w:r w:rsidRPr="00CD2731">
        <w:rPr>
          <w:color w:val="auto"/>
          <w:lang w:val="bg-BG"/>
        </w:rPr>
        <w:t>Минерални бани</w:t>
      </w:r>
      <w:r w:rsidRPr="00CD2731">
        <w:rPr>
          <w:color w:val="auto"/>
        </w:rPr>
        <w:t xml:space="preserve"> в първата година от завършването им.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Възприемане на детската градина и училището като привлекателно, интересно и сигурно място за децата и младежите; </w:t>
      </w:r>
    </w:p>
    <w:p w:rsidR="00B5725F" w:rsidRPr="00CD2731" w:rsidRDefault="00B5725F" w:rsidP="00491A7C">
      <w:pPr>
        <w:pStyle w:val="Default"/>
        <w:ind w:left="-142" w:firstLine="849"/>
        <w:jc w:val="both"/>
        <w:rPr>
          <w:color w:val="auto"/>
        </w:rPr>
      </w:pPr>
      <w:r w:rsidRPr="00CD2731">
        <w:rPr>
          <w:color w:val="auto"/>
        </w:rPr>
        <w:t xml:space="preserve">- Припокриване на желанията и полученото образование с реалния пазар на труда в община </w:t>
      </w:r>
      <w:r w:rsidRPr="00CD2731">
        <w:rPr>
          <w:color w:val="auto"/>
          <w:lang w:val="bg-BG"/>
        </w:rPr>
        <w:t>Минерални бани</w:t>
      </w:r>
      <w:r w:rsidRPr="00CD2731">
        <w:rPr>
          <w:color w:val="auto"/>
        </w:rPr>
        <w:t xml:space="preserve">. </w:t>
      </w:r>
    </w:p>
    <w:p w:rsidR="00B5725F" w:rsidRPr="00CD2731" w:rsidRDefault="00B5725F" w:rsidP="00491A7C">
      <w:pPr>
        <w:pStyle w:val="Default"/>
        <w:ind w:left="-142" w:firstLine="849"/>
        <w:jc w:val="both"/>
        <w:rPr>
          <w:color w:val="auto"/>
        </w:rPr>
      </w:pPr>
      <w:r w:rsidRPr="00CD2731">
        <w:rPr>
          <w:b/>
          <w:bCs/>
          <w:color w:val="auto"/>
        </w:rPr>
        <w:t xml:space="preserve">Стратегическа цел 3: Създаване на условия за развитие на системата на образованието в община </w:t>
      </w:r>
      <w:r w:rsidRPr="00CD2731">
        <w:rPr>
          <w:b/>
          <w:bCs/>
          <w:color w:val="auto"/>
          <w:lang w:val="bg-BG"/>
        </w:rPr>
        <w:t>Минерални бани</w:t>
      </w:r>
      <w:r w:rsidRPr="00CD2731">
        <w:rPr>
          <w:b/>
          <w:bCs/>
          <w:color w:val="auto"/>
        </w:rPr>
        <w:t xml:space="preserve">, като носител на национални ценности и традиции. </w:t>
      </w:r>
    </w:p>
    <w:p w:rsidR="00B5725F" w:rsidRPr="00CD2731" w:rsidRDefault="00B5725F" w:rsidP="00491A7C">
      <w:pPr>
        <w:pStyle w:val="Default"/>
        <w:ind w:left="-142" w:firstLine="849"/>
        <w:jc w:val="both"/>
        <w:rPr>
          <w:color w:val="auto"/>
        </w:rPr>
      </w:pPr>
      <w:r w:rsidRPr="00CD2731">
        <w:rPr>
          <w:b/>
          <w:bCs/>
          <w:color w:val="auto"/>
        </w:rPr>
        <w:t xml:space="preserve">3.1. Конкретна цел: Поощряване на работещите в сферата на образованието за активно гражданско участие и формиране на ценности в духа националните и местните традиции.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spacing w:after="27"/>
        <w:ind w:left="-142" w:firstLine="849"/>
        <w:jc w:val="both"/>
        <w:rPr>
          <w:color w:val="auto"/>
        </w:rPr>
      </w:pPr>
      <w:r w:rsidRPr="00CD2731">
        <w:rPr>
          <w:color w:val="auto"/>
        </w:rPr>
        <w:t xml:space="preserve">- Подкрепа на форми на обучение и изяви, базирани на традициите и настоящето на </w:t>
      </w:r>
      <w:r w:rsidRPr="00CD2731">
        <w:rPr>
          <w:color w:val="auto"/>
          <w:lang w:val="bg-BG"/>
        </w:rPr>
        <w:t>Минерални бани</w:t>
      </w:r>
      <w:r w:rsidRPr="00CD2731">
        <w:rPr>
          <w:color w:val="auto"/>
        </w:rPr>
        <w:t xml:space="preserve">. </w:t>
      </w:r>
    </w:p>
    <w:p w:rsidR="00B5725F" w:rsidRPr="00CD2731" w:rsidRDefault="00B5725F" w:rsidP="00491A7C">
      <w:pPr>
        <w:pStyle w:val="Default"/>
        <w:spacing w:after="27"/>
        <w:ind w:left="-142" w:firstLine="849"/>
        <w:jc w:val="both"/>
        <w:rPr>
          <w:color w:val="auto"/>
        </w:rPr>
      </w:pPr>
      <w:r w:rsidRPr="00CD2731">
        <w:rPr>
          <w:color w:val="auto"/>
        </w:rPr>
        <w:t xml:space="preserve">- Подкрепа на съвместни инициативи между образователни, граждански и други институции в областта на образованието за активно гражданско общество; </w:t>
      </w:r>
    </w:p>
    <w:p w:rsidR="00B5725F" w:rsidRPr="00CD2731" w:rsidRDefault="00B5725F" w:rsidP="00491A7C">
      <w:pPr>
        <w:pStyle w:val="Default"/>
        <w:ind w:left="-142" w:firstLine="849"/>
        <w:jc w:val="both"/>
        <w:rPr>
          <w:color w:val="auto"/>
        </w:rPr>
      </w:pPr>
      <w:r w:rsidRPr="00CD2731">
        <w:rPr>
          <w:color w:val="auto"/>
        </w:rPr>
        <w:t xml:space="preserve">- Разширяване на възможностите на общинските образователни институции за участие в проекти по ОП НОИР.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spacing w:after="27"/>
        <w:ind w:left="-142" w:firstLine="849"/>
        <w:jc w:val="both"/>
        <w:rPr>
          <w:color w:val="auto"/>
        </w:rPr>
      </w:pPr>
      <w:r w:rsidRPr="00CD2731">
        <w:rPr>
          <w:color w:val="auto"/>
        </w:rPr>
        <w:t xml:space="preserve">- Възпитание на младите хора в родолюбие и обич към родния край; </w:t>
      </w:r>
    </w:p>
    <w:p w:rsidR="00B5725F" w:rsidRPr="00CD2731" w:rsidRDefault="00B5725F" w:rsidP="00491A7C">
      <w:pPr>
        <w:pStyle w:val="Default"/>
        <w:spacing w:after="27"/>
        <w:ind w:left="-142" w:firstLine="849"/>
        <w:jc w:val="both"/>
        <w:rPr>
          <w:color w:val="auto"/>
        </w:rPr>
      </w:pPr>
      <w:r w:rsidRPr="00CD2731">
        <w:rPr>
          <w:color w:val="auto"/>
        </w:rPr>
        <w:t xml:space="preserve">- Създаване на устойчиви сътрудничества с образователни институции и граждански организации за съвместни инициативи и обмяна на добри практики; </w:t>
      </w:r>
    </w:p>
    <w:p w:rsidR="00B5725F" w:rsidRPr="00CD2731" w:rsidRDefault="00B5725F" w:rsidP="00491A7C">
      <w:pPr>
        <w:pStyle w:val="Default"/>
        <w:ind w:left="-142" w:firstLine="849"/>
        <w:jc w:val="both"/>
        <w:rPr>
          <w:color w:val="auto"/>
        </w:rPr>
      </w:pPr>
      <w:r w:rsidRPr="00CD2731">
        <w:rPr>
          <w:color w:val="auto"/>
        </w:rPr>
        <w:t xml:space="preserve">- Разширени възможности на детски градини и училища за съфинансиране на проекти. </w:t>
      </w:r>
    </w:p>
    <w:p w:rsidR="00B5725F" w:rsidRPr="00CD2731" w:rsidRDefault="00B5725F" w:rsidP="00491A7C">
      <w:pPr>
        <w:pStyle w:val="Default"/>
        <w:ind w:left="-142" w:firstLine="849"/>
        <w:jc w:val="both"/>
        <w:rPr>
          <w:color w:val="auto"/>
        </w:rPr>
      </w:pPr>
      <w:r w:rsidRPr="00CD2731">
        <w:rPr>
          <w:b/>
          <w:bCs/>
          <w:color w:val="auto"/>
        </w:rPr>
        <w:t xml:space="preserve">Стратегическа цел 4: Създаване на условия за пълноценно използване на свободното време на децата и учениците. Превенция на рисковото поведение. </w:t>
      </w:r>
    </w:p>
    <w:p w:rsidR="00B5725F" w:rsidRPr="00CD2731" w:rsidRDefault="00B5725F" w:rsidP="00491A7C">
      <w:pPr>
        <w:pStyle w:val="Default"/>
        <w:ind w:left="-142" w:firstLine="849"/>
        <w:jc w:val="both"/>
        <w:rPr>
          <w:color w:val="auto"/>
        </w:rPr>
      </w:pPr>
      <w:r w:rsidRPr="00CD2731">
        <w:rPr>
          <w:b/>
          <w:bCs/>
          <w:color w:val="auto"/>
        </w:rPr>
        <w:t xml:space="preserve">4.1 Конкретна цел: Прилагане на индивидуален подход към децата и учениците за подкрепа на личностното развитие. </w:t>
      </w:r>
    </w:p>
    <w:p w:rsidR="00B5725F" w:rsidRPr="00CD2731" w:rsidRDefault="00B5725F" w:rsidP="00491A7C">
      <w:pPr>
        <w:pStyle w:val="Default"/>
        <w:ind w:left="-142" w:firstLine="849"/>
        <w:jc w:val="both"/>
        <w:rPr>
          <w:color w:val="auto"/>
        </w:rPr>
      </w:pPr>
      <w:r w:rsidRPr="00CD2731">
        <w:rPr>
          <w:i/>
          <w:iCs/>
          <w:color w:val="auto"/>
        </w:rPr>
        <w:t xml:space="preserve">Мерки: </w:t>
      </w:r>
    </w:p>
    <w:p w:rsidR="00B5725F" w:rsidRPr="00CD2731" w:rsidRDefault="00B5725F" w:rsidP="00491A7C">
      <w:pPr>
        <w:pStyle w:val="Default"/>
        <w:ind w:left="-142" w:firstLine="849"/>
        <w:jc w:val="both"/>
        <w:rPr>
          <w:color w:val="auto"/>
        </w:rPr>
      </w:pPr>
      <w:r w:rsidRPr="00CD2731">
        <w:rPr>
          <w:color w:val="auto"/>
        </w:rPr>
        <w:t xml:space="preserve">- Осигуряване на педагогическа подкрепа за децата и учениците с трудности при овладяване на учебния материал; </w:t>
      </w:r>
    </w:p>
    <w:p w:rsidR="00B5725F" w:rsidRPr="00CD2731" w:rsidRDefault="00B5725F" w:rsidP="00491A7C">
      <w:pPr>
        <w:pStyle w:val="Default"/>
        <w:ind w:left="-142" w:firstLine="849"/>
        <w:jc w:val="both"/>
        <w:rPr>
          <w:color w:val="auto"/>
        </w:rPr>
      </w:pPr>
      <w:r w:rsidRPr="00CD2731">
        <w:rPr>
          <w:color w:val="auto"/>
        </w:rPr>
        <w:t xml:space="preserve">- Осигуряване на педагогическа подкрепа за децата и учениците с изключителни способности, дарби и интереси; </w:t>
      </w:r>
    </w:p>
    <w:p w:rsidR="00B5725F" w:rsidRPr="00CD2731" w:rsidRDefault="00B5725F" w:rsidP="00491A7C">
      <w:pPr>
        <w:pStyle w:val="Default"/>
        <w:ind w:left="-142" w:firstLine="849"/>
        <w:jc w:val="both"/>
        <w:rPr>
          <w:color w:val="auto"/>
        </w:rPr>
      </w:pPr>
      <w:r w:rsidRPr="00CD2731">
        <w:rPr>
          <w:color w:val="auto"/>
        </w:rPr>
        <w:t xml:space="preserve">- Разширяване и разнообразяване на формите за осмисляне на свободното време чрез дейността на ЦПЛР, спортни клубове и читалища; </w:t>
      </w:r>
    </w:p>
    <w:p w:rsidR="00B5725F" w:rsidRPr="00CD2731" w:rsidRDefault="00B5725F" w:rsidP="00491A7C">
      <w:pPr>
        <w:pStyle w:val="Default"/>
        <w:ind w:left="-142" w:firstLine="849"/>
        <w:jc w:val="both"/>
        <w:rPr>
          <w:color w:val="auto"/>
        </w:rPr>
      </w:pPr>
      <w:r w:rsidRPr="00CD2731">
        <w:rPr>
          <w:color w:val="auto"/>
        </w:rPr>
        <w:t xml:space="preserve">- Превенция на асоциалното поведение и противообществените прояви на малолетни и непълнолетни. </w:t>
      </w:r>
    </w:p>
    <w:p w:rsidR="00B5725F" w:rsidRPr="00CD2731" w:rsidRDefault="00B5725F" w:rsidP="00491A7C">
      <w:pPr>
        <w:pStyle w:val="Default"/>
        <w:ind w:left="-142" w:firstLine="849"/>
        <w:jc w:val="both"/>
        <w:rPr>
          <w:color w:val="auto"/>
        </w:rPr>
      </w:pPr>
      <w:r w:rsidRPr="00CD2731">
        <w:rPr>
          <w:i/>
          <w:iCs/>
          <w:color w:val="auto"/>
        </w:rPr>
        <w:t xml:space="preserve">Очаквани резултати: </w:t>
      </w:r>
    </w:p>
    <w:p w:rsidR="00B5725F" w:rsidRPr="00CD2731" w:rsidRDefault="00B5725F" w:rsidP="00491A7C">
      <w:pPr>
        <w:pStyle w:val="Default"/>
        <w:ind w:left="-142" w:firstLine="849"/>
        <w:rPr>
          <w:color w:val="auto"/>
        </w:rPr>
      </w:pPr>
    </w:p>
    <w:p w:rsidR="00B5725F" w:rsidRPr="00CD2731" w:rsidRDefault="00B5725F" w:rsidP="00491A7C">
      <w:pPr>
        <w:pStyle w:val="Default"/>
        <w:ind w:left="-142" w:firstLine="849"/>
        <w:rPr>
          <w:color w:val="auto"/>
        </w:rPr>
      </w:pPr>
      <w:r w:rsidRPr="00CD2731">
        <w:rPr>
          <w:color w:val="auto"/>
        </w:rPr>
        <w:t xml:space="preserve"> </w:t>
      </w:r>
    </w:p>
    <w:p w:rsidR="00B5725F" w:rsidRPr="00CD2731" w:rsidRDefault="00B5725F" w:rsidP="00491A7C">
      <w:pPr>
        <w:pStyle w:val="Default"/>
        <w:pageBreakBefore/>
        <w:ind w:left="-142" w:firstLine="849"/>
        <w:jc w:val="both"/>
        <w:rPr>
          <w:color w:val="auto"/>
        </w:rPr>
      </w:pPr>
      <w:r w:rsidRPr="00CD2731">
        <w:rPr>
          <w:color w:val="auto"/>
        </w:rPr>
        <w:lastRenderedPageBreak/>
        <w:t xml:space="preserve">- Осигуряване на психологична, логопедична и социална и/ или комплексна подкрепа на деца и ученици от уязвими групи и общности; </w:t>
      </w:r>
    </w:p>
    <w:p w:rsidR="00B5725F" w:rsidRPr="00CD2731" w:rsidRDefault="00B5725F" w:rsidP="00491A7C">
      <w:pPr>
        <w:pStyle w:val="Default"/>
        <w:ind w:left="-142" w:firstLine="849"/>
        <w:jc w:val="both"/>
        <w:rPr>
          <w:color w:val="auto"/>
        </w:rPr>
      </w:pPr>
      <w:r w:rsidRPr="00CD2731">
        <w:rPr>
          <w:color w:val="auto"/>
        </w:rPr>
        <w:t xml:space="preserve">- Реализирани програми и проекти, насочени към подобряване на средата и приобщаване към образователния процес на деца с увреждания; </w:t>
      </w:r>
    </w:p>
    <w:p w:rsidR="00B5725F" w:rsidRPr="00CD2731" w:rsidRDefault="00B5725F" w:rsidP="00491A7C">
      <w:pPr>
        <w:pStyle w:val="Default"/>
        <w:ind w:left="-142" w:firstLine="849"/>
        <w:jc w:val="both"/>
        <w:rPr>
          <w:color w:val="auto"/>
        </w:rPr>
      </w:pPr>
      <w:r w:rsidRPr="00CD2731">
        <w:rPr>
          <w:color w:val="auto"/>
        </w:rPr>
        <w:t xml:space="preserve">- Подобряване на условията за активен спорт и участие в спортни състезания; </w:t>
      </w:r>
    </w:p>
    <w:p w:rsidR="00B5725F" w:rsidRPr="00CD2731" w:rsidRDefault="00B5725F" w:rsidP="00491A7C">
      <w:pPr>
        <w:pStyle w:val="Default"/>
        <w:ind w:left="-142" w:firstLine="849"/>
        <w:jc w:val="both"/>
        <w:rPr>
          <w:color w:val="auto"/>
        </w:rPr>
      </w:pPr>
      <w:r w:rsidRPr="00CD2731">
        <w:rPr>
          <w:color w:val="auto"/>
        </w:rPr>
        <w:t>- Акти</w:t>
      </w:r>
      <w:r w:rsidR="00644F01">
        <w:rPr>
          <w:color w:val="auto"/>
        </w:rPr>
        <w:t>вно участие на училищата</w:t>
      </w:r>
      <w:r w:rsidR="00644F01">
        <w:rPr>
          <w:color w:val="auto"/>
          <w:lang w:val="bg-BG"/>
        </w:rPr>
        <w:t xml:space="preserve"> и</w:t>
      </w:r>
      <w:r w:rsidRPr="00CD2731">
        <w:rPr>
          <w:color w:val="auto"/>
        </w:rPr>
        <w:t xml:space="preserve"> детските градини в честването на национални и местни празници; </w:t>
      </w:r>
    </w:p>
    <w:p w:rsidR="00B5725F" w:rsidRPr="00CD2731" w:rsidRDefault="00B5725F" w:rsidP="00491A7C">
      <w:pPr>
        <w:pStyle w:val="Default"/>
        <w:ind w:left="-142" w:firstLine="849"/>
        <w:jc w:val="both"/>
        <w:rPr>
          <w:color w:val="auto"/>
          <w:lang w:val="bg-BG"/>
        </w:rPr>
      </w:pPr>
      <w:r w:rsidRPr="00CD2731">
        <w:rPr>
          <w:color w:val="auto"/>
        </w:rPr>
        <w:t xml:space="preserve">- Реализиране на дейности в областта на превенциите. </w:t>
      </w:r>
    </w:p>
    <w:p w:rsidR="00556453" w:rsidRPr="00CD2731" w:rsidRDefault="00556453" w:rsidP="00491A7C">
      <w:pPr>
        <w:pStyle w:val="Default"/>
        <w:ind w:left="-142" w:firstLine="849"/>
        <w:jc w:val="both"/>
        <w:rPr>
          <w:color w:val="auto"/>
          <w:lang w:val="bg-BG"/>
        </w:rPr>
      </w:pPr>
    </w:p>
    <w:p w:rsidR="00B5725F" w:rsidRPr="00CD2731" w:rsidRDefault="00B5725F" w:rsidP="00491A7C">
      <w:pPr>
        <w:pStyle w:val="Default"/>
        <w:ind w:left="-142" w:firstLine="849"/>
        <w:jc w:val="both"/>
        <w:rPr>
          <w:color w:val="auto"/>
        </w:rPr>
      </w:pPr>
      <w:r w:rsidRPr="00CD2731">
        <w:rPr>
          <w:b/>
          <w:bCs/>
          <w:color w:val="auto"/>
        </w:rPr>
        <w:t xml:space="preserve">V. УПРАВЛЕНИЕ, МОНИТОРИНГ И КОНТРОЛ </w:t>
      </w:r>
    </w:p>
    <w:p w:rsidR="00B5725F" w:rsidRPr="00CD2731" w:rsidRDefault="00251D20" w:rsidP="00491A7C">
      <w:pPr>
        <w:pStyle w:val="Default"/>
        <w:ind w:left="-142" w:firstLine="849"/>
        <w:jc w:val="both"/>
        <w:rPr>
          <w:color w:val="auto"/>
        </w:rPr>
      </w:pPr>
      <w:r w:rsidRPr="00CD2731">
        <w:rPr>
          <w:color w:val="auto"/>
        </w:rPr>
        <w:t xml:space="preserve">1. Община </w:t>
      </w:r>
      <w:r w:rsidRPr="00CD2731">
        <w:rPr>
          <w:color w:val="auto"/>
          <w:lang w:val="bg-BG"/>
        </w:rPr>
        <w:t>Минерални бани</w:t>
      </w:r>
      <w:r w:rsidR="00B5725F" w:rsidRPr="00CD2731">
        <w:rPr>
          <w:color w:val="auto"/>
        </w:rPr>
        <w:t xml:space="preserve"> отговаря за цялостното изпълнение на Стратегията за развитие на</w:t>
      </w:r>
      <w:r w:rsidRPr="00CD2731">
        <w:rPr>
          <w:color w:val="auto"/>
        </w:rPr>
        <w:t xml:space="preserve"> образованието в община </w:t>
      </w:r>
      <w:r w:rsidRPr="00CD2731">
        <w:rPr>
          <w:color w:val="auto"/>
          <w:lang w:val="bg-BG"/>
        </w:rPr>
        <w:t>Минерални бани</w:t>
      </w:r>
      <w:r w:rsidR="00B5725F" w:rsidRPr="00CD2731">
        <w:rPr>
          <w:color w:val="auto"/>
        </w:rPr>
        <w:t xml:space="preserve"> за периода 2017-2019 година. </w:t>
      </w:r>
    </w:p>
    <w:p w:rsidR="00B5725F" w:rsidRPr="00CD2731" w:rsidRDefault="00B5725F" w:rsidP="00491A7C">
      <w:pPr>
        <w:pStyle w:val="Default"/>
        <w:ind w:left="-142" w:firstLine="849"/>
        <w:jc w:val="both"/>
        <w:rPr>
          <w:color w:val="auto"/>
        </w:rPr>
      </w:pPr>
      <w:r w:rsidRPr="00CD2731">
        <w:rPr>
          <w:color w:val="auto"/>
        </w:rPr>
        <w:t>2. След приемане на Стратеги</w:t>
      </w:r>
      <w:r w:rsidR="00251D20" w:rsidRPr="00CD2731">
        <w:rPr>
          <w:color w:val="auto"/>
        </w:rPr>
        <w:t>ята от Общински съвет –</w:t>
      </w:r>
      <w:r w:rsidR="00251D20" w:rsidRPr="00CD2731">
        <w:rPr>
          <w:color w:val="auto"/>
          <w:lang w:val="bg-BG"/>
        </w:rPr>
        <w:t>Минерални бани</w:t>
      </w:r>
      <w:r w:rsidRPr="00CD2731">
        <w:rPr>
          <w:color w:val="auto"/>
        </w:rPr>
        <w:t xml:space="preserve"> със заповед на Кмета се определя „Звено за изпълнение, мониторинг и контрол” на Стратегията за развитие на</w:t>
      </w:r>
      <w:r w:rsidR="00251D20" w:rsidRPr="00CD2731">
        <w:rPr>
          <w:color w:val="auto"/>
        </w:rPr>
        <w:t xml:space="preserve"> образованието в община </w:t>
      </w:r>
      <w:r w:rsidR="00251D20" w:rsidRPr="00CD2731">
        <w:rPr>
          <w:color w:val="auto"/>
          <w:lang w:val="bg-BG"/>
        </w:rPr>
        <w:t>Минерални бани</w:t>
      </w:r>
      <w:r w:rsidRPr="00CD2731">
        <w:rPr>
          <w:color w:val="auto"/>
        </w:rPr>
        <w:t xml:space="preserve"> за периода 2017-2019 година. </w:t>
      </w:r>
    </w:p>
    <w:p w:rsidR="00B5725F" w:rsidRPr="00CD2731" w:rsidRDefault="00B5725F" w:rsidP="00491A7C">
      <w:pPr>
        <w:pStyle w:val="Default"/>
        <w:ind w:left="-142" w:firstLine="849"/>
        <w:jc w:val="both"/>
        <w:rPr>
          <w:color w:val="auto"/>
        </w:rPr>
      </w:pPr>
      <w:r w:rsidRPr="00CD2731">
        <w:rPr>
          <w:color w:val="auto"/>
        </w:rPr>
        <w:t xml:space="preserve">Звеното има следната структура: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2B5125">
        <w:rPr>
          <w:color w:val="auto"/>
          <w:lang w:val="bg-BG"/>
        </w:rPr>
        <w:t xml:space="preserve"> </w:t>
      </w:r>
      <w:r w:rsidRPr="00CD2731">
        <w:rPr>
          <w:color w:val="auto"/>
        </w:rPr>
        <w:t xml:space="preserve">Ръководител – Заместик – кмет;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2B5125">
        <w:rPr>
          <w:color w:val="auto"/>
          <w:lang w:val="bg-BG"/>
        </w:rPr>
        <w:t xml:space="preserve"> </w:t>
      </w:r>
      <w:r w:rsidR="00251D20" w:rsidRPr="00CD2731">
        <w:rPr>
          <w:color w:val="auto"/>
        </w:rPr>
        <w:t xml:space="preserve">Експерт – </w:t>
      </w:r>
      <w:r w:rsidR="00251D20" w:rsidRPr="00CD2731">
        <w:rPr>
          <w:color w:val="auto"/>
          <w:lang w:val="bg-BG"/>
        </w:rPr>
        <w:t>старши експерт „ Образование”</w:t>
      </w:r>
      <w:r w:rsidRPr="00CD2731">
        <w:rPr>
          <w:color w:val="auto"/>
        </w:rPr>
        <w:t xml:space="preserve">;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2B5125">
        <w:rPr>
          <w:color w:val="auto"/>
          <w:lang w:val="bg-BG"/>
        </w:rPr>
        <w:t xml:space="preserve"> </w:t>
      </w:r>
      <w:r w:rsidRPr="00CD2731">
        <w:rPr>
          <w:color w:val="auto"/>
        </w:rPr>
        <w:t xml:space="preserve">Представители на образователните институции – директори на детски градини, директори на училища; </w:t>
      </w:r>
    </w:p>
    <w:p w:rsidR="00B5725F" w:rsidRPr="00CD2731" w:rsidRDefault="00B5725F" w:rsidP="00491A7C">
      <w:pPr>
        <w:pStyle w:val="Default"/>
        <w:ind w:left="-142" w:firstLine="849"/>
        <w:jc w:val="both"/>
        <w:rPr>
          <w:color w:val="auto"/>
        </w:rPr>
      </w:pPr>
      <w:r w:rsidRPr="00CD2731">
        <w:rPr>
          <w:color w:val="auto"/>
        </w:rPr>
        <w:t></w:t>
      </w:r>
      <w:r w:rsidRPr="00CD2731">
        <w:rPr>
          <w:color w:val="auto"/>
        </w:rPr>
        <w:t></w:t>
      </w:r>
      <w:r w:rsidR="002B5125">
        <w:rPr>
          <w:color w:val="auto"/>
          <w:lang w:val="bg-BG"/>
        </w:rPr>
        <w:t xml:space="preserve"> </w:t>
      </w:r>
      <w:r w:rsidRPr="00CD2731">
        <w:rPr>
          <w:color w:val="auto"/>
        </w:rPr>
        <w:t>Представител на Комисията по образование, социални услуги, култура, спорт и туриз</w:t>
      </w:r>
      <w:r w:rsidR="00251D20" w:rsidRPr="00CD2731">
        <w:rPr>
          <w:color w:val="auto"/>
        </w:rPr>
        <w:t xml:space="preserve">ъм към Общински съвет – </w:t>
      </w:r>
      <w:r w:rsidR="00251D20" w:rsidRPr="00CD2731">
        <w:rPr>
          <w:color w:val="auto"/>
          <w:lang w:val="bg-BG"/>
        </w:rPr>
        <w:t>Минерални бани</w:t>
      </w:r>
      <w:r w:rsidRPr="00CD2731">
        <w:rPr>
          <w:color w:val="auto"/>
        </w:rPr>
        <w:t xml:space="preserve">. </w:t>
      </w:r>
    </w:p>
    <w:p w:rsidR="009E1E54" w:rsidRDefault="009E1E54" w:rsidP="00491A7C">
      <w:pPr>
        <w:ind w:left="-142" w:firstLine="849"/>
        <w:rPr>
          <w:lang w:val="bg-BG"/>
        </w:rPr>
      </w:pPr>
    </w:p>
    <w:p w:rsidR="001B03CF" w:rsidRDefault="001B03CF" w:rsidP="001B03CF">
      <w:pPr>
        <w:spacing w:after="240"/>
        <w:ind w:left="-142" w:firstLine="849"/>
        <w:rPr>
          <w:lang w:val="bg-BG"/>
        </w:rPr>
      </w:pPr>
    </w:p>
    <w:p w:rsidR="001B03CF" w:rsidRPr="001B03CF" w:rsidRDefault="001B03CF" w:rsidP="001B03CF">
      <w:pPr>
        <w:ind w:left="-142" w:firstLine="849"/>
        <w:jc w:val="both"/>
        <w:rPr>
          <w:lang w:val="bg-BG"/>
        </w:rPr>
      </w:pPr>
      <w:r w:rsidRPr="001B03CF">
        <w:rPr>
          <w:lang w:val="bg-BG"/>
        </w:rPr>
        <w:t xml:space="preserve">Настоящата </w:t>
      </w:r>
      <w:r w:rsidRPr="001B03CF">
        <w:rPr>
          <w:rFonts w:eastAsia="Calibri"/>
        </w:rPr>
        <w:t>„Стратегия за личностно развитие на децата и учениците в Община Минерални бани за периода 2017 -2019 г.”</w:t>
      </w:r>
      <w:r w:rsidRPr="001B03CF">
        <w:rPr>
          <w:rFonts w:eastAsia="Calibri"/>
          <w:lang w:val="bg-BG"/>
        </w:rPr>
        <w:t xml:space="preserve"> е приета с Решение № 531/31.10.2017 г. по Протокол № 34/31.10.2017 г.</w:t>
      </w:r>
    </w:p>
    <w:p w:rsidR="001B03CF" w:rsidRPr="001B03CF" w:rsidRDefault="001B03CF" w:rsidP="001B03CF">
      <w:pPr>
        <w:rPr>
          <w:lang w:val="bg-BG"/>
        </w:rPr>
      </w:pPr>
    </w:p>
    <w:p w:rsidR="001B03CF" w:rsidRPr="001B03CF" w:rsidRDefault="001B03CF" w:rsidP="001B03CF">
      <w:pPr>
        <w:rPr>
          <w:lang w:val="bg-BG"/>
        </w:rPr>
      </w:pPr>
    </w:p>
    <w:p w:rsidR="001B03CF" w:rsidRPr="001B03CF" w:rsidRDefault="001B03CF" w:rsidP="001B03CF">
      <w:pPr>
        <w:rPr>
          <w:lang w:val="bg-BG"/>
        </w:rPr>
      </w:pPr>
    </w:p>
    <w:p w:rsidR="001B03CF" w:rsidRPr="001B03CF" w:rsidRDefault="001B03CF" w:rsidP="001B03CF">
      <w:pPr>
        <w:rPr>
          <w:lang w:val="bg-BG"/>
        </w:rPr>
      </w:pPr>
    </w:p>
    <w:p w:rsidR="001B03CF" w:rsidRDefault="001B03CF" w:rsidP="001B03CF">
      <w:pPr>
        <w:rPr>
          <w:lang w:val="bg-BG"/>
        </w:rPr>
      </w:pPr>
    </w:p>
    <w:p w:rsidR="001B03CF" w:rsidRPr="001B03CF" w:rsidRDefault="001B03CF" w:rsidP="001B03CF">
      <w:pPr>
        <w:autoSpaceDE w:val="0"/>
        <w:autoSpaceDN w:val="0"/>
        <w:adjustRightInd w:val="0"/>
        <w:rPr>
          <w:rFonts w:eastAsia="SimSun"/>
          <w:b/>
          <w:bCs/>
          <w:lang w:eastAsia="zh-CN"/>
        </w:rPr>
      </w:pPr>
      <w:r>
        <w:rPr>
          <w:rFonts w:eastAsia="SimSun"/>
          <w:b/>
          <w:bCs/>
          <w:lang w:val="bg-BG" w:eastAsia="zh-CN"/>
        </w:rPr>
        <w:t xml:space="preserve">                                                                                  </w:t>
      </w:r>
      <w:r w:rsidRPr="001B03CF">
        <w:rPr>
          <w:rFonts w:eastAsia="SimSun"/>
          <w:b/>
          <w:bCs/>
          <w:lang w:eastAsia="zh-CN"/>
        </w:rPr>
        <w:t>Председател на ОбС………………………</w:t>
      </w:r>
    </w:p>
    <w:p w:rsidR="001B03CF" w:rsidRPr="001B03CF" w:rsidRDefault="001B03CF" w:rsidP="001B03CF">
      <w:pPr>
        <w:tabs>
          <w:tab w:val="left" w:pos="3255"/>
        </w:tabs>
        <w:jc w:val="both"/>
        <w:rPr>
          <w:rFonts w:eastAsia="SimSun"/>
          <w:b/>
          <w:bCs/>
          <w:lang w:eastAsia="zh-CN"/>
        </w:rPr>
      </w:pPr>
      <w:r w:rsidRPr="001B03CF">
        <w:rPr>
          <w:rFonts w:eastAsia="SimSun"/>
          <w:b/>
          <w:bCs/>
          <w:lang w:eastAsia="zh-CN"/>
        </w:rPr>
        <w:t xml:space="preserve">                                    </w:t>
      </w:r>
      <w:r>
        <w:rPr>
          <w:rFonts w:eastAsia="SimSun"/>
          <w:b/>
          <w:bCs/>
          <w:lang w:val="bg-BG" w:eastAsia="zh-CN"/>
        </w:rPr>
        <w:t xml:space="preserve">                                                                                    </w:t>
      </w:r>
      <w:r w:rsidRPr="001B03CF">
        <w:rPr>
          <w:rFonts w:eastAsia="SimSun"/>
          <w:b/>
          <w:bCs/>
          <w:lang w:eastAsia="zh-CN"/>
        </w:rPr>
        <w:t xml:space="preserve"> /Мехмед Лятиф/</w:t>
      </w:r>
    </w:p>
    <w:p w:rsidR="001B03CF" w:rsidRDefault="001B03CF" w:rsidP="001B03CF">
      <w:pPr>
        <w:rPr>
          <w:lang w:val="bg-BG"/>
        </w:rPr>
      </w:pPr>
    </w:p>
    <w:p w:rsidR="001B03CF" w:rsidRPr="001B03CF" w:rsidRDefault="001B03CF" w:rsidP="001B03CF">
      <w:pPr>
        <w:tabs>
          <w:tab w:val="left" w:pos="7545"/>
        </w:tabs>
        <w:rPr>
          <w:lang w:val="bg-BG"/>
        </w:rPr>
      </w:pPr>
      <w:r>
        <w:rPr>
          <w:lang w:val="bg-BG"/>
        </w:rPr>
        <w:tab/>
      </w:r>
    </w:p>
    <w:sectPr w:rsidR="001B03CF" w:rsidRPr="001B03CF" w:rsidSect="00DC0C95">
      <w:footerReference w:type="default" r:id="rId9"/>
      <w:pgSz w:w="11907" w:h="16839" w:code="9"/>
      <w:pgMar w:top="854" w:right="991" w:bottom="915" w:left="1047"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649" w:rsidRDefault="00100649" w:rsidP="00CC5056">
      <w:r>
        <w:separator/>
      </w:r>
    </w:p>
  </w:endnote>
  <w:endnote w:type="continuationSeparator" w:id="1">
    <w:p w:rsidR="00100649" w:rsidRDefault="00100649" w:rsidP="00CC50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56" w:rsidRDefault="00CC50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649" w:rsidRDefault="00100649" w:rsidP="00CC5056">
      <w:r>
        <w:separator/>
      </w:r>
    </w:p>
  </w:footnote>
  <w:footnote w:type="continuationSeparator" w:id="1">
    <w:p w:rsidR="00100649" w:rsidRDefault="00100649" w:rsidP="00CC50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EED2AC"/>
    <w:multiLevelType w:val="hybridMultilevel"/>
    <w:tmpl w:val="C0372F9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97DFD0D"/>
    <w:multiLevelType w:val="hybridMultilevel"/>
    <w:tmpl w:val="2EBEF19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EB73EDE"/>
    <w:multiLevelType w:val="hybridMultilevel"/>
    <w:tmpl w:val="39E7D68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4762881"/>
    <w:multiLevelType w:val="hybridMultilevel"/>
    <w:tmpl w:val="3AD65A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B5725F"/>
    <w:rsid w:val="000A25C4"/>
    <w:rsid w:val="00100649"/>
    <w:rsid w:val="00182236"/>
    <w:rsid w:val="001B03CF"/>
    <w:rsid w:val="00251D20"/>
    <w:rsid w:val="002B5125"/>
    <w:rsid w:val="00424839"/>
    <w:rsid w:val="00442D5A"/>
    <w:rsid w:val="00491A7C"/>
    <w:rsid w:val="004F7117"/>
    <w:rsid w:val="00521A5B"/>
    <w:rsid w:val="00556453"/>
    <w:rsid w:val="00606A5A"/>
    <w:rsid w:val="00644F01"/>
    <w:rsid w:val="00727812"/>
    <w:rsid w:val="007C0AD4"/>
    <w:rsid w:val="00846110"/>
    <w:rsid w:val="008B63C5"/>
    <w:rsid w:val="00913C25"/>
    <w:rsid w:val="009E1E54"/>
    <w:rsid w:val="00A91C46"/>
    <w:rsid w:val="00AF2960"/>
    <w:rsid w:val="00B5725F"/>
    <w:rsid w:val="00CC5056"/>
    <w:rsid w:val="00CC5771"/>
    <w:rsid w:val="00CD2051"/>
    <w:rsid w:val="00CD24B0"/>
    <w:rsid w:val="00CD2731"/>
    <w:rsid w:val="00D853CA"/>
    <w:rsid w:val="00DC0C95"/>
    <w:rsid w:val="00FF4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D2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51D20"/>
    <w:pPr>
      <w:keepNext/>
      <w:outlineLvl w:val="0"/>
    </w:pPr>
    <w:rPr>
      <w:sz w:val="40"/>
      <w:szCs w:val="20"/>
      <w:lang w:val="bg-BG"/>
    </w:rPr>
  </w:style>
  <w:style w:type="paragraph" w:styleId="Heading2">
    <w:name w:val="heading 2"/>
    <w:basedOn w:val="Normal"/>
    <w:next w:val="Normal"/>
    <w:link w:val="Heading2Char"/>
    <w:qFormat/>
    <w:rsid w:val="00251D20"/>
    <w:pPr>
      <w:keepNext/>
      <w:jc w:val="center"/>
      <w:outlineLvl w:val="1"/>
    </w:pPr>
    <w:rPr>
      <w:sz w:val="40"/>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72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251D20"/>
    <w:rPr>
      <w:rFonts w:ascii="Times New Roman" w:eastAsia="Times New Roman" w:hAnsi="Times New Roman" w:cs="Times New Roman"/>
      <w:sz w:val="40"/>
      <w:szCs w:val="20"/>
      <w:lang w:val="bg-BG"/>
    </w:rPr>
  </w:style>
  <w:style w:type="character" w:customStyle="1" w:styleId="Heading2Char">
    <w:name w:val="Heading 2 Char"/>
    <w:basedOn w:val="DefaultParagraphFont"/>
    <w:link w:val="Heading2"/>
    <w:rsid w:val="00251D20"/>
    <w:rPr>
      <w:rFonts w:ascii="Times New Roman" w:eastAsia="Times New Roman" w:hAnsi="Times New Roman" w:cs="Times New Roman"/>
      <w:sz w:val="40"/>
      <w:szCs w:val="20"/>
      <w:lang w:val="bg-BG"/>
    </w:rPr>
  </w:style>
  <w:style w:type="paragraph" w:styleId="Header">
    <w:name w:val="header"/>
    <w:basedOn w:val="Normal"/>
    <w:link w:val="HeaderChar"/>
    <w:uiPriority w:val="99"/>
    <w:semiHidden/>
    <w:unhideWhenUsed/>
    <w:rsid w:val="00CC5056"/>
    <w:pPr>
      <w:tabs>
        <w:tab w:val="center" w:pos="4703"/>
        <w:tab w:val="right" w:pos="9406"/>
      </w:tabs>
    </w:pPr>
  </w:style>
  <w:style w:type="character" w:customStyle="1" w:styleId="HeaderChar">
    <w:name w:val="Header Char"/>
    <w:basedOn w:val="DefaultParagraphFont"/>
    <w:link w:val="Header"/>
    <w:uiPriority w:val="99"/>
    <w:semiHidden/>
    <w:rsid w:val="00CC505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C5056"/>
    <w:pPr>
      <w:tabs>
        <w:tab w:val="center" w:pos="4703"/>
        <w:tab w:val="right" w:pos="9406"/>
      </w:tabs>
    </w:pPr>
  </w:style>
  <w:style w:type="character" w:customStyle="1" w:styleId="FooterChar">
    <w:name w:val="Footer Char"/>
    <w:basedOn w:val="DefaultParagraphFont"/>
    <w:link w:val="Footer"/>
    <w:uiPriority w:val="99"/>
    <w:rsid w:val="00CC5056"/>
    <w:rPr>
      <w:rFonts w:ascii="Times New Roman" w:eastAsia="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8</Pages>
  <Words>2939</Words>
  <Characters>16754</Characters>
  <Application>Microsoft Office Word</Application>
  <DocSecurity>0</DocSecurity>
  <Lines>139</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MDAAR</Company>
  <LinksUpToDate>false</LinksUpToDate>
  <CharactersWithSpaces>19654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MDAAR</dc:creator>
  <cp:keywords/>
  <dc:description/>
  <cp:lastModifiedBy> МДААР</cp:lastModifiedBy>
  <cp:revision>14</cp:revision>
  <cp:lastPrinted>2017-10-23T05:13:00Z</cp:lastPrinted>
  <dcterms:created xsi:type="dcterms:W3CDTF">2017-10-10T06:09:00Z</dcterms:created>
  <dcterms:modified xsi:type="dcterms:W3CDTF">2017-11-02T16:21:00Z</dcterms:modified>
</cp:coreProperties>
</file>