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7C71" w:rsidRPr="00E37C71" w:rsidRDefault="00E37C71" w:rsidP="00E37C7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</w:pPr>
      <w:r w:rsidRPr="00E37C7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Н А Р Е Д Б А</w:t>
      </w:r>
    </w:p>
    <w:p w:rsidR="00E37C71" w:rsidRPr="00E37C71" w:rsidRDefault="00E37C71" w:rsidP="00E37C7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  <w:r w:rsidRPr="00E37C7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 УСЛОВИЯТА И РЕДА ЗА ЗАПИСВАНЕ, ОТПИСВАНЕ И ПРЕМЕСТВАНЕ НА ДЕЦАТА В  ОБЩИНСКИТЕ  ДЕТСКИ  ГРАДИНИ  НА ТЕРИТОРИЯТА НА ОБЩИНА МИНЕРАЛНИ БАНИ</w:t>
      </w:r>
    </w:p>
    <w:p w:rsidR="00E37C71" w:rsidRPr="00E37C71" w:rsidRDefault="00E37C71" w:rsidP="00E37C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</w:pPr>
    </w:p>
    <w:p w:rsidR="00E37C71" w:rsidRPr="00E37C71" w:rsidRDefault="00E37C71" w:rsidP="00E37C71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ГЛАВА ПЪРВА</w:t>
      </w:r>
    </w:p>
    <w:p w:rsidR="00E37C71" w:rsidRPr="00E37C71" w:rsidRDefault="00E37C71" w:rsidP="00E37C71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ОБЩИ ПОЛОЖЕНИЯ</w:t>
      </w:r>
    </w:p>
    <w:p w:rsidR="00E37C71" w:rsidRPr="00E37C71" w:rsidRDefault="00E37C71" w:rsidP="00E37C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Чл.1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Тази Наредба се създава на основание с чл.59</w:t>
      </w:r>
      <w:r w:rsidRPr="00E37C7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(1) 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Закона за предучилищното и училищно образование ЗПУО, обн. ДВ, бр. 79 от 13.10.2015 г, в сила от 01.08.2016г.</w:t>
      </w:r>
    </w:p>
    <w:p w:rsidR="00E37C71" w:rsidRPr="00E37C71" w:rsidRDefault="00E37C71" w:rsidP="00E37C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Чл.2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тази наредба се регламентират условията и редът за записване, отписване и преместване на децата в предучилищна възраст в детските градини и общински училища на територията на Община Минерални бани.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Чл.3 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Община Минерални бани гарантира реализирането на националната образователна политика в частта й за предучилищното образование на територията си при спазване на принципите за: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1.Осигуряване правото на предучилищно образование;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2.Ориентираност към интереса и към мотивацията на детето, към възрастовите и социални промени в живота му, както и към способността му да прилага усвоените компетентности на практика</w:t>
      </w:r>
    </w:p>
    <w:p w:rsidR="00E37C71" w:rsidRPr="00E37C71" w:rsidRDefault="00E37C71" w:rsidP="00E37C71">
      <w:pPr>
        <w:spacing w:after="0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bg-BG"/>
        </w:rPr>
      </w:pPr>
      <w:r w:rsidRPr="00E37C71">
        <w:rPr>
          <w:rFonts w:ascii="Times New Roman" w:eastAsia="Times New Roman" w:hAnsi="Times New Roman" w:cs="Times New Roman"/>
          <w:sz w:val="24"/>
          <w:szCs w:val="24"/>
          <w:lang w:val="en-GB"/>
        </w:rPr>
        <w:t>3.</w:t>
      </w:r>
      <w:r w:rsidRPr="00E37C71">
        <w:rPr>
          <w:rFonts w:ascii="Verdana" w:eastAsia="Times New Roman" w:hAnsi="Verdana" w:cs="Times New Roman"/>
          <w:sz w:val="18"/>
          <w:szCs w:val="18"/>
          <w:lang w:eastAsia="bg-BG"/>
        </w:rPr>
        <w:t xml:space="preserve"> 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Равен достъп до качествено образование и приобщаване на всяко дете</w:t>
      </w:r>
      <w:r w:rsidRPr="00E37C71">
        <w:rPr>
          <w:rFonts w:ascii="Verdana" w:eastAsia="Times New Roman" w:hAnsi="Verdana" w:cs="Times New Roman"/>
          <w:sz w:val="18"/>
          <w:szCs w:val="18"/>
          <w:lang w:eastAsia="bg-BG"/>
        </w:rPr>
        <w:t>;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4. Равнопоставеност и недопускане на дискриминация при провеждане на предучилищното образование;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5. Запазване и развитие на българската образователна традиция;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6. Хуманизъм и толерантност;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7. Съхраняване на културното многообразие и приобщаване чрез българския език;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8. Иновативност и ефективност в педагогическите практики и в организацията на образователния процес въз основа на научна обоснованост и прогнозиране на резултатите от иновациите;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9. Прозрачност на управлението и предвидимост на развитието на предучилищното  образование;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10. Автономия за провеждане на образователни политики, самоуправление и децентрализация;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11. Ангажираност на общината по въпросите на образованието.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37C71" w:rsidRPr="00E37C71" w:rsidRDefault="00E37C71" w:rsidP="00E37C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ГЛАВА ВТОРА</w:t>
      </w:r>
    </w:p>
    <w:p w:rsidR="00E37C71" w:rsidRPr="00E37C71" w:rsidRDefault="00E37C71" w:rsidP="00E37C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37C71" w:rsidRPr="00E37C71" w:rsidRDefault="00E37C71" w:rsidP="00E37C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Организация на предучилищното образование </w:t>
      </w:r>
    </w:p>
    <w:p w:rsidR="00E37C71" w:rsidRPr="00E37C71" w:rsidRDefault="00E37C71" w:rsidP="00E37C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 територията на община минерални бани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379E4" w:rsidRPr="009379E4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Чл.4 </w:t>
      </w:r>
      <w:r w:rsidRPr="00E37C7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(1)</w:t>
      </w:r>
      <w:r w:rsidR="009379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„В съответствие с чл.56 от ЗПУО”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379E4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 w:rsidR="00102FC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</w:t>
      </w:r>
      <w:r w:rsidR="009379E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менена с Решение №142/18.082020г.)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(2)</w:t>
      </w:r>
      <w:r w:rsidRPr="00E37C71">
        <w:rPr>
          <w:rFonts w:ascii="Verdana" w:eastAsia="Times New Roman" w:hAnsi="Verdana" w:cs="Times New Roman"/>
          <w:sz w:val="18"/>
          <w:szCs w:val="18"/>
          <w:lang w:val="en-US" w:eastAsia="bg-BG"/>
        </w:rPr>
        <w:t xml:space="preserve"> 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Детската градина е институция в системата на предучилищното и училищното образование, в която се отглеждат, възпитават, социализират и обучават деца от тригодишна възраст до постъпването им в I клас в съответствие с държавния образователен стандарт за предучилищното образование</w:t>
      </w:r>
      <w:r w:rsidRPr="00E37C71">
        <w:rPr>
          <w:rFonts w:ascii="Verdana" w:eastAsia="Times New Roman" w:hAnsi="Verdana" w:cs="Times New Roman"/>
          <w:sz w:val="18"/>
          <w:szCs w:val="18"/>
          <w:lang w:eastAsia="bg-BG"/>
        </w:rPr>
        <w:t>.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(3)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съответствие с чл.57 от ЗПУО децата постъпват в детската градина на територията на Община Минерални бани не по-рано от учебната година, която започва в годината на навършване на тригодишната им възраст.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gramStart"/>
      <w:r w:rsidRPr="00E37C7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Pr="00E37C7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детската градина  на територията на Община Минерални бани може да се приемат за отглеждане, възпитание, социализация и обучение и деца на двегодишна възраст – по преценка на родителя и/или при липса на яслена група в съответното населено място и при наличие на свободни места.Предучилищното образование в този случай се 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осъществява при условията и по реда на Наредба № 5 от 03.06.2016 г. за предучилищното образование като се вземат предвид възрастовите характеристики на детето.</w:t>
      </w:r>
      <w:proofErr w:type="gramEnd"/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Pr="00E37C7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детската </w:t>
      </w:r>
      <w:proofErr w:type="gramStart"/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градина  на</w:t>
      </w:r>
      <w:proofErr w:type="gramEnd"/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територията на Община Минерални бани може да се разкриват яслени групи за отглеждане на деца от 10-месечна до тригодишна възраст</w:t>
      </w:r>
      <w:r w:rsidR="002A2C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sz w:val="24"/>
          <w:szCs w:val="24"/>
          <w:lang w:val="en-US"/>
        </w:rPr>
        <w:t>(</w:t>
      </w:r>
      <w:r w:rsidRPr="00E37C71">
        <w:rPr>
          <w:rFonts w:ascii="Times New Roman" w:eastAsia="Times New Roman" w:hAnsi="Times New Roman" w:cs="Times New Roman"/>
          <w:sz w:val="24"/>
          <w:szCs w:val="24"/>
          <w:lang w:val="en-GB"/>
        </w:rPr>
        <w:t>6</w:t>
      </w:r>
      <w:r w:rsidRPr="00E37C71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Децата, постъпили в яслени групи в детските градини, се отглеждат, възпитават, социализират и обучават по стандарти за ранно детско развитие, приети с Наредба на министъра на здравеопазването и министъра на образованието и науката.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7</w:t>
      </w:r>
      <w:r w:rsidRPr="00E37C7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) 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Детските градини, в които се разкриват яслени групи, се определят с Решение на Общинския съвет.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Чл.5 </w:t>
      </w:r>
      <w:r w:rsidRPr="00E37C7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E37C7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съответствие с чл.25, ал 2 и чл.56 от ЗПУО в общинските училища на територията на Община Минерални бани може да извършва и задължителното предучилищно образование на децата при условията и по реда на държавния образователен стандарт за предучилищното образование и на държавния образователен стандарт за физическата среда и информационното и библиотечното осигуряване на детските градини, училищата и центровете за подкрепа за личностно развитие.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E37C7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) 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Записването, отписването и преместването на деца за задължително предучилищно образование в общинските училища се осъществява при условията и по реда на ГЛАВА ТРЕТА от тази Наредба.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Чл.6 </w:t>
      </w:r>
      <w:r w:rsidRPr="00E37C7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E37C7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Предучилищното образование се организира във възрастови групи, както следва: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1. първа възрастова група - 3 - 4-годишни, а в случаите на чл. 4, ал. </w:t>
      </w:r>
      <w:r w:rsidRPr="00A824CC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- 2 - 4 години;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2. втора възрастова група - 4 - 5-годишни; 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 трета подготвителна възрастова група - 5- 6-годишни; 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4. четвърта подготвителна възрастова група- 6- 7-годишни. 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(2) Продължителността на предучилищното образование във всяка възрастова група по ал</w:t>
      </w:r>
      <w:r w:rsidR="00166E6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1 е една учебна година, </w:t>
      </w:r>
      <w:r w:rsidR="00166E6A" w:rsidRPr="00166E6A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съгласно чл. 8, ал. 2 от </w:t>
      </w:r>
      <w:r w:rsidRPr="00166E6A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</w:t>
      </w:r>
      <w:r w:rsidR="00166E6A" w:rsidRPr="00166E6A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НАРЕДБА № 5 от 03.06.2016 г. за предучилищното образование.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(3) Задължителното предучилищно образование се осъществява в</w:t>
      </w:r>
      <w:r w:rsidR="00166E6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ъв </w:t>
      </w:r>
      <w:r w:rsidR="00166E6A" w:rsidRPr="00166E6A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втора</w:t>
      </w:r>
      <w:r w:rsidR="00166E6A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трета и четвърта подготвителна възрастова група.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(4) Предучилищното образование е задължително от учебната година, която е с нача</w:t>
      </w:r>
      <w:r w:rsidR="002A2C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ло в годината на навършване </w:t>
      </w:r>
      <w:r w:rsidR="002A2CCB" w:rsidRPr="005878D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</w:t>
      </w:r>
      <w:r w:rsidR="002A2CCB" w:rsidRPr="00166E6A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4</w:t>
      </w:r>
      <w:r w:rsidRPr="00166E6A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-годишна възраст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детето, като родителите избират вида на организацията на предучилищното образование по чл. 14. От Наредба №5/03.06.2016 г.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Чл.7 </w:t>
      </w:r>
      <w:r w:rsidRPr="00E37C7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E37C7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Децата от възрастовите групи по чл. 6, ал. 1 в зависимост от броя им се разпределят в групи.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E37C7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При недостатъчен брой за сформиране на отделна група от деца в съответната възрастова група по ал. 1 може да се сформира разновъзрастова група. 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(3) Броят на групите по ал. 1 в рамките на отделните възрастови групи, както и броят на децата в тях се определят при условията на чл. 60 от Закона за предучилищното и училищното образование и на Държавния образователен стандарт за физическата среда и информационното и библиотечното осигуряване на детските градини, училища и центрове за подкрепа на личностното развитие.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(4) 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Свободни места в детската градина са местата в рамките на определения брой по чл.60 от ЗПУО, които са останали незаети след записване на всички желаещи деца към определен момент.</w:t>
      </w:r>
    </w:p>
    <w:p w:rsidR="00E37C71" w:rsidRPr="00E37C71" w:rsidRDefault="00E37C71" w:rsidP="00E37C71">
      <w:pPr>
        <w:spacing w:after="0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bg-BG"/>
        </w:rPr>
      </w:pPr>
      <w:r w:rsidRPr="00E37C71">
        <w:rPr>
          <w:rFonts w:ascii="Times New Roman" w:eastAsia="Times New Roman" w:hAnsi="Times New Roman" w:cs="Times New Roman"/>
          <w:sz w:val="24"/>
          <w:szCs w:val="24"/>
          <w:lang w:val="en-GB"/>
        </w:rPr>
        <w:t>(5)</w:t>
      </w:r>
      <w:r w:rsidRPr="00E37C71">
        <w:rPr>
          <w:rFonts w:ascii="Verdana" w:eastAsia="Times New Roman" w:hAnsi="Verdana" w:cs="Times New Roman"/>
          <w:sz w:val="18"/>
          <w:szCs w:val="18"/>
          <w:lang w:eastAsia="bg-BG"/>
        </w:rPr>
        <w:t xml:space="preserve"> 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Разпоред</w:t>
      </w:r>
      <w:r w:rsidR="00166E6A">
        <w:rPr>
          <w:rFonts w:ascii="Times New Roman" w:eastAsia="Times New Roman" w:hAnsi="Times New Roman" w:cs="Times New Roman"/>
          <w:sz w:val="24"/>
          <w:szCs w:val="24"/>
          <w:lang w:eastAsia="bg-BG"/>
        </w:rPr>
        <w:t>бите на предходните ал.3 и ал.4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прилагат съответно и в случаите, в които задължителното предучилищно образование се осъществява от училище</w:t>
      </w:r>
      <w:r w:rsidRPr="00E37C71">
        <w:rPr>
          <w:rFonts w:ascii="Verdana" w:eastAsia="Times New Roman" w:hAnsi="Verdana" w:cs="Times New Roman"/>
          <w:sz w:val="18"/>
          <w:szCs w:val="18"/>
          <w:lang w:eastAsia="bg-BG"/>
        </w:rPr>
        <w:t>.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Чл.8 </w:t>
      </w:r>
      <w:r w:rsidRPr="00E37C7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E37C7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Предучилищното образование в детските градини на територията на Община Минерални бани се осъществява при следната организация по избор на родителите - целодневна, полудневна, а при обоснована необходимост може и в почасова или самостоятелна организация. 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(2) Целодневната и полудневната организация се осъществява в отделни групи в съответствие с чл. 6, ал. 1 на тази Наредба</w:t>
      </w:r>
    </w:p>
    <w:p w:rsidR="00E37C71" w:rsidRPr="00E37C71" w:rsidRDefault="00E37C71" w:rsidP="00E37C71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(3) Почасовата организация се осъществява за отделно дете в групите за целодневна или полудневна организация, а самостоятелната - за отделно дете извън групите по чл. 6, ал. 1 на тази Наредба.</w:t>
      </w:r>
    </w:p>
    <w:p w:rsidR="00E37C71" w:rsidRPr="00E37C71" w:rsidRDefault="00E37C71" w:rsidP="00E37C71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Чл.9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Видът на организацията на всяка група в детската градина или за отделно дете в случаите на почасова и самостоятелна организация се определя от директора на детската градина в съответствие с желанието на родителите, след съгласуване с финансиращия орган.</w:t>
      </w:r>
    </w:p>
    <w:p w:rsidR="00E37C71" w:rsidRPr="00E37C71" w:rsidRDefault="00E37C71" w:rsidP="00E37C71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Чл.10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Кандидатстването и постъпването на децата за предучилищно образование може да се  извършва целогодишно и извън сроковете , определени  с настоящата Наредба, при наличие на свободни места.</w:t>
      </w:r>
    </w:p>
    <w:p w:rsidR="00E37C71" w:rsidRPr="00E37C71" w:rsidRDefault="00E37C71" w:rsidP="00E37C71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37C71" w:rsidRPr="00E37C71" w:rsidRDefault="00E37C71" w:rsidP="00E37C71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ГЛАВА ТРЕТА</w:t>
      </w:r>
    </w:p>
    <w:p w:rsidR="00E37C71" w:rsidRPr="00E37C71" w:rsidRDefault="00E37C71" w:rsidP="00E37C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  <w:r w:rsidRPr="00E37C7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Условията и реда за записване, отписване и преместване на децата в предучилищна възраст в общинските  детски  градини  на територията на община Минерални бани</w:t>
      </w:r>
    </w:p>
    <w:p w:rsidR="00E37C71" w:rsidRPr="00E37C71" w:rsidRDefault="00E37C71" w:rsidP="00E37C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</w:p>
    <w:p w:rsidR="00E37C71" w:rsidRPr="00E37C71" w:rsidRDefault="00E37C71" w:rsidP="00E37C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  <w:r w:rsidRPr="00E37C7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РАЗДЕЛ </w:t>
      </w:r>
      <w:r w:rsidRPr="00E37C7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I</w:t>
      </w:r>
    </w:p>
    <w:p w:rsidR="00E37C71" w:rsidRPr="00E37C71" w:rsidRDefault="00E37C71" w:rsidP="00E37C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Кандидатстване за прием, записване, отписване и преместване на деца в </w:t>
      </w:r>
      <w:r w:rsidRPr="00E37C7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I</w:t>
      </w:r>
      <w:r w:rsidRPr="00E37C7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-ва и във </w:t>
      </w:r>
      <w:r w:rsidRPr="00E37C7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II</w:t>
      </w:r>
      <w:r w:rsidRPr="00E37C7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-ра възрастови групи</w:t>
      </w:r>
    </w:p>
    <w:p w:rsidR="00E37C71" w:rsidRPr="00E37C71" w:rsidRDefault="00E37C71" w:rsidP="00E37C71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E37C71" w:rsidRPr="00E37C71" w:rsidRDefault="00E37C71" w:rsidP="00E37C71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Чл.11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видно място в детската градина се публикуват сроковете за организиране и провеждане на приема за първа възрастова група.</w:t>
      </w:r>
    </w:p>
    <w:p w:rsidR="00E37C71" w:rsidRPr="00E37C71" w:rsidRDefault="00E37C71" w:rsidP="00E37C71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Чл.12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Отговорност на родителите/настойниците е да следят информацията за прием на децата и да спазват сроковете за кандидатстване.</w:t>
      </w:r>
    </w:p>
    <w:p w:rsidR="00E37C71" w:rsidRPr="00E37C71" w:rsidRDefault="00E37C71" w:rsidP="00E37C71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Чл.13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Кандидатите подават заявление по образец съгл.Приложение 1 от настоящата Наредба. Кандидатстването се осъществява от родител/настойник на детето или упълномощено от него лице, по надлежния за целта ред, който носи отговорност за коректността на подадената информация. При подаване на документите, се носят и оригиналите на съответните документи, необходими за сверяване на данните. Към заявлението в детската градина се прилагат копия.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Чл.14</w:t>
      </w:r>
      <w:r w:rsidRPr="00E37C71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. </w:t>
      </w:r>
      <w:r w:rsidRPr="00E37C7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E37C7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Към заявлението по чл.13 се прилагат: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1.Копие от акта за раждане на детето;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2.Документ за здравния и имунизационния статус на детето;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3.Документ за здравния статус на детето, издаден от съответния здравен орган, доказващ наличието на специални образователни потребности, ако има такива;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4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.Декларация по Закона за защита на личните данни Приложение № 2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Чл.15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(1) Приемът на документите за кандидатстване се извършва от директора на детската градина или упълномощено от него лице, които сверяват данните от оригиналите на акта за раждане на детето и документ за самоличност на родителя/настойника. Издава се пореден входящ номер от деловодната система на детската градина.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(2)Основни принципи за прием на деца в детските градинина територията на община Минерални бани: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-навършена възраст в годината на приема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-равнопоставеност, независимост от пола, етническа и религиозна принадлежност.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37C71" w:rsidRPr="00AE4E04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Чл.16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E4E04">
        <w:rPr>
          <w:rFonts w:ascii="Times New Roman" w:eastAsia="Times New Roman" w:hAnsi="Times New Roman" w:cs="Times New Roman"/>
          <w:sz w:val="24"/>
          <w:szCs w:val="24"/>
          <w:lang w:eastAsia="bg-BG"/>
        </w:rPr>
        <w:t>Заявленията за прием на децата,навършили 3 години в годината на приема за първа възрастова група се приемат целегодишно, в зависимост от свободните места.(</w:t>
      </w:r>
      <w:r w:rsidR="00102FC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</w:t>
      </w:r>
      <w:r w:rsidR="003B776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зменена</w:t>
      </w:r>
      <w:r w:rsidR="00AE4E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3B776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 Решение №142/18.08.2020г.)</w:t>
      </w:r>
    </w:p>
    <w:p w:rsidR="00E37C71" w:rsidRPr="00E37C71" w:rsidRDefault="00E37C71" w:rsidP="00E37C71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Чл.17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Неподадени в срок заявления за прием в първа възрастова група могат да се представят в детската градина и след тази дата, като приемът се осъществява в зависимост от свободните места в съответната детска градина.</w:t>
      </w:r>
    </w:p>
    <w:p w:rsidR="00E37C71" w:rsidRPr="00E37C71" w:rsidRDefault="00E37C71" w:rsidP="00E37C71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Чл.18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Родители/настойници, които са подали заявление за кандидатстване за прием в повече от една детска градина , задължително посочват това в заявлението си.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b/>
          <w:sz w:val="24"/>
          <w:szCs w:val="24"/>
        </w:rPr>
        <w:t>Чл.19</w:t>
      </w:r>
      <w:r w:rsidRPr="00E37C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(1) </w:t>
      </w:r>
      <w:proofErr w:type="spellStart"/>
      <w:r w:rsidRPr="00E37C71">
        <w:rPr>
          <w:rFonts w:ascii="Times New Roman" w:eastAsia="Times New Roman" w:hAnsi="Times New Roman" w:cs="Times New Roman"/>
          <w:sz w:val="24"/>
          <w:szCs w:val="24"/>
          <w:lang w:val="en-GB"/>
        </w:rPr>
        <w:t>По</w:t>
      </w:r>
      <w:proofErr w:type="spellEnd"/>
      <w:r w:rsidRPr="00E37C71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37C71">
        <w:rPr>
          <w:rFonts w:ascii="Times New Roman" w:eastAsia="Times New Roman" w:hAnsi="Times New Roman" w:cs="Times New Roman"/>
          <w:sz w:val="24"/>
          <w:szCs w:val="24"/>
          <w:lang w:val="en-GB"/>
        </w:rPr>
        <w:t>силата</w:t>
      </w:r>
      <w:proofErr w:type="spellEnd"/>
      <w:r w:rsidRPr="00E37C71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E37C71"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proofErr w:type="spellEnd"/>
      <w:r w:rsidRPr="00E37C71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чл.192 </w:t>
      </w:r>
      <w:proofErr w:type="spellStart"/>
      <w:r w:rsidRPr="00E37C71">
        <w:rPr>
          <w:rFonts w:ascii="Times New Roman" w:eastAsia="Times New Roman" w:hAnsi="Times New Roman" w:cs="Times New Roman"/>
          <w:sz w:val="24"/>
          <w:szCs w:val="24"/>
          <w:lang w:val="en-GB"/>
        </w:rPr>
        <w:t>от</w:t>
      </w:r>
      <w:proofErr w:type="spellEnd"/>
      <w:r w:rsidRPr="00E37C71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ЗПУО </w:t>
      </w:r>
      <w:r w:rsidRPr="00E37C71">
        <w:rPr>
          <w:rFonts w:ascii="Verdana" w:eastAsia="Times New Roman" w:hAnsi="Verdana" w:cs="Times New Roman"/>
          <w:sz w:val="18"/>
          <w:szCs w:val="18"/>
          <w:lang w:eastAsia="bg-BG"/>
        </w:rPr>
        <w:t xml:space="preserve"> 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детските градини  и училища са длъжни да приемат деца  със специални образователни потребности</w:t>
      </w:r>
      <w:r w:rsidR="002A2CCB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като в група в детска градина и паралелка в училище може да се обучават до три деца  със специални образователни потребности.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(2) В случаите, когато на територията на населеното място няма друга група или паралелка, която да осигурява същото по вид образование, броят на децата или учениците в конкретна група или паралелка  може да бъде по-голям от посочения в ал. 2 след разрешение на началника на съответното регионално управление на образованието. Предложенията за увеличаване на броя на децата или учениците се правят от екипа по чл. 188 от ЗПУО, а когато не е формиран - по предложение на екипа по чл. 190 от ЗПУО.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37C71" w:rsidRPr="003B776E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Чл.20 </w:t>
      </w:r>
      <w:r w:rsidRPr="00E37C7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E37C7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="003B776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заседание през м. септември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педагогическият съвет на детската градина определя списъка на новоприетите деца, както и обособяването им в групи. </w:t>
      </w:r>
      <w:r w:rsidR="00102FCA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 w:rsidR="00102FC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</w:t>
      </w:r>
      <w:r w:rsidR="003B776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зменена с Решение №142/18.08.2020г.)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Чл.21 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Процедурата по записване на децата се осъществява по следния ред: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1.Списъкът на приетите деца се изнася на информационно табло в </w:t>
      </w:r>
      <w:r w:rsidR="003B776E">
        <w:rPr>
          <w:rFonts w:ascii="Times New Roman" w:eastAsia="Times New Roman" w:hAnsi="Times New Roman" w:cs="Times New Roman"/>
          <w:sz w:val="24"/>
          <w:szCs w:val="24"/>
          <w:lang w:eastAsia="bg-BG"/>
        </w:rPr>
        <w:t>сградата на детската градина до 30 септември.</w:t>
      </w:r>
    </w:p>
    <w:p w:rsidR="00E37C71" w:rsidRPr="003356CE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2.</w:t>
      </w:r>
      <w:r w:rsidR="003B776E">
        <w:rPr>
          <w:rFonts w:ascii="Times New Roman" w:eastAsia="Times New Roman" w:hAnsi="Times New Roman" w:cs="Times New Roman"/>
          <w:sz w:val="24"/>
          <w:szCs w:val="24"/>
          <w:lang w:eastAsia="bg-BG"/>
        </w:rPr>
        <w:t>Родителите/настойниците на приетите деца писмено</w:t>
      </w:r>
      <w:r w:rsidR="003356C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декларират желанието си детето им да бъде записано в съответната детска градина. (</w:t>
      </w:r>
      <w:r w:rsidR="00102FC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</w:t>
      </w:r>
      <w:r w:rsidR="003356C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зменена с Решение №142/18.08.2020г.)</w:t>
      </w:r>
    </w:p>
    <w:p w:rsid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3.</w:t>
      </w:r>
      <w:r w:rsidR="003356CE">
        <w:rPr>
          <w:rFonts w:ascii="Times New Roman" w:eastAsia="Times New Roman" w:hAnsi="Times New Roman" w:cs="Times New Roman"/>
          <w:sz w:val="24"/>
          <w:szCs w:val="24"/>
          <w:lang w:eastAsia="bg-BG"/>
        </w:rPr>
        <w:t>Свободните места се попълват от чакащи неприети деца.</w:t>
      </w:r>
      <w:r w:rsidR="003356CE"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356CE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 w:rsidR="00102FC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</w:t>
      </w:r>
      <w:r w:rsidR="003356C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зменена с Решение №142/18.08.2020г.)</w:t>
      </w:r>
    </w:p>
    <w:p w:rsidR="00440825" w:rsidRPr="00440825" w:rsidRDefault="00440825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4. ( </w:t>
      </w:r>
      <w:r w:rsidR="00102FC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тменена  с Решение №142/18.08.2020г.)</w:t>
      </w:r>
    </w:p>
    <w:p w:rsidR="00E37C71" w:rsidRPr="00AC26C8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Чл.22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C26C8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Директорът на детската градина </w:t>
      </w:r>
      <w:r w:rsidR="00AC26C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представя информация в отдел</w:t>
      </w:r>
      <w:r w:rsidR="002A2C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</w:t>
      </w:r>
      <w:r w:rsidR="00AC26C8">
        <w:rPr>
          <w:rFonts w:ascii="Times New Roman" w:eastAsia="Times New Roman" w:hAnsi="Times New Roman" w:cs="Times New Roman"/>
          <w:sz w:val="24"/>
          <w:szCs w:val="24"/>
          <w:lang w:eastAsia="bg-BG"/>
        </w:rPr>
        <w:t>Местни приходи,</w:t>
      </w:r>
      <w:r w:rsidR="002A2C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C26C8">
        <w:rPr>
          <w:rFonts w:ascii="Times New Roman" w:eastAsia="Times New Roman" w:hAnsi="Times New Roman" w:cs="Times New Roman"/>
          <w:sz w:val="24"/>
          <w:szCs w:val="24"/>
          <w:lang w:eastAsia="bg-BG"/>
        </w:rPr>
        <w:t>стопански и хуманитарни дейности</w:t>
      </w:r>
      <w:r w:rsidR="002A2CCB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="00AC26C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община Минерални бани за приетите в първа група деца. (</w:t>
      </w:r>
      <w:r w:rsidR="00102FC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</w:t>
      </w:r>
      <w:r w:rsidR="00AC26C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зменена с Решение №142/18.08.2020г)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Чл.23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Приетите в първа възрастова група деца постъпват в детската градина на 15 септември </w:t>
      </w:r>
      <w:r w:rsidR="002A2CCB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съответната година. В случай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, че 15 септември е почивен ден, те постъпват на първия следващ работен ден.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Чл.24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 съществуваща възможност на съответната детска градина, децата от първа възрастова група </w:t>
      </w:r>
      <w:r w:rsidRPr="00166E6A">
        <w:rPr>
          <w:rFonts w:ascii="Times New Roman" w:eastAsia="Times New Roman" w:hAnsi="Times New Roman" w:cs="Times New Roman"/>
          <w:strike/>
          <w:color w:val="FF0000"/>
          <w:sz w:val="24"/>
          <w:szCs w:val="24"/>
          <w:lang w:eastAsia="bg-BG"/>
        </w:rPr>
        <w:t>и яслена група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приемат и преди посочения срок.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Чл.25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Децата от останалите възрастови групи се приемат целогодишно при наличие на свободни места по реда на тази Наредба.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Чл.26 </w:t>
      </w:r>
      <w:r w:rsidRPr="00E37C7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E37C7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) 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Детето постъпва в детска градина на територията на община Минерални бани след представяне на изискуемите медицински документи съгласно чл.4, ал.2 от Наредба № 3 /05.02.2007 г. на МЗ за здравните изисквания към детските градини: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1.Здравно-профилактична карта на детето, попълнена от личния му лекар;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2.Еднократен отрицателен резултат от изследване за патогенни чревни бактерии и чревни паразити, извършено не по-рано от 15 дни преди постъпване на детето в детската градина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3.Изследвания на кръв и урина, извършени в едноседмичен срок преди постъпването на детето в детската градина;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4.Данни от личния лекар, че на детето са извършени задължителните имунизации за възрастта;</w:t>
      </w:r>
    </w:p>
    <w:p w:rsidR="00E37C71" w:rsidRPr="00E37C71" w:rsidRDefault="00E37C71" w:rsidP="00E37C71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5.Медицинска бележка от личния лекар за липса на контакт със заразно болен, издадена не по- рано от 3 дни преди постъпване на детето в детската градина.</w:t>
      </w:r>
    </w:p>
    <w:p w:rsidR="00E37C71" w:rsidRPr="00E37C71" w:rsidRDefault="00E37C71" w:rsidP="00E37C71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lastRenderedPageBreak/>
        <w:t>(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E37C7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) 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Деца, на които не са извършени задължителните имунизации за възрастта, могат да се приемат в детската градина, когато са налице трайни противопоказания за имунизирането им и са освободени по реда на Наредба № 5 от 2005 г. за имунизациите в Република България, срещу документ за това обстоятелство.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Чл.27 </w:t>
      </w:r>
      <w:r w:rsidRPr="00E37C7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E37C7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Децата във втора възрастова група се приемат целогодишно при наличие на свободни места.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E37C7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) 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Децата във втора възрастова група се приемат по реда на чл.26 от настоящата Наредба.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37C71" w:rsidRPr="00E37C71" w:rsidRDefault="00E37C71" w:rsidP="00E37C71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Чл.28</w:t>
      </w:r>
      <w:r w:rsidRPr="00E37C71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E37C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</w:t>
      </w:r>
      <w:r w:rsidRPr="00E37C71">
        <w:rPr>
          <w:rFonts w:ascii="Times New Roman" w:eastAsia="Times New Roman" w:hAnsi="Times New Roman" w:cs="Times New Roman"/>
          <w:sz w:val="24"/>
          <w:szCs w:val="24"/>
          <w:lang w:val="en-GB"/>
        </w:rPr>
        <w:t>1</w:t>
      </w:r>
      <w:proofErr w:type="gramStart"/>
      <w:r w:rsidRPr="00E37C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 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Децата</w:t>
      </w:r>
      <w:proofErr w:type="gramEnd"/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детските градини се отписват:</w:t>
      </w:r>
    </w:p>
    <w:p w:rsidR="00E37C71" w:rsidRPr="00E37C71" w:rsidRDefault="00E37C71" w:rsidP="00E37C71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- по желание на родителите със заявление до директора;</w:t>
      </w:r>
    </w:p>
    <w:p w:rsidR="00E37C71" w:rsidRPr="00E37C71" w:rsidRDefault="00E37C71" w:rsidP="00E37C71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- при завършване на образователната степен - постъпване в първи клас ;</w:t>
      </w:r>
    </w:p>
    <w:p w:rsidR="00E37C71" w:rsidRPr="00E37C71" w:rsidRDefault="00E37C71" w:rsidP="00E37C71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- на първи Септември в годината, когато навършват 3 – годишна възраст, или по желание на родителите преди този срок - за децата от яслените групи;</w:t>
      </w:r>
    </w:p>
    <w:p w:rsidR="00E37C71" w:rsidRPr="00E37C71" w:rsidRDefault="00E37C71" w:rsidP="00E37C71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- при допуснати неизвинени отсъствия от детската градина за повече от 2/два/ последователни месеца.</w:t>
      </w:r>
    </w:p>
    <w:p w:rsidR="00E37C71" w:rsidRPr="00E37C71" w:rsidRDefault="00E37C71" w:rsidP="00E37C71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7C71">
        <w:rPr>
          <w:rFonts w:ascii="Times New Roman" w:eastAsia="Times New Roman" w:hAnsi="Times New Roman" w:cs="Times New Roman"/>
          <w:sz w:val="24"/>
          <w:szCs w:val="24"/>
          <w:lang w:val="en-US"/>
        </w:rPr>
        <w:t>(</w:t>
      </w:r>
      <w:r w:rsidRPr="00E37C71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E37C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 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37C71">
        <w:rPr>
          <w:rFonts w:ascii="Times New Roman" w:eastAsia="Calibri" w:hAnsi="Times New Roman" w:cs="Times New Roman"/>
          <w:sz w:val="24"/>
          <w:szCs w:val="24"/>
        </w:rPr>
        <w:t>Напускането на дете от подготвителна група поради постъпването му в първи клас се удостоверява с Удостоверение за завършена подготвителна група, издадено не по-рано от 31.05.на съответната година.</w:t>
      </w:r>
    </w:p>
    <w:p w:rsidR="00E37C71" w:rsidRPr="00166E6A" w:rsidRDefault="00E37C71" w:rsidP="00E37C71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Calibri" w:hAnsi="Times New Roman" w:cs="Times New Roman"/>
          <w:strike/>
          <w:color w:val="FF0000"/>
          <w:sz w:val="24"/>
          <w:szCs w:val="24"/>
        </w:rPr>
      </w:pPr>
      <w:r w:rsidRPr="00166E6A">
        <w:rPr>
          <w:rFonts w:ascii="Times New Roman" w:eastAsia="Times New Roman" w:hAnsi="Times New Roman" w:cs="Times New Roman"/>
          <w:strike/>
          <w:color w:val="FF0000"/>
          <w:sz w:val="24"/>
          <w:szCs w:val="24"/>
          <w:lang w:val="en-US"/>
        </w:rPr>
        <w:t>(</w:t>
      </w:r>
      <w:r w:rsidRPr="00166E6A">
        <w:rPr>
          <w:rFonts w:ascii="Times New Roman" w:eastAsia="Times New Roman" w:hAnsi="Times New Roman" w:cs="Times New Roman"/>
          <w:strike/>
          <w:color w:val="FF0000"/>
          <w:sz w:val="24"/>
          <w:szCs w:val="24"/>
        </w:rPr>
        <w:t>3</w:t>
      </w:r>
      <w:r w:rsidRPr="00166E6A">
        <w:rPr>
          <w:rFonts w:ascii="Times New Roman" w:eastAsia="Times New Roman" w:hAnsi="Times New Roman" w:cs="Times New Roman"/>
          <w:strike/>
          <w:color w:val="FF0000"/>
          <w:sz w:val="24"/>
          <w:szCs w:val="24"/>
          <w:lang w:val="en-US"/>
        </w:rPr>
        <w:t xml:space="preserve">) </w:t>
      </w:r>
      <w:r w:rsidRPr="00166E6A">
        <w:rPr>
          <w:rFonts w:ascii="Times New Roman" w:eastAsia="Calibri" w:hAnsi="Times New Roman" w:cs="Times New Roman"/>
          <w:b/>
          <w:strike/>
          <w:color w:val="FF0000"/>
          <w:sz w:val="24"/>
          <w:szCs w:val="24"/>
        </w:rPr>
        <w:t xml:space="preserve"> </w:t>
      </w:r>
      <w:r w:rsidR="00F23E8B" w:rsidRPr="00166E6A">
        <w:rPr>
          <w:rFonts w:ascii="Times New Roman" w:eastAsia="Calibri" w:hAnsi="Times New Roman" w:cs="Times New Roman"/>
          <w:strike/>
          <w:color w:val="FF0000"/>
          <w:sz w:val="24"/>
          <w:szCs w:val="24"/>
        </w:rPr>
        <w:t>При отписването</w:t>
      </w:r>
      <w:r w:rsidRPr="00166E6A">
        <w:rPr>
          <w:rFonts w:ascii="Times New Roman" w:eastAsia="Calibri" w:hAnsi="Times New Roman" w:cs="Times New Roman"/>
          <w:strike/>
          <w:color w:val="FF0000"/>
          <w:sz w:val="24"/>
          <w:szCs w:val="24"/>
        </w:rPr>
        <w:t xml:space="preserve"> на родителя/настойника се предават копия на медицинските документи на детето и служебна бележка/при преместване/.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Чл.29 </w:t>
      </w:r>
      <w:r w:rsidRPr="00E37C7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E37C7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Децата в общинските детски градини може да се преместват в други детски градини на територията на община Минерални бани през цялата учебна година при наличие на свободни места по реда на тази Наредба.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E37C7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) 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Децата могат да бъдат премествани от една в друга детска градина след подаване на писмено заявление от родителите/настойниците им до директора на детската градина.</w:t>
      </w:r>
    </w:p>
    <w:p w:rsidR="00E37C71" w:rsidRPr="00E37C71" w:rsidRDefault="00E37C71" w:rsidP="00E37C71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37C71" w:rsidRPr="00E37C71" w:rsidRDefault="00E37C71" w:rsidP="00E37C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  <w:r w:rsidRPr="00E37C7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РАЗДЕЛ </w:t>
      </w:r>
      <w:r w:rsidRPr="00E37C7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II</w:t>
      </w:r>
    </w:p>
    <w:p w:rsidR="00E37C71" w:rsidRPr="00E37C71" w:rsidRDefault="00E37C71" w:rsidP="00E37C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КАНДИДАТСТВАНЕ ЗА ПРИЕМ, ЗАПИСВАНЕ, ОТПИСВАНЕ И ПРЕМЕСТВАНЕ НА ДЕЦА В ПРЕДУЧИЛИЩНО ОБРАЗОВАНИЕ – </w:t>
      </w:r>
      <w:r w:rsidRPr="00E37C7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III</w:t>
      </w:r>
      <w:r w:rsidRPr="00E37C7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-та и </w:t>
      </w:r>
      <w:r w:rsidRPr="00E37C7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IV</w:t>
      </w:r>
      <w:r w:rsidRPr="00E37C7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-та ПОДГОТВИТЕЛНИ  ВЪЗРАСТОВИ ГРУПИ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Чл.30 </w:t>
      </w:r>
      <w:r w:rsidRPr="00E37C7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E37C7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Децата в трета и четвърта подготвителна възрастова група се приемат в детски градини или училища, които организират задължително предучилищно образование, в които има свободни места.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E37C7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Децата в трета и четвърта подготвителна възрастова група кандидатстват за прием по реда на чл. 26 от настоящата Наредба.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Чл.31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Приемът на децата в трета и четвърта подготвителна възрастова група  в детската градина/училището на територията на община Минерални бани се осъществява целогодишно.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Чл.32</w:t>
      </w:r>
      <w:r w:rsidRPr="00E37C71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E37C7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E37C7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Децата от подготвителните групи към общинските детски градини/училища могат да се преместват в друга подготвителна група към детска градина или към училище през цялата учебна година.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E37C7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Преместването на територията на община Минералнибани е при наличие на свободни места по реда на тази Наредба.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Pr="00E37C7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Преместването се извършва с Удостоверение за преместване.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Pr="00E37C7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Децата от подготвителните групи могат да бъдат премествани след подаване на писмено заявление от родитлите/настойниците им до директора на детската градина/училище.</w:t>
      </w:r>
    </w:p>
    <w:p w:rsidR="00E37C71" w:rsidRPr="00AC26C8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Pr="00E37C7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C26C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</w:t>
      </w:r>
      <w:proofErr w:type="gramStart"/>
      <w:r w:rsidR="00102FC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</w:t>
      </w:r>
      <w:r w:rsidR="00AC26C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тменена  с</w:t>
      </w:r>
      <w:proofErr w:type="gramEnd"/>
      <w:r w:rsidR="00AC26C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Решение № 142/18.08.2020г.)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lastRenderedPageBreak/>
        <w:t>(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E37C7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Промяната в списъчния състав на децата се утвърждава като промяна в Списък образец № 1 или 2.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Чл.33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Завършването на подготвителна група и постъпването на дете в първи клас се удостоверява с Удостоверение за завършена подготвителна група.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37C71" w:rsidRPr="00E37C71" w:rsidRDefault="00E37C71" w:rsidP="00E37C7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E37C71" w:rsidRPr="00E37C71" w:rsidRDefault="00E37C71" w:rsidP="00E37C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E37C7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РАЗДЕЛ </w:t>
      </w:r>
      <w:r w:rsidRPr="00E37C7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III</w:t>
      </w:r>
      <w:r w:rsidRPr="00E37C71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bg-BG"/>
        </w:rPr>
        <w:br/>
        <w:t>АДМИНИСТРАТИВНОНАКАЗАТЕЛНИ РАЗПОРЕДБИ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E37C71" w:rsidRPr="00E37C71" w:rsidRDefault="00E37C71" w:rsidP="00E37C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Чл. 34.</w:t>
      </w:r>
      <w:r w:rsidRPr="00E37C7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(1) Родители, които не запишат децата си, подлежащи на задължително предучилищно или училищно образование, в детска градина или училище, се наказват с глоба в размер от 50 до 150 лв.</w:t>
      </w:r>
    </w:p>
    <w:p w:rsidR="00E37C71" w:rsidRPr="00E37C71" w:rsidRDefault="00E37C71" w:rsidP="00E37C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(2) Родители, които не осигурят присъствието на децата си, подлежащи на задължително предучилищно образование, записани в целодневна, полудневна или почасова форма на организация в детска градина или училище, или подлежащи на задължително училищно образование, записани в дневна, вечерна, дистанционна или комбинирана форма на обучение в училище, се наказват с глоба в размер от 50 до 150 лв.</w:t>
      </w:r>
    </w:p>
    <w:p w:rsidR="00E37C71" w:rsidRPr="009379E4" w:rsidRDefault="00E37C71" w:rsidP="00E37C7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(3) </w:t>
      </w:r>
      <w:r w:rsidR="009379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</w:t>
      </w:r>
      <w:r w:rsidR="00102FC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О</w:t>
      </w:r>
      <w:r w:rsidR="009379E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тменена с Решение №142/18.08.2020)</w:t>
      </w:r>
    </w:p>
    <w:p w:rsidR="00E37C71" w:rsidRPr="009379E4" w:rsidRDefault="00E37C71" w:rsidP="00E37C7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(4) При повторно извършва</w:t>
      </w:r>
      <w:r w:rsidR="009379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не на нарушението по ал. 1 и  2 </w:t>
      </w:r>
      <w:r w:rsidRPr="00E37C7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глобата е в размер от 100 до 500 лв.</w:t>
      </w:r>
      <w:r w:rsidR="009379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(</w:t>
      </w:r>
      <w:r w:rsidR="00102FC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</w:t>
      </w:r>
      <w:r w:rsidR="009379E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зменена с Решение №142/18.08.2020г.)</w:t>
      </w:r>
    </w:p>
    <w:p w:rsidR="00E37C71" w:rsidRPr="00E37C71" w:rsidRDefault="00E37C71" w:rsidP="00E37C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(5) Актовете за установяване на нарушенията по ал. 1, 2, 3 и 4 се съставят от длъжностни лица, определени от кмета на общината.</w:t>
      </w:r>
    </w:p>
    <w:p w:rsidR="00E37C71" w:rsidRPr="00E37C71" w:rsidRDefault="00E37C71" w:rsidP="00E37C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(6) Наказателните постановления се издават от кмета на общината или от овластено от него длъжностно лице.</w:t>
      </w:r>
    </w:p>
    <w:p w:rsidR="00E37C71" w:rsidRPr="00E37C71" w:rsidRDefault="00E37C71" w:rsidP="00E37C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 w:rsidRPr="00E37C7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(7) Събраните средства от глоби постъпват в приход по бюджета на съответната община и се разходват само за дейности, свързани с подпомагане на равния достъп, както и за развитие на детските градини, училищата и центровете за подкрепа за личностно развитие.</w:t>
      </w:r>
    </w:p>
    <w:p w:rsidR="00E37C71" w:rsidRPr="00E37C71" w:rsidRDefault="00E37C71" w:rsidP="00E37C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E37C71" w:rsidRPr="00E37C71" w:rsidRDefault="00E37C71" w:rsidP="00E37C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Чл. 35.</w:t>
      </w:r>
      <w:r w:rsidRPr="00E37C7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Актовете за установяване на нарушения и наказателните постановления по тази глава се съставят, издават и обжалват по реда на Закона за административните нарушения и наказания.</w:t>
      </w:r>
    </w:p>
    <w:p w:rsidR="00E37C71" w:rsidRPr="00E37C71" w:rsidRDefault="00E37C71" w:rsidP="00E37C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37C71" w:rsidRPr="00E37C71" w:rsidRDefault="00E37C71" w:rsidP="00E37C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ПРЕХОДНИ И ЗАКЛЮЧИТЕЛНИ РАЗПОРЕДБИ</w:t>
      </w:r>
    </w:p>
    <w:p w:rsidR="00E37C71" w:rsidRPr="00E37C71" w:rsidRDefault="00E37C71" w:rsidP="00E37C71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37C71">
        <w:rPr>
          <w:rFonts w:ascii="Times New Roman" w:eastAsia="Calibri" w:hAnsi="Times New Roman" w:cs="Times New Roman"/>
          <w:b/>
          <w:sz w:val="24"/>
          <w:szCs w:val="24"/>
        </w:rPr>
        <w:t>Преходни и заключителни разпоредби</w:t>
      </w:r>
    </w:p>
    <w:p w:rsidR="00E37C71" w:rsidRPr="00E37C71" w:rsidRDefault="00E37C71" w:rsidP="00E37C7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7C71">
        <w:rPr>
          <w:rFonts w:ascii="Times New Roman" w:eastAsia="Calibri" w:hAnsi="Times New Roman" w:cs="Times New Roman"/>
          <w:b/>
          <w:sz w:val="24"/>
          <w:szCs w:val="24"/>
        </w:rPr>
        <w:t>§ 1.</w:t>
      </w:r>
      <w:r w:rsidRPr="00E37C71">
        <w:rPr>
          <w:rFonts w:ascii="Times New Roman" w:eastAsia="Calibri" w:hAnsi="Times New Roman" w:cs="Times New Roman"/>
          <w:sz w:val="24"/>
          <w:szCs w:val="24"/>
        </w:rPr>
        <w:t xml:space="preserve"> Настоящата Наредба влиза в сила след извършване на задължителния контрол за законосъобразност, упражняван от Областният управител на Хасково.</w:t>
      </w:r>
    </w:p>
    <w:p w:rsidR="00E37C71" w:rsidRPr="00E37C71" w:rsidRDefault="00E37C71" w:rsidP="00E37C7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7C71">
        <w:rPr>
          <w:rFonts w:ascii="Times New Roman" w:eastAsia="Calibri" w:hAnsi="Times New Roman" w:cs="Times New Roman"/>
          <w:b/>
          <w:sz w:val="24"/>
          <w:szCs w:val="24"/>
        </w:rPr>
        <w:t>§ 2.</w:t>
      </w:r>
      <w:r w:rsidRPr="00E37C71">
        <w:rPr>
          <w:rFonts w:ascii="Times New Roman" w:eastAsia="Calibri" w:hAnsi="Times New Roman" w:cs="Times New Roman"/>
          <w:sz w:val="24"/>
          <w:szCs w:val="24"/>
        </w:rPr>
        <w:t xml:space="preserve"> След влизане в сила, Наредбата се публикува на интернет страницата на Община Минерални бани.</w:t>
      </w:r>
    </w:p>
    <w:p w:rsidR="00E37C71" w:rsidRPr="00E37C71" w:rsidRDefault="00E37C71" w:rsidP="00E37C7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141"/>
          <w:sz w:val="24"/>
          <w:szCs w:val="24"/>
          <w:lang w:eastAsia="bg-BG"/>
        </w:rPr>
      </w:pPr>
      <w:r w:rsidRPr="00E37C71">
        <w:rPr>
          <w:rFonts w:ascii="Times New Roman" w:eastAsia="Calibri" w:hAnsi="Times New Roman" w:cs="Times New Roman"/>
          <w:b/>
          <w:sz w:val="24"/>
          <w:szCs w:val="24"/>
        </w:rPr>
        <w:t>§ 3.</w:t>
      </w:r>
      <w:r w:rsidRPr="00E37C71">
        <w:rPr>
          <w:rFonts w:ascii="Times New Roman" w:eastAsia="Calibri" w:hAnsi="Times New Roman" w:cs="Times New Roman"/>
          <w:sz w:val="24"/>
          <w:szCs w:val="24"/>
        </w:rPr>
        <w:t xml:space="preserve"> Директорът на ДГ „Снежанка“ с.Минерални бани се задължава да изложи на видно място в детската градина  и нейните филиали в селата Караманци, Сърница, Боян Ботево и Ангел войвода, приетата и влязла в сила Наредба.</w:t>
      </w:r>
    </w:p>
    <w:p w:rsid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7C71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 xml:space="preserve">         § 4.</w:t>
      </w:r>
      <w:r w:rsidRPr="00E37C71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 </w:t>
      </w:r>
      <w:r w:rsidRPr="00E37C71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Настоящата Наредба за условията и реда за записване, отписване и преместване на децата в предучилищна възраст в детските градини и училища на територията на община Минерални бани е разработена на основание чл.59, ал.1 от Закона за предучилищното и училищното образование, чл.17, ал.1, т.3 от Закона за местното самоуправление и местната администрация, във връзка с чл.7, ал.1 от Наредба №5 /03.06.2016 г. За предучилищното образование, Държавен образователен стандарт за предучилищното образование, Държавен образователен стандарт за физическата среда, и информационнто  и библиотечно осигуряванена детските градини, училища и центрове за личностно развитие.</w:t>
      </w:r>
    </w:p>
    <w:p w:rsidR="00FE4525" w:rsidRPr="00E37C71" w:rsidRDefault="00FE4525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B791E" w:rsidRDefault="00DB791E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DB791E" w:rsidRDefault="00DB791E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DB791E" w:rsidRDefault="00DB791E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DB791E" w:rsidRDefault="00DB791E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37C71" w:rsidRPr="00FE4525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E452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Наредбата е приета на заседание на Общински съвет – Минерални бани с решение </w:t>
      </w:r>
    </w:p>
    <w:p w:rsidR="00E37C71" w:rsidRPr="00FE4525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bg-BG"/>
        </w:rPr>
      </w:pPr>
      <w:r w:rsidRPr="00FE452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№ </w:t>
      </w:r>
      <w:r w:rsidR="002D00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142/18.08.2020</w:t>
      </w:r>
      <w:r w:rsidR="00FE4525" w:rsidRPr="00FE452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FE452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г.  по протокол № </w:t>
      </w:r>
      <w:r w:rsidR="002D00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10</w:t>
      </w:r>
      <w:r w:rsidRPr="00FE452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от </w:t>
      </w:r>
      <w:r w:rsidR="002D00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18.08.2020</w:t>
      </w:r>
      <w:r w:rsidRPr="00FE452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г. </w:t>
      </w:r>
      <w:r w:rsidR="0031000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; Актуализирана с Решение № </w:t>
      </w:r>
      <w:r w:rsidR="00310007" w:rsidRPr="009F3CDE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bg-BG"/>
        </w:rPr>
        <w:t>… от ….</w:t>
      </w:r>
      <w:r w:rsidR="0031000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на Общински съвет- Минерални бани, прието с Протокол </w:t>
      </w:r>
      <w:r w:rsidR="00310007" w:rsidRPr="009F3CDE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bg-BG"/>
        </w:rPr>
        <w:t>№… от….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E37C71" w:rsidRPr="00E37C71" w:rsidRDefault="00E37C71" w:rsidP="00E37C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E37C71" w:rsidRDefault="00E37C71" w:rsidP="00E37C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FE4525" w:rsidRDefault="00FE4525" w:rsidP="00E37C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FE4525" w:rsidRPr="00E37C71" w:rsidRDefault="00FE4525" w:rsidP="00E37C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E37C71" w:rsidRPr="00E37C71" w:rsidRDefault="00E37C71" w:rsidP="00E37C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E37C71" w:rsidRPr="00E37C71" w:rsidRDefault="00E37C71" w:rsidP="00E37C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en-GB" w:eastAsia="zh-CN"/>
        </w:rPr>
      </w:pPr>
      <w:proofErr w:type="spellStart"/>
      <w:r w:rsidRPr="00E37C71">
        <w:rPr>
          <w:rFonts w:ascii="Times New Roman" w:eastAsia="SimSun" w:hAnsi="Times New Roman" w:cs="Times New Roman"/>
          <w:b/>
          <w:bCs/>
          <w:sz w:val="24"/>
          <w:szCs w:val="24"/>
          <w:lang w:val="en-GB" w:eastAsia="zh-CN"/>
        </w:rPr>
        <w:t>Председател</w:t>
      </w:r>
      <w:proofErr w:type="spellEnd"/>
      <w:r w:rsidRPr="00E37C71">
        <w:rPr>
          <w:rFonts w:ascii="Times New Roman" w:eastAsia="SimSun" w:hAnsi="Times New Roman" w:cs="Times New Roman"/>
          <w:b/>
          <w:bCs/>
          <w:sz w:val="24"/>
          <w:szCs w:val="24"/>
          <w:lang w:val="en-GB" w:eastAsia="zh-CN"/>
        </w:rPr>
        <w:t xml:space="preserve"> </w:t>
      </w:r>
      <w:proofErr w:type="spellStart"/>
      <w:r w:rsidRPr="00E37C71">
        <w:rPr>
          <w:rFonts w:ascii="Times New Roman" w:eastAsia="SimSun" w:hAnsi="Times New Roman" w:cs="Times New Roman"/>
          <w:b/>
          <w:bCs/>
          <w:sz w:val="24"/>
          <w:szCs w:val="24"/>
          <w:lang w:val="en-GB" w:eastAsia="zh-CN"/>
        </w:rPr>
        <w:t>на</w:t>
      </w:r>
      <w:proofErr w:type="spellEnd"/>
      <w:r w:rsidRPr="00E37C71">
        <w:rPr>
          <w:rFonts w:ascii="Times New Roman" w:eastAsia="SimSun" w:hAnsi="Times New Roman" w:cs="Times New Roman"/>
          <w:b/>
          <w:bCs/>
          <w:sz w:val="24"/>
          <w:szCs w:val="24"/>
          <w:lang w:val="en-GB" w:eastAsia="zh-CN"/>
        </w:rPr>
        <w:t xml:space="preserve"> </w:t>
      </w:r>
      <w:proofErr w:type="spellStart"/>
      <w:r w:rsidRPr="00E37C71">
        <w:rPr>
          <w:rFonts w:ascii="Times New Roman" w:eastAsia="SimSun" w:hAnsi="Times New Roman" w:cs="Times New Roman"/>
          <w:b/>
          <w:bCs/>
          <w:sz w:val="24"/>
          <w:szCs w:val="24"/>
          <w:lang w:val="en-GB" w:eastAsia="zh-CN"/>
        </w:rPr>
        <w:t>ОбС</w:t>
      </w:r>
      <w:proofErr w:type="spellEnd"/>
      <w:r w:rsidRPr="00E37C71">
        <w:rPr>
          <w:rFonts w:ascii="Times New Roman" w:eastAsia="SimSun" w:hAnsi="Times New Roman" w:cs="Times New Roman"/>
          <w:b/>
          <w:bCs/>
          <w:sz w:val="24"/>
          <w:szCs w:val="24"/>
          <w:lang w:val="en-GB" w:eastAsia="zh-CN"/>
        </w:rPr>
        <w:t>………………………</w:t>
      </w:r>
    </w:p>
    <w:p w:rsidR="00E37C71" w:rsidRPr="00E37C71" w:rsidRDefault="00E37C71" w:rsidP="00E37C71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E37C71">
        <w:rPr>
          <w:rFonts w:ascii="Times New Roman" w:eastAsia="SimSun" w:hAnsi="Times New Roman" w:cs="Times New Roman"/>
          <w:b/>
          <w:bCs/>
          <w:sz w:val="24"/>
          <w:szCs w:val="24"/>
          <w:lang w:val="en-GB" w:eastAsia="zh-CN"/>
        </w:rPr>
        <w:t xml:space="preserve">                     </w:t>
      </w:r>
      <w:r w:rsidR="0005139B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          </w:t>
      </w:r>
      <w:r w:rsidRPr="00E37C71">
        <w:rPr>
          <w:rFonts w:ascii="Times New Roman" w:eastAsia="SimSun" w:hAnsi="Times New Roman" w:cs="Times New Roman"/>
          <w:b/>
          <w:bCs/>
          <w:sz w:val="24"/>
          <w:szCs w:val="24"/>
          <w:lang w:val="en-GB" w:eastAsia="zh-CN"/>
        </w:rPr>
        <w:t xml:space="preserve">   </w:t>
      </w:r>
      <w:r w:rsidR="00FE4525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     </w:t>
      </w:r>
      <w:r w:rsidRPr="00E37C71">
        <w:rPr>
          <w:rFonts w:ascii="Times New Roman" w:eastAsia="SimSun" w:hAnsi="Times New Roman" w:cs="Times New Roman"/>
          <w:b/>
          <w:bCs/>
          <w:sz w:val="24"/>
          <w:szCs w:val="24"/>
          <w:lang w:val="en-GB" w:eastAsia="zh-CN"/>
        </w:rPr>
        <w:t xml:space="preserve"> /</w:t>
      </w:r>
      <w:proofErr w:type="spellStart"/>
      <w:r w:rsidRPr="00E37C71">
        <w:rPr>
          <w:rFonts w:ascii="Times New Roman" w:eastAsia="SimSun" w:hAnsi="Times New Roman" w:cs="Times New Roman"/>
          <w:b/>
          <w:bCs/>
          <w:sz w:val="24"/>
          <w:szCs w:val="24"/>
          <w:lang w:val="en-GB" w:eastAsia="zh-CN"/>
        </w:rPr>
        <w:t>Мехмед</w:t>
      </w:r>
      <w:proofErr w:type="spellEnd"/>
      <w:r w:rsidRPr="00E37C71">
        <w:rPr>
          <w:rFonts w:ascii="Times New Roman" w:eastAsia="SimSun" w:hAnsi="Times New Roman" w:cs="Times New Roman"/>
          <w:b/>
          <w:bCs/>
          <w:sz w:val="24"/>
          <w:szCs w:val="24"/>
          <w:lang w:val="en-GB" w:eastAsia="zh-CN"/>
        </w:rPr>
        <w:t xml:space="preserve"> </w:t>
      </w:r>
      <w:proofErr w:type="spellStart"/>
      <w:r w:rsidRPr="00E37C71">
        <w:rPr>
          <w:rFonts w:ascii="Times New Roman" w:eastAsia="SimSun" w:hAnsi="Times New Roman" w:cs="Times New Roman"/>
          <w:b/>
          <w:bCs/>
          <w:sz w:val="24"/>
          <w:szCs w:val="24"/>
          <w:lang w:val="en-GB" w:eastAsia="zh-CN"/>
        </w:rPr>
        <w:t>Лятиф</w:t>
      </w:r>
      <w:proofErr w:type="spellEnd"/>
      <w:r w:rsidRPr="00E37C71">
        <w:rPr>
          <w:rFonts w:ascii="Times New Roman" w:eastAsia="SimSun" w:hAnsi="Times New Roman" w:cs="Times New Roman"/>
          <w:b/>
          <w:bCs/>
          <w:sz w:val="24"/>
          <w:szCs w:val="24"/>
          <w:lang w:val="en-GB" w:eastAsia="zh-CN"/>
        </w:rPr>
        <w:t>/</w:t>
      </w:r>
    </w:p>
    <w:p w:rsidR="00E37C71" w:rsidRDefault="00E37C71" w:rsidP="00E37C71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37C7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</w:t>
      </w:r>
    </w:p>
    <w:p w:rsidR="00E37C71" w:rsidRDefault="00E37C71" w:rsidP="00E37C71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37C71" w:rsidRDefault="00E37C71" w:rsidP="00E37C71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37C71" w:rsidRDefault="00E37C71" w:rsidP="00E37C71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37C71" w:rsidRDefault="00E37C71" w:rsidP="00E37C71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37C71" w:rsidRDefault="00E37C71" w:rsidP="00E37C71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37C71" w:rsidRDefault="00E37C71" w:rsidP="00E37C71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37C71" w:rsidRDefault="00E37C71" w:rsidP="00E37C71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37C71" w:rsidRDefault="00E37C71" w:rsidP="00E37C71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37C71" w:rsidRDefault="00E37C71" w:rsidP="00E37C71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37C71" w:rsidRDefault="00E37C71" w:rsidP="00E37C71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37C71" w:rsidRDefault="00E37C71" w:rsidP="00E37C71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37C71" w:rsidRDefault="00E37C71" w:rsidP="00E37C71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37C71" w:rsidRDefault="00E37C71" w:rsidP="00E37C71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37C71" w:rsidRDefault="00E37C71" w:rsidP="00E37C71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37C71" w:rsidRDefault="00E37C71" w:rsidP="00E37C71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37C71" w:rsidRDefault="00E37C71" w:rsidP="00E37C71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37C71" w:rsidRDefault="00E37C71" w:rsidP="00E37C71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37C71" w:rsidRDefault="00E37C71" w:rsidP="00E37C71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7B16" w:rsidRDefault="00F67B16" w:rsidP="00E37C71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bCs/>
        </w:rPr>
      </w:pPr>
    </w:p>
    <w:p w:rsidR="00F67B16" w:rsidRDefault="00F67B16" w:rsidP="00E37C71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bCs/>
        </w:rPr>
      </w:pPr>
    </w:p>
    <w:p w:rsidR="00F67B16" w:rsidRDefault="00F67B16" w:rsidP="00E37C71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bCs/>
        </w:rPr>
      </w:pPr>
    </w:p>
    <w:p w:rsidR="00F67B16" w:rsidRDefault="00F67B16" w:rsidP="00E37C71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bCs/>
        </w:rPr>
      </w:pPr>
    </w:p>
    <w:p w:rsidR="00F67B16" w:rsidRDefault="00F67B16" w:rsidP="00E37C71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bCs/>
        </w:rPr>
      </w:pPr>
    </w:p>
    <w:p w:rsidR="00F67B16" w:rsidRDefault="00F67B16" w:rsidP="00E37C71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bCs/>
        </w:rPr>
      </w:pPr>
    </w:p>
    <w:p w:rsidR="00E37C71" w:rsidRPr="00E37C71" w:rsidRDefault="00E37C71" w:rsidP="00E37C71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bCs/>
        </w:rPr>
      </w:pPr>
      <w:r w:rsidRPr="00E37C71">
        <w:rPr>
          <w:rFonts w:ascii="Times New Roman" w:eastAsia="Calibri" w:hAnsi="Times New Roman" w:cs="Times New Roman"/>
          <w:b/>
          <w:bCs/>
        </w:rPr>
        <w:t xml:space="preserve">  </w:t>
      </w:r>
      <w:r w:rsidRPr="00E37C71">
        <w:rPr>
          <w:rFonts w:ascii="Times New Roman" w:eastAsia="Times New Roman" w:hAnsi="Times New Roman" w:cs="Times New Roman"/>
          <w:b/>
          <w:lang w:eastAsia="bg-BG"/>
        </w:rPr>
        <w:t>Приложение 1</w:t>
      </w:r>
    </w:p>
    <w:p w:rsidR="00E37C71" w:rsidRPr="00E37C71" w:rsidRDefault="00E37C71" w:rsidP="00E37C71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u w:val="single"/>
          <w:lang w:eastAsia="bg-BG"/>
        </w:rPr>
      </w:pPr>
      <w:r w:rsidRPr="00E37C71">
        <w:rPr>
          <w:rFonts w:ascii="Times New Roman" w:eastAsia="Times New Roman" w:hAnsi="Times New Roman" w:cs="Times New Roman"/>
          <w:b/>
          <w:u w:val="single"/>
          <w:lang w:eastAsia="bg-BG"/>
        </w:rPr>
        <w:t>ДГ”СНЕЖАНКА”,с.Минерални бани, обл.Хасково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eastAsia="bg-BG"/>
        </w:rPr>
      </w:pPr>
      <w:r w:rsidRPr="00E37C71">
        <w:rPr>
          <w:rFonts w:ascii="Times New Roman" w:eastAsia="Times New Roman" w:hAnsi="Times New Roman" w:cs="Times New Roman"/>
          <w:b/>
          <w:u w:val="single"/>
          <w:lang w:eastAsia="bg-BG"/>
        </w:rPr>
        <w:t>ДГ”Снежанка”,</w:t>
      </w:r>
      <w:r w:rsidRPr="00E37C71">
        <w:rPr>
          <w:rFonts w:ascii="Times New Roman" w:eastAsia="Times New Roman" w:hAnsi="Times New Roman" w:cs="Times New Roman"/>
          <w:b/>
          <w:u w:val="single"/>
          <w:lang w:val="en-US" w:eastAsia="bg-BG"/>
        </w:rPr>
        <w:t xml:space="preserve"> </w:t>
      </w:r>
      <w:r w:rsidRPr="00E37C71">
        <w:rPr>
          <w:rFonts w:ascii="Times New Roman" w:eastAsia="Times New Roman" w:hAnsi="Times New Roman" w:cs="Times New Roman"/>
          <w:b/>
          <w:u w:val="single"/>
          <w:lang w:eastAsia="bg-BG"/>
        </w:rPr>
        <w:t>село ………………………………………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eastAsia="bg-BG"/>
        </w:rPr>
      </w:pP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E37C71">
        <w:rPr>
          <w:rFonts w:ascii="Times New Roman" w:eastAsia="Times New Roman" w:hAnsi="Times New Roman" w:cs="Times New Roman"/>
          <w:b/>
          <w:lang w:eastAsia="bg-BG"/>
        </w:rPr>
        <w:t xml:space="preserve">Вх.№………../……….. 20….г.                                                    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E37C71">
        <w:rPr>
          <w:rFonts w:ascii="Times New Roman" w:eastAsia="Times New Roman" w:hAnsi="Times New Roman" w:cs="Times New Roman"/>
          <w:b/>
          <w:lang w:eastAsia="bg-BG"/>
        </w:rPr>
        <w:t>ДО ДИРЕКТОРА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E37C71">
        <w:rPr>
          <w:rFonts w:ascii="Times New Roman" w:eastAsia="Times New Roman" w:hAnsi="Times New Roman" w:cs="Times New Roman"/>
          <w:b/>
          <w:lang w:eastAsia="bg-BG"/>
        </w:rPr>
        <w:t>НА ДГ”СНЕЖАНКА”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E37C71">
        <w:rPr>
          <w:rFonts w:ascii="Times New Roman" w:eastAsia="Times New Roman" w:hAnsi="Times New Roman" w:cs="Times New Roman"/>
          <w:b/>
          <w:lang w:eastAsia="bg-BG"/>
        </w:rPr>
        <w:t xml:space="preserve">С.МИНЕРАЛНИ БАНИ 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E37C71" w:rsidRPr="00E37C71" w:rsidRDefault="00E37C71" w:rsidP="00E37C7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bg-BG"/>
        </w:rPr>
      </w:pPr>
      <w:r w:rsidRPr="00E37C71">
        <w:rPr>
          <w:rFonts w:ascii="Times New Roman" w:eastAsia="Times New Roman" w:hAnsi="Times New Roman" w:cs="Times New Roman"/>
          <w:b/>
          <w:lang w:eastAsia="bg-BG"/>
        </w:rPr>
        <w:t>З А Я В Л Е Н И Е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E37C71">
        <w:rPr>
          <w:rFonts w:ascii="Times New Roman" w:eastAsia="Times New Roman" w:hAnsi="Times New Roman" w:cs="Times New Roman"/>
          <w:lang w:eastAsia="bg-BG"/>
        </w:rPr>
        <w:t xml:space="preserve">   От………………………………………………………………………</w:t>
      </w:r>
    </w:p>
    <w:p w:rsidR="00E37C71" w:rsidRPr="00E37C71" w:rsidRDefault="00E37C71" w:rsidP="00E37C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bg-BG"/>
        </w:rPr>
      </w:pPr>
      <w:r w:rsidRPr="00E37C71">
        <w:rPr>
          <w:rFonts w:ascii="Times New Roman" w:eastAsia="Times New Roman" w:hAnsi="Times New Roman" w:cs="Times New Roman"/>
          <w:b/>
          <w:lang w:eastAsia="bg-BG"/>
        </w:rPr>
        <w:t>/трите имена на родителя/</w:t>
      </w:r>
    </w:p>
    <w:p w:rsidR="00E37C71" w:rsidRPr="00E37C71" w:rsidRDefault="00E37C71" w:rsidP="00E37C71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E37C71">
        <w:rPr>
          <w:rFonts w:ascii="Times New Roman" w:eastAsia="Times New Roman" w:hAnsi="Times New Roman" w:cs="Times New Roman"/>
          <w:b/>
          <w:lang w:eastAsia="bg-BG"/>
        </w:rPr>
        <w:t>Адрес:……………………………………………......................................................................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E37C71">
        <w:rPr>
          <w:rFonts w:ascii="Times New Roman" w:eastAsia="Times New Roman" w:hAnsi="Times New Roman" w:cs="Times New Roman"/>
          <w:b/>
          <w:lang w:eastAsia="bg-BG"/>
        </w:rPr>
        <w:t>тел:……………………………..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E37C71" w:rsidRPr="00E37C71" w:rsidRDefault="00E37C71" w:rsidP="00E37C71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E37C71">
        <w:rPr>
          <w:rFonts w:ascii="Times New Roman" w:eastAsia="Times New Roman" w:hAnsi="Times New Roman" w:cs="Times New Roman"/>
          <w:b/>
          <w:lang w:eastAsia="bg-BG"/>
        </w:rPr>
        <w:t>УВАЖАЕМА ГОСПОЖО ДИРЕКТОР,</w:t>
      </w:r>
    </w:p>
    <w:p w:rsidR="00E37C71" w:rsidRPr="00E37C71" w:rsidRDefault="00E37C71" w:rsidP="00E37C71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E37C71">
        <w:rPr>
          <w:rFonts w:ascii="Times New Roman" w:eastAsia="Times New Roman" w:hAnsi="Times New Roman" w:cs="Times New Roman"/>
          <w:b/>
          <w:lang w:eastAsia="bg-BG"/>
        </w:rPr>
        <w:t>Моля,детето ми……………………………………………………………………………………………</w:t>
      </w:r>
    </w:p>
    <w:p w:rsidR="00E37C71" w:rsidRPr="00E37C71" w:rsidRDefault="00E37C71" w:rsidP="00E37C71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E37C71">
        <w:rPr>
          <w:rFonts w:ascii="Times New Roman" w:eastAsia="Times New Roman" w:hAnsi="Times New Roman" w:cs="Times New Roman"/>
          <w:b/>
          <w:lang w:eastAsia="bg-BG"/>
        </w:rPr>
        <w:t xml:space="preserve">                              /трите имена на детето/</w:t>
      </w:r>
    </w:p>
    <w:p w:rsidR="00E37C71" w:rsidRPr="00E37C71" w:rsidRDefault="00E37C71" w:rsidP="00E37C71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E37C71">
        <w:rPr>
          <w:rFonts w:ascii="Times New Roman" w:eastAsia="Times New Roman" w:hAnsi="Times New Roman" w:cs="Times New Roman"/>
          <w:b/>
          <w:lang w:eastAsia="bg-BG"/>
        </w:rPr>
        <w:t>родено на ……………………..ЕГН………………………да бъде прието в поверената Ви детска градина.</w:t>
      </w:r>
    </w:p>
    <w:p w:rsidR="00E37C71" w:rsidRPr="00E37C71" w:rsidRDefault="00E37C71" w:rsidP="00E37C71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E37C71">
        <w:rPr>
          <w:rFonts w:ascii="Times New Roman" w:eastAsia="Times New Roman" w:hAnsi="Times New Roman" w:cs="Times New Roman"/>
          <w:b/>
          <w:lang w:eastAsia="bg-BG"/>
        </w:rPr>
        <w:t xml:space="preserve">            Майка:………………………………………………………………………………………</w:t>
      </w:r>
    </w:p>
    <w:p w:rsidR="00E37C71" w:rsidRPr="00E37C71" w:rsidRDefault="00E37C71" w:rsidP="00E37C71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E37C71">
        <w:rPr>
          <w:rFonts w:ascii="Times New Roman" w:eastAsia="Times New Roman" w:hAnsi="Times New Roman" w:cs="Times New Roman"/>
          <w:b/>
          <w:lang w:eastAsia="bg-BG"/>
        </w:rPr>
        <w:t>Месторабота:………………………………………………………………………………</w:t>
      </w:r>
    </w:p>
    <w:p w:rsidR="00E37C71" w:rsidRPr="00E37C71" w:rsidRDefault="00E37C71" w:rsidP="00E37C71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E37C71">
        <w:rPr>
          <w:rFonts w:ascii="Times New Roman" w:eastAsia="Times New Roman" w:hAnsi="Times New Roman" w:cs="Times New Roman"/>
          <w:b/>
          <w:lang w:eastAsia="bg-BG"/>
        </w:rPr>
        <w:t>сл.тел:……………………..</w:t>
      </w:r>
    </w:p>
    <w:p w:rsidR="00E37C71" w:rsidRPr="00E37C71" w:rsidRDefault="00E37C71" w:rsidP="00E37C71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E37C71">
        <w:rPr>
          <w:rFonts w:ascii="Times New Roman" w:eastAsia="Times New Roman" w:hAnsi="Times New Roman" w:cs="Times New Roman"/>
          <w:b/>
          <w:lang w:eastAsia="bg-BG"/>
        </w:rPr>
        <w:t xml:space="preserve">             Баща:…………………………………………………………………………………………</w:t>
      </w:r>
    </w:p>
    <w:p w:rsidR="00E37C71" w:rsidRPr="00E37C71" w:rsidRDefault="00E37C71" w:rsidP="00E37C71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E37C71">
        <w:rPr>
          <w:rFonts w:ascii="Times New Roman" w:eastAsia="Times New Roman" w:hAnsi="Times New Roman" w:cs="Times New Roman"/>
          <w:b/>
          <w:lang w:eastAsia="bg-BG"/>
        </w:rPr>
        <w:t>Месторабота:………………………………………………………………………………</w:t>
      </w:r>
    </w:p>
    <w:p w:rsidR="00E37C71" w:rsidRPr="00E37C71" w:rsidRDefault="00E37C71" w:rsidP="00E37C71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E37C71">
        <w:rPr>
          <w:rFonts w:ascii="Times New Roman" w:eastAsia="Times New Roman" w:hAnsi="Times New Roman" w:cs="Times New Roman"/>
          <w:b/>
          <w:lang w:eastAsia="bg-BG"/>
        </w:rPr>
        <w:t>сл.тел:……………………..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E37C71">
        <w:rPr>
          <w:rFonts w:ascii="Times New Roman" w:eastAsia="Times New Roman" w:hAnsi="Times New Roman" w:cs="Times New Roman"/>
          <w:b/>
          <w:lang w:eastAsia="bg-BG"/>
        </w:rPr>
        <w:t xml:space="preserve">         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bg-BG"/>
        </w:rPr>
      </w:pPr>
      <w:r w:rsidRPr="00E37C71">
        <w:rPr>
          <w:rFonts w:ascii="Times New Roman" w:eastAsia="Times New Roman" w:hAnsi="Times New Roman" w:cs="Times New Roman"/>
          <w:b/>
          <w:sz w:val="18"/>
          <w:szCs w:val="18"/>
          <w:lang w:eastAsia="bg-BG"/>
        </w:rPr>
        <w:t>Д е к л а р и р а м: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bg-BG"/>
        </w:rPr>
      </w:pP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bg-BG"/>
        </w:rPr>
      </w:pPr>
      <w:r w:rsidRPr="00E37C71">
        <w:rPr>
          <w:rFonts w:ascii="Times New Roman" w:eastAsia="Times New Roman" w:hAnsi="Times New Roman" w:cs="Times New Roman"/>
          <w:b/>
          <w:sz w:val="18"/>
          <w:szCs w:val="18"/>
          <w:lang w:eastAsia="bg-BG"/>
        </w:rPr>
        <w:t>1.Известно ми е, че детското заведение работи по програма, която изисква пълно взаимодействие между семействата на децата и педагогическите екипи на групите,затова: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bg-BG"/>
        </w:rPr>
      </w:pPr>
      <w:r w:rsidRPr="00E37C71">
        <w:rPr>
          <w:rFonts w:ascii="Times New Roman" w:eastAsia="Times New Roman" w:hAnsi="Times New Roman" w:cs="Times New Roman"/>
          <w:b/>
          <w:sz w:val="18"/>
          <w:szCs w:val="18"/>
          <w:lang w:eastAsia="bg-BG"/>
        </w:rPr>
        <w:t>-ще се отзовавам на всички възложени ми задачи от родителския актив и учителите на групата и ще изпълнявам взетите решения;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bg-BG"/>
        </w:rPr>
      </w:pPr>
    </w:p>
    <w:p w:rsidR="00E37C71" w:rsidRPr="00166E6A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trike/>
          <w:color w:val="FF0000"/>
          <w:sz w:val="18"/>
          <w:szCs w:val="18"/>
          <w:lang w:eastAsia="bg-BG"/>
        </w:rPr>
      </w:pPr>
      <w:r w:rsidRPr="00166E6A">
        <w:rPr>
          <w:rFonts w:ascii="Times New Roman" w:eastAsia="Times New Roman" w:hAnsi="Times New Roman" w:cs="Times New Roman"/>
          <w:b/>
          <w:strike/>
          <w:color w:val="FF0000"/>
          <w:sz w:val="18"/>
          <w:szCs w:val="18"/>
          <w:lang w:eastAsia="bg-BG"/>
        </w:rPr>
        <w:t>-ще заплащам редовно дължимите месечни такси на детето в определените за това срокове;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bg-BG"/>
        </w:rPr>
      </w:pPr>
      <w:r w:rsidRPr="00E37C71">
        <w:rPr>
          <w:rFonts w:ascii="Times New Roman" w:eastAsia="Times New Roman" w:hAnsi="Times New Roman" w:cs="Times New Roman"/>
          <w:b/>
          <w:sz w:val="18"/>
          <w:szCs w:val="18"/>
          <w:lang w:eastAsia="bg-BG"/>
        </w:rPr>
        <w:t>-ще водя детето си само в добро здравословно състояние, а след болест- с надлежен медицински документ.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bg-BG"/>
        </w:rPr>
      </w:pPr>
      <w:r w:rsidRPr="00E37C71">
        <w:rPr>
          <w:rFonts w:ascii="Times New Roman" w:eastAsia="Times New Roman" w:hAnsi="Times New Roman" w:cs="Times New Roman"/>
          <w:b/>
          <w:sz w:val="18"/>
          <w:szCs w:val="18"/>
          <w:lang w:eastAsia="bg-BG"/>
        </w:rPr>
        <w:t>2.Запознат/а/ съм с Правилника на дейността и ПВР на ДГ”Снежанка, с.Мин. бани и ще спазвам посочените в него права и задължения на родителя, като се задължавам да се придържам към наредбите, установения вътрешен ред и организация в детското заведение.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bg-BG"/>
        </w:rPr>
      </w:pPr>
      <w:r w:rsidRPr="00E37C71">
        <w:rPr>
          <w:rFonts w:ascii="Times New Roman" w:eastAsia="Times New Roman" w:hAnsi="Times New Roman" w:cs="Times New Roman"/>
          <w:b/>
          <w:sz w:val="18"/>
          <w:szCs w:val="18"/>
          <w:lang w:eastAsia="bg-BG"/>
        </w:rPr>
        <w:t xml:space="preserve"> За неизпълнение на горепосоченото нося лична отговорност. </w:t>
      </w:r>
      <w:bookmarkStart w:id="0" w:name="_GoBack"/>
      <w:bookmarkEnd w:id="0"/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bg-BG"/>
        </w:rPr>
      </w:pP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bg-BG"/>
        </w:rPr>
      </w:pPr>
      <w:r w:rsidRPr="00E37C71">
        <w:rPr>
          <w:rFonts w:ascii="Times New Roman" w:eastAsia="Times New Roman" w:hAnsi="Times New Roman" w:cs="Times New Roman"/>
          <w:b/>
          <w:sz w:val="18"/>
          <w:szCs w:val="18"/>
          <w:lang w:eastAsia="bg-BG"/>
        </w:rPr>
        <w:t xml:space="preserve"> </w:t>
      </w:r>
      <w:r w:rsidRPr="00E37C71"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bg-BG"/>
        </w:rPr>
        <w:t>Необходими документи</w:t>
      </w:r>
      <w:r w:rsidRPr="00E37C71">
        <w:rPr>
          <w:rFonts w:ascii="Times New Roman" w:eastAsia="Times New Roman" w:hAnsi="Times New Roman" w:cs="Times New Roman"/>
          <w:b/>
          <w:sz w:val="18"/>
          <w:szCs w:val="18"/>
          <w:lang w:eastAsia="bg-BG"/>
        </w:rPr>
        <w:t>: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bg-BG"/>
        </w:rPr>
      </w:pPr>
      <w:r w:rsidRPr="00E37C71">
        <w:rPr>
          <w:rFonts w:ascii="Times New Roman" w:eastAsia="Times New Roman" w:hAnsi="Times New Roman" w:cs="Times New Roman"/>
          <w:b/>
          <w:sz w:val="18"/>
          <w:szCs w:val="18"/>
          <w:lang w:eastAsia="bg-BG"/>
        </w:rPr>
        <w:t xml:space="preserve">                                                 1.Копие от акта за раждане на детето.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bg-BG"/>
        </w:rPr>
      </w:pPr>
      <w:r w:rsidRPr="00E37C71">
        <w:rPr>
          <w:rFonts w:ascii="Times New Roman" w:eastAsia="Times New Roman" w:hAnsi="Times New Roman" w:cs="Times New Roman"/>
          <w:b/>
          <w:sz w:val="18"/>
          <w:szCs w:val="18"/>
          <w:lang w:eastAsia="bg-BG"/>
        </w:rPr>
        <w:t xml:space="preserve">                                                 2.Здравно-профилактична карта.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bg-BG"/>
        </w:rPr>
      </w:pPr>
      <w:r w:rsidRPr="00E37C71">
        <w:rPr>
          <w:rFonts w:ascii="Times New Roman" w:eastAsia="Times New Roman" w:hAnsi="Times New Roman" w:cs="Times New Roman"/>
          <w:b/>
          <w:sz w:val="18"/>
          <w:szCs w:val="18"/>
          <w:lang w:eastAsia="bg-BG"/>
        </w:rPr>
        <w:t xml:space="preserve">                                                 3.Имунизационен паспорт.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bg-BG"/>
        </w:rPr>
      </w:pPr>
      <w:r w:rsidRPr="00E37C71">
        <w:rPr>
          <w:rFonts w:ascii="Times New Roman" w:eastAsia="Times New Roman" w:hAnsi="Times New Roman" w:cs="Times New Roman"/>
          <w:b/>
          <w:sz w:val="18"/>
          <w:szCs w:val="18"/>
          <w:lang w:eastAsia="bg-BG"/>
        </w:rPr>
        <w:t xml:space="preserve">                                                 4.Изследвания-кръв,урина.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bg-BG"/>
        </w:rPr>
      </w:pPr>
      <w:r w:rsidRPr="00E37C71">
        <w:rPr>
          <w:rFonts w:ascii="Times New Roman" w:eastAsia="Times New Roman" w:hAnsi="Times New Roman" w:cs="Times New Roman"/>
          <w:b/>
          <w:sz w:val="18"/>
          <w:szCs w:val="18"/>
          <w:lang w:eastAsia="bg-BG"/>
        </w:rPr>
        <w:t xml:space="preserve">                                                 5.Изследвания-чревни паразити,чревни бактерии.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bg-BG"/>
        </w:rPr>
      </w:pPr>
      <w:r w:rsidRPr="00E37C71">
        <w:rPr>
          <w:rFonts w:ascii="Times New Roman" w:eastAsia="Times New Roman" w:hAnsi="Times New Roman" w:cs="Times New Roman"/>
          <w:b/>
          <w:sz w:val="18"/>
          <w:szCs w:val="18"/>
          <w:lang w:eastAsia="bg-BG"/>
        </w:rPr>
        <w:t xml:space="preserve">                                                 6.Контактна бележка.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bg-BG"/>
        </w:rPr>
      </w:pPr>
      <w:r w:rsidRPr="00E37C71">
        <w:rPr>
          <w:rFonts w:ascii="Times New Roman" w:eastAsia="Times New Roman" w:hAnsi="Times New Roman" w:cs="Times New Roman"/>
          <w:b/>
          <w:sz w:val="18"/>
          <w:szCs w:val="18"/>
          <w:lang w:eastAsia="bg-BG"/>
        </w:rPr>
        <w:t xml:space="preserve">                                                 7.Документи, доказващи основание за предимство. </w:t>
      </w: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bg-BG"/>
        </w:rPr>
      </w:pP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bg-BG"/>
        </w:rPr>
      </w:pPr>
    </w:p>
    <w:p w:rsidR="00E37C71" w:rsidRPr="00E37C71" w:rsidRDefault="00E37C71" w:rsidP="00E37C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bg-BG"/>
        </w:rPr>
      </w:pPr>
    </w:p>
    <w:p w:rsidR="00E37C71" w:rsidRPr="00E37C71" w:rsidRDefault="00E37C71" w:rsidP="00E37C71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bg-BG"/>
        </w:rPr>
      </w:pPr>
      <w:r w:rsidRPr="00E37C71">
        <w:rPr>
          <w:rFonts w:ascii="Times New Roman" w:eastAsia="Times New Roman" w:hAnsi="Times New Roman" w:cs="Times New Roman"/>
          <w:b/>
          <w:sz w:val="18"/>
          <w:szCs w:val="18"/>
          <w:lang w:eastAsia="bg-BG"/>
        </w:rPr>
        <w:t>Дата:……………20….. г.                                                С уважение:………………………</w:t>
      </w:r>
    </w:p>
    <w:p w:rsidR="00E37C71" w:rsidRPr="00FE4525" w:rsidRDefault="00E37C71" w:rsidP="00E37C71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bg-BG"/>
        </w:rPr>
      </w:pPr>
      <w:r w:rsidRPr="00E37C71">
        <w:rPr>
          <w:rFonts w:ascii="Times New Roman" w:eastAsia="Times New Roman" w:hAnsi="Times New Roman" w:cs="Times New Roman"/>
          <w:b/>
          <w:sz w:val="18"/>
          <w:szCs w:val="18"/>
          <w:lang w:eastAsia="bg-BG"/>
        </w:rPr>
        <w:t>с.Минерални бани</w:t>
      </w:r>
    </w:p>
    <w:p w:rsidR="00E37C71" w:rsidRPr="00E37C71" w:rsidRDefault="00E37C71" w:rsidP="00E37C71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37C71" w:rsidRPr="00E37C71" w:rsidRDefault="00E37C71" w:rsidP="00E37C71">
      <w:pPr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E37C71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                                                                                                                        Приложение №2</w:t>
      </w:r>
    </w:p>
    <w:p w:rsidR="00E37C71" w:rsidRPr="00E37C71" w:rsidRDefault="00E37C71" w:rsidP="00E37C71">
      <w:pPr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E37C71" w:rsidRPr="00E37C71" w:rsidRDefault="00E37C71" w:rsidP="00E37C71">
      <w:pPr>
        <w:tabs>
          <w:tab w:val="left" w:pos="2805"/>
        </w:tabs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37C71">
        <w:rPr>
          <w:rFonts w:ascii="Times New Roman" w:eastAsia="Calibri" w:hAnsi="Times New Roman" w:cs="Times New Roman"/>
          <w:b/>
          <w:sz w:val="24"/>
          <w:szCs w:val="24"/>
        </w:rPr>
        <w:t>ДЕКЛАРАЦИЯ</w:t>
      </w:r>
    </w:p>
    <w:p w:rsidR="00E37C71" w:rsidRPr="00E37C71" w:rsidRDefault="00E37C71" w:rsidP="00E37C71">
      <w:pPr>
        <w:rPr>
          <w:rFonts w:ascii="Times New Roman" w:eastAsia="Calibri" w:hAnsi="Times New Roman" w:cs="Times New Roman"/>
          <w:sz w:val="24"/>
          <w:szCs w:val="24"/>
        </w:rPr>
      </w:pPr>
      <w:r w:rsidRPr="00E37C71">
        <w:rPr>
          <w:rFonts w:ascii="Times New Roman" w:eastAsia="Calibri" w:hAnsi="Times New Roman" w:cs="Times New Roman"/>
          <w:sz w:val="24"/>
          <w:szCs w:val="24"/>
        </w:rPr>
        <w:t xml:space="preserve">От…………………………………………………………………………………………….                                              </w:t>
      </w:r>
    </w:p>
    <w:p w:rsidR="00E37C71" w:rsidRPr="00E37C71" w:rsidRDefault="00E37C71" w:rsidP="00E37C71">
      <w:pPr>
        <w:rPr>
          <w:rFonts w:ascii="Times New Roman" w:eastAsia="Calibri" w:hAnsi="Times New Roman" w:cs="Times New Roman"/>
          <w:sz w:val="24"/>
          <w:szCs w:val="24"/>
        </w:rPr>
      </w:pPr>
      <w:r w:rsidRPr="00E37C71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/трите имена на родителя/настойника/</w:t>
      </w:r>
    </w:p>
    <w:p w:rsidR="00E37C71" w:rsidRPr="00E37C71" w:rsidRDefault="00E37C71" w:rsidP="00E37C71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7C71">
        <w:rPr>
          <w:rFonts w:ascii="Times New Roman" w:eastAsia="Calibri" w:hAnsi="Times New Roman" w:cs="Times New Roman"/>
          <w:sz w:val="24"/>
          <w:szCs w:val="24"/>
        </w:rPr>
        <w:t>ЕГН………………………………………………………</w:t>
      </w:r>
    </w:p>
    <w:p w:rsidR="00E37C71" w:rsidRPr="00E37C71" w:rsidRDefault="00E37C71" w:rsidP="00E37C71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7C71">
        <w:rPr>
          <w:rFonts w:ascii="Times New Roman" w:eastAsia="Calibri" w:hAnsi="Times New Roman" w:cs="Times New Roman"/>
          <w:sz w:val="24"/>
          <w:szCs w:val="24"/>
        </w:rPr>
        <w:t xml:space="preserve">Родител/настойник </w:t>
      </w:r>
    </w:p>
    <w:p w:rsidR="00E37C71" w:rsidRPr="00E37C71" w:rsidRDefault="00E37C71" w:rsidP="00E37C71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37C71">
        <w:rPr>
          <w:rFonts w:ascii="Times New Roman" w:eastAsia="Calibri" w:hAnsi="Times New Roman" w:cs="Times New Roman"/>
          <w:sz w:val="24"/>
          <w:szCs w:val="24"/>
        </w:rPr>
        <w:t>на………………………………………...………………………………………………………                                                  /трите имена на детето/</w:t>
      </w:r>
    </w:p>
    <w:p w:rsidR="00E37C71" w:rsidRPr="00E37C71" w:rsidRDefault="00E37C71" w:rsidP="00E37C71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7C71">
        <w:rPr>
          <w:rFonts w:ascii="Times New Roman" w:eastAsia="Calibri" w:hAnsi="Times New Roman" w:cs="Times New Roman"/>
          <w:sz w:val="24"/>
          <w:szCs w:val="24"/>
        </w:rPr>
        <w:t>ЕГН …………………………………………………………………..</w:t>
      </w:r>
    </w:p>
    <w:p w:rsidR="00E37C71" w:rsidRPr="00E37C71" w:rsidRDefault="00E37C71" w:rsidP="00E37C71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37C71" w:rsidRPr="00E37C71" w:rsidRDefault="00E37C71" w:rsidP="00E37C71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7C71">
        <w:rPr>
          <w:rFonts w:ascii="Times New Roman" w:eastAsia="Calibri" w:hAnsi="Times New Roman" w:cs="Times New Roman"/>
          <w:sz w:val="24"/>
          <w:szCs w:val="24"/>
        </w:rPr>
        <w:t>Декларирам, че доброволно съм предоставил/а и ще предоставям лични данни по Закона за защита на личните данни за мен, съпругата/съпруга ми/ и нашето дете, за осъществяване на неговото предучилищно образование и изпълнение на Закона за предучилищното и училищното образование и подзаконовите нормативни актове в системата на предучилищното и училищно образование.</w:t>
      </w:r>
    </w:p>
    <w:p w:rsidR="00E37C71" w:rsidRPr="00E37C71" w:rsidRDefault="00E37C71" w:rsidP="00E37C71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37C71" w:rsidRPr="00E37C71" w:rsidRDefault="00E37C71" w:rsidP="00E37C71">
      <w:pPr>
        <w:rPr>
          <w:rFonts w:ascii="Times New Roman" w:eastAsia="Calibri" w:hAnsi="Times New Roman" w:cs="Times New Roman"/>
          <w:sz w:val="24"/>
          <w:szCs w:val="24"/>
        </w:rPr>
      </w:pPr>
    </w:p>
    <w:p w:rsidR="00E37C71" w:rsidRPr="00E37C71" w:rsidRDefault="00E37C71" w:rsidP="00E37C71">
      <w:pPr>
        <w:rPr>
          <w:rFonts w:ascii="Times New Roman" w:eastAsia="Calibri" w:hAnsi="Times New Roman" w:cs="Times New Roman"/>
          <w:sz w:val="24"/>
          <w:szCs w:val="24"/>
        </w:rPr>
      </w:pPr>
      <w:r w:rsidRPr="00E37C71">
        <w:rPr>
          <w:rFonts w:ascii="Times New Roman" w:eastAsia="Calibri" w:hAnsi="Times New Roman" w:cs="Times New Roman"/>
          <w:sz w:val="24"/>
          <w:szCs w:val="24"/>
        </w:rPr>
        <w:t>Дата:                                                                                 Декларатор:</w:t>
      </w:r>
    </w:p>
    <w:p w:rsidR="00E37C71" w:rsidRPr="00E37C71" w:rsidRDefault="00E37C71" w:rsidP="00E37C71">
      <w:pPr>
        <w:pBdr>
          <w:bottom w:val="single" w:sz="6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:rsidR="00E37C71" w:rsidRPr="00E37C71" w:rsidRDefault="00E37C71" w:rsidP="00E37C71">
      <w:pPr>
        <w:pBdr>
          <w:bottom w:val="single" w:sz="6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:rsidR="00E37C71" w:rsidRPr="00E37C71" w:rsidRDefault="00E37C71" w:rsidP="00E37C71">
      <w:pPr>
        <w:pBdr>
          <w:bottom w:val="single" w:sz="6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:rsidR="00E37C71" w:rsidRPr="00E37C71" w:rsidRDefault="00E37C71" w:rsidP="00E37C71">
      <w:pPr>
        <w:pBdr>
          <w:bottom w:val="single" w:sz="6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:rsidR="00E37C71" w:rsidRPr="00E37C71" w:rsidRDefault="00E37C71" w:rsidP="00E37C71">
      <w:pPr>
        <w:pBdr>
          <w:bottom w:val="single" w:sz="6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:rsidR="00E37C71" w:rsidRPr="00E37C71" w:rsidRDefault="00E37C71" w:rsidP="00E37C71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7C71">
        <w:rPr>
          <w:rFonts w:ascii="Times New Roman" w:eastAsia="Calibri" w:hAnsi="Times New Roman" w:cs="Times New Roman"/>
          <w:sz w:val="24"/>
          <w:szCs w:val="24"/>
        </w:rPr>
        <w:t>Детската градина има задължението да съхранява, обработва, използва и съхранява личните данни само и единствено във връзка с реализиране правата и задълженията за осъществяване на обучението и възпитанието на детето и изпълнение на Наредба за информацията и документите за системата за предучилищно и училищно образование.</w:t>
      </w:r>
    </w:p>
    <w:p w:rsidR="00E37C71" w:rsidRPr="00E37C71" w:rsidRDefault="00E37C71" w:rsidP="00E37C71">
      <w:pPr>
        <w:rPr>
          <w:rFonts w:ascii="Times New Roman" w:eastAsia="Calibri" w:hAnsi="Times New Roman" w:cs="Times New Roman"/>
          <w:sz w:val="24"/>
          <w:szCs w:val="24"/>
        </w:rPr>
      </w:pPr>
      <w:r w:rsidRPr="00E37C71"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p w:rsidR="00E37C71" w:rsidRPr="00E37C71" w:rsidRDefault="00E37C71" w:rsidP="00E37C71">
      <w:pPr>
        <w:rPr>
          <w:rFonts w:ascii="Times New Roman" w:eastAsia="Calibri" w:hAnsi="Times New Roman" w:cs="Times New Roman"/>
          <w:sz w:val="24"/>
          <w:szCs w:val="24"/>
        </w:rPr>
      </w:pPr>
    </w:p>
    <w:p w:rsidR="00E37C71" w:rsidRPr="00E37C71" w:rsidRDefault="00E37C71" w:rsidP="00E37C71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37C71" w:rsidRPr="00E37C71" w:rsidRDefault="00E37C71" w:rsidP="00E37C71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5C633E" w:rsidRDefault="005C633E"/>
    <w:sectPr w:rsidR="005C633E" w:rsidSect="00ED5EB6">
      <w:pgSz w:w="11906" w:h="16838"/>
      <w:pgMar w:top="284" w:right="1417" w:bottom="284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E37C71"/>
    <w:rsid w:val="0005139B"/>
    <w:rsid w:val="00102FCA"/>
    <w:rsid w:val="00166E6A"/>
    <w:rsid w:val="00173323"/>
    <w:rsid w:val="002A2CCB"/>
    <w:rsid w:val="002D0018"/>
    <w:rsid w:val="00310007"/>
    <w:rsid w:val="00317E26"/>
    <w:rsid w:val="003356CE"/>
    <w:rsid w:val="003B776E"/>
    <w:rsid w:val="00440825"/>
    <w:rsid w:val="005878DE"/>
    <w:rsid w:val="005C633E"/>
    <w:rsid w:val="006F0FB7"/>
    <w:rsid w:val="0083658D"/>
    <w:rsid w:val="009379E4"/>
    <w:rsid w:val="009F3CDE"/>
    <w:rsid w:val="00A824CC"/>
    <w:rsid w:val="00AC26C8"/>
    <w:rsid w:val="00AE4E04"/>
    <w:rsid w:val="00B05A69"/>
    <w:rsid w:val="00DB791E"/>
    <w:rsid w:val="00E37C71"/>
    <w:rsid w:val="00ED5EB6"/>
    <w:rsid w:val="00F23E8B"/>
    <w:rsid w:val="00F67B16"/>
    <w:rsid w:val="00FE4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86E5D720-7FB8-437E-AAFC-C4A04FB0A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FB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13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0513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539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9</Pages>
  <Words>3333</Words>
  <Characters>19000</Characters>
  <Application>Microsoft Office Word</Application>
  <DocSecurity>0</DocSecurity>
  <Lines>158</Lines>
  <Paragraphs>44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ZAM KMET</cp:lastModifiedBy>
  <cp:revision>19</cp:revision>
  <cp:lastPrinted>2018-10-16T11:31:00Z</cp:lastPrinted>
  <dcterms:created xsi:type="dcterms:W3CDTF">2018-10-16T11:14:00Z</dcterms:created>
  <dcterms:modified xsi:type="dcterms:W3CDTF">2023-08-23T12:08:00Z</dcterms:modified>
</cp:coreProperties>
</file>