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5BB" w:rsidRPr="00040C63" w:rsidRDefault="00A505BB" w:rsidP="00A505BB">
      <w:pPr>
        <w:ind w:firstLine="720"/>
        <w:rPr>
          <w:rFonts w:ascii="Verdana" w:eastAsia="Times New Roman" w:hAnsi="Verdana"/>
          <w:b/>
          <w:sz w:val="22"/>
          <w:szCs w:val="22"/>
          <w:lang w:eastAsia="bg-BG"/>
        </w:rPr>
      </w:pPr>
      <w:r>
        <w:rPr>
          <w:rFonts w:ascii="Verdana" w:eastAsia="Times New Roman" w:hAnsi="Verdana"/>
          <w:b/>
          <w:sz w:val="22"/>
          <w:szCs w:val="22"/>
          <w:lang w:val="bg-BG" w:eastAsia="bg-BG"/>
        </w:rPr>
        <w:t xml:space="preserve">                                       </w:t>
      </w:r>
      <w:r w:rsidRPr="00040C63">
        <w:rPr>
          <w:rFonts w:ascii="Verdana" w:eastAsia="Times New Roman" w:hAnsi="Verdana"/>
          <w:b/>
          <w:sz w:val="22"/>
          <w:szCs w:val="22"/>
          <w:lang w:eastAsia="bg-BG"/>
        </w:rPr>
        <w:t>НАРЕДБА № 9</w:t>
      </w:r>
    </w:p>
    <w:p w:rsidR="00A505BB" w:rsidRPr="00040C63" w:rsidRDefault="00A505BB" w:rsidP="00A505BB">
      <w:pPr>
        <w:ind w:firstLine="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 xml:space="preserve">ЗА ОПРЕДЕЛЯНЕТО И АДМИНИСТРИРАНЕТО НА МЕСТНИТЕ ТАКСИ И ЦЕНИ НА УСЛУГИ НА ТЕРИТОРИЯТА НА ОБЩИНА МИНЕРАЛНИ БАНИ </w:t>
      </w:r>
    </w:p>
    <w:p w:rsidR="00A505BB" w:rsidRPr="007C7AE9" w:rsidRDefault="007C7AE9" w:rsidP="00A505BB">
      <w:pPr>
        <w:ind w:firstLine="720"/>
        <w:jc w:val="center"/>
        <w:rPr>
          <w:rFonts w:ascii="Verdana" w:eastAsia="Times New Roman" w:hAnsi="Verdana"/>
          <w:b/>
          <w:color w:val="FF0000"/>
          <w:sz w:val="22"/>
          <w:szCs w:val="22"/>
          <w:lang w:val="bg-BG" w:eastAsia="bg-BG"/>
        </w:rPr>
      </w:pPr>
      <w:r w:rsidRPr="007C7AE9">
        <w:rPr>
          <w:rFonts w:ascii="Verdana" w:eastAsia="Times New Roman" w:hAnsi="Verdana"/>
          <w:b/>
          <w:color w:val="FF0000"/>
          <w:sz w:val="22"/>
          <w:szCs w:val="22"/>
          <w:lang w:val="bg-BG" w:eastAsia="bg-BG"/>
        </w:rPr>
        <w:t xml:space="preserve">ПРОЕКТ ! </w:t>
      </w:r>
    </w:p>
    <w:p w:rsidR="00A505BB" w:rsidRPr="00040C63" w:rsidRDefault="00A505BB" w:rsidP="00A505BB">
      <w:pPr>
        <w:spacing w:before="240" w:after="60"/>
        <w:jc w:val="center"/>
        <w:outlineLvl w:val="4"/>
        <w:rPr>
          <w:rFonts w:ascii="Verdana" w:eastAsia="Times New Roman" w:hAnsi="Verdana"/>
          <w:b/>
          <w:bCs/>
          <w:iCs/>
          <w:sz w:val="22"/>
          <w:szCs w:val="22"/>
          <w:lang w:eastAsia="bg-BG"/>
        </w:rPr>
      </w:pPr>
      <w:r w:rsidRPr="00040C63">
        <w:rPr>
          <w:rFonts w:ascii="Verdana" w:eastAsia="Times New Roman" w:hAnsi="Verdana"/>
          <w:b/>
          <w:bCs/>
          <w:i/>
          <w:iCs/>
          <w:sz w:val="22"/>
          <w:szCs w:val="22"/>
          <w:lang w:val="ru-RU" w:eastAsia="bg-BG"/>
        </w:rPr>
        <w:t xml:space="preserve">         </w:t>
      </w:r>
      <w:r w:rsidRPr="00040C63">
        <w:rPr>
          <w:rFonts w:ascii="Verdana" w:eastAsia="Times New Roman" w:hAnsi="Verdana"/>
          <w:b/>
          <w:bCs/>
          <w:iCs/>
          <w:sz w:val="22"/>
          <w:szCs w:val="22"/>
          <w:lang w:val="ru-RU" w:eastAsia="bg-BG"/>
        </w:rPr>
        <w:t>Глава първа</w:t>
      </w:r>
      <w:bookmarkStart w:id="0" w:name="_GoBack"/>
      <w:bookmarkEnd w:id="0"/>
    </w:p>
    <w:p w:rsidR="00A505BB" w:rsidRPr="00040C63" w:rsidRDefault="00A505BB" w:rsidP="00A505BB">
      <w:pPr>
        <w:keepNext/>
        <w:ind w:firstLine="720"/>
        <w:jc w:val="center"/>
        <w:outlineLvl w:val="1"/>
        <w:rPr>
          <w:rFonts w:ascii="Verdana" w:eastAsia="Times New Roman" w:hAnsi="Verdana"/>
          <w:b/>
          <w:sz w:val="22"/>
          <w:szCs w:val="22"/>
          <w:lang w:eastAsia="bg-BG"/>
        </w:rPr>
      </w:pPr>
      <w:r w:rsidRPr="00040C63">
        <w:rPr>
          <w:rFonts w:ascii="Verdana" w:eastAsia="Times New Roman" w:hAnsi="Verdana"/>
          <w:b/>
          <w:sz w:val="22"/>
          <w:szCs w:val="22"/>
          <w:lang w:eastAsia="bg-BG"/>
        </w:rPr>
        <w:t>ОБЩИ ПОЛОЖЕНИЯ</w:t>
      </w:r>
    </w:p>
    <w:p w:rsidR="00A505BB" w:rsidRPr="00040C63" w:rsidRDefault="00A505BB" w:rsidP="00A505BB">
      <w:pPr>
        <w:keepNext/>
        <w:ind w:firstLine="720"/>
        <w:jc w:val="center"/>
        <w:outlineLvl w:val="1"/>
        <w:rPr>
          <w:rFonts w:ascii="Verdana" w:eastAsia="Times New Roman" w:hAnsi="Verdana"/>
          <w:b/>
          <w:bCs/>
          <w:sz w:val="22"/>
          <w:szCs w:val="22"/>
          <w:lang w:eastAsia="bg-BG"/>
        </w:rPr>
      </w:pPr>
      <w:r w:rsidRPr="00040C63">
        <w:rPr>
          <w:rFonts w:ascii="Verdana" w:eastAsia="Times New Roman" w:hAnsi="Verdana"/>
          <w:b/>
          <w:bCs/>
          <w:sz w:val="22"/>
          <w:szCs w:val="22"/>
          <w:lang w:eastAsia="bg-BG"/>
        </w:rPr>
        <w:t>РАЗДЕЛ   І</w:t>
      </w:r>
    </w:p>
    <w:p w:rsidR="00A505BB" w:rsidRPr="00040C63" w:rsidRDefault="00A505BB" w:rsidP="00A505BB">
      <w:pPr>
        <w:keepNext/>
        <w:ind w:firstLine="720"/>
        <w:jc w:val="center"/>
        <w:outlineLvl w:val="1"/>
        <w:rPr>
          <w:rFonts w:ascii="Verdana" w:eastAsia="Times New Roman" w:hAnsi="Verdana"/>
          <w:b/>
          <w:sz w:val="22"/>
          <w:szCs w:val="22"/>
          <w:lang w:eastAsia="bg-BG"/>
        </w:rPr>
      </w:pPr>
      <w:r w:rsidRPr="00040C63">
        <w:rPr>
          <w:rFonts w:ascii="Verdana" w:eastAsia="Times New Roman" w:hAnsi="Verdana"/>
          <w:b/>
          <w:bCs/>
          <w:sz w:val="22"/>
          <w:szCs w:val="22"/>
          <w:lang w:eastAsia="bg-BG"/>
        </w:rPr>
        <w:t>Предмет и цел</w:t>
      </w:r>
    </w:p>
    <w:p w:rsidR="00A505BB" w:rsidRPr="00040C63" w:rsidRDefault="00A505BB" w:rsidP="00A505BB">
      <w:pPr>
        <w:jc w:val="center"/>
        <w:rPr>
          <w:rFonts w:ascii="Verdana" w:eastAsia="Times New Roman" w:hAnsi="Verdana"/>
          <w:b/>
          <w:bCs/>
          <w:sz w:val="22"/>
          <w:szCs w:val="22"/>
          <w:lang w:eastAsia="bg-BG"/>
        </w:rPr>
      </w:pPr>
    </w:p>
    <w:p w:rsidR="00A505BB" w:rsidRPr="00040C63" w:rsidRDefault="00A505BB" w:rsidP="00A505BB">
      <w:pPr>
        <w:jc w:val="center"/>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Чл.1.</w:t>
      </w:r>
      <w:r w:rsidRPr="00040C63">
        <w:rPr>
          <w:rFonts w:ascii="Verdana" w:eastAsia="Times New Roman" w:hAnsi="Verdana"/>
          <w:sz w:val="22"/>
          <w:szCs w:val="22"/>
          <w:lang w:eastAsia="bg-BG"/>
        </w:rPr>
        <w:t xml:space="preserve"> С тази Наредба се уреждат отношенията, свързани с определянето и администрирането на местните такси и цени на предоставяни на физически и юридически лица услуги, реда и срока на тяхното събиране на територията на община Минерални бани.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 2. </w:t>
      </w:r>
      <w:r w:rsidRPr="00040C63">
        <w:rPr>
          <w:rFonts w:ascii="Verdana" w:eastAsia="Times New Roman" w:hAnsi="Verdana"/>
          <w:sz w:val="22"/>
          <w:szCs w:val="22"/>
          <w:lang w:eastAsia="bg-BG"/>
        </w:rPr>
        <w:t>Наредбата има за цел постигане на достъпност и предоставяне на качествени услуги на  гражданите на общината.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 3.</w:t>
      </w:r>
      <w:r w:rsidRPr="00040C63">
        <w:rPr>
          <w:rFonts w:ascii="Verdana" w:eastAsia="Times New Roman" w:hAnsi="Verdana"/>
          <w:sz w:val="22"/>
          <w:szCs w:val="22"/>
          <w:lang w:eastAsia="bg-BG"/>
        </w:rPr>
        <w:t xml:space="preserve"> (1) На територията на общината се събират следните местни такси:</w:t>
      </w:r>
    </w:p>
    <w:p w:rsidR="00A505BB" w:rsidRPr="00040C63" w:rsidRDefault="00A505BB" w:rsidP="00A505BB">
      <w:pPr>
        <w:tabs>
          <w:tab w:val="left" w:pos="720"/>
          <w:tab w:val="left" w:pos="1440"/>
          <w:tab w:val="left" w:pos="2160"/>
          <w:tab w:val="left" w:pos="2880"/>
          <w:tab w:val="left" w:pos="3600"/>
          <w:tab w:val="center" w:pos="5487"/>
        </w:tabs>
        <w:jc w:val="both"/>
        <w:rPr>
          <w:rFonts w:ascii="Verdana" w:eastAsia="Times New Roman" w:hAnsi="Verdana"/>
          <w:sz w:val="22"/>
          <w:szCs w:val="22"/>
          <w:lang w:eastAsia="bg-BG"/>
        </w:rPr>
      </w:pPr>
      <w:r w:rsidRPr="00040C63">
        <w:rPr>
          <w:rFonts w:ascii="Verdana" w:eastAsia="Times New Roman" w:hAnsi="Verdana"/>
          <w:sz w:val="22"/>
          <w:szCs w:val="22"/>
          <w:lang w:eastAsia="bg-BG"/>
        </w:rPr>
        <w:t>1. за битови отпадъци;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2. за ползване на пазари, тържища, панаири, тротоари, площади и улични платна;</w:t>
      </w:r>
    </w:p>
    <w:p w:rsidR="00A505BB" w:rsidRPr="00040C63" w:rsidRDefault="00A505BB" w:rsidP="00A505BB">
      <w:pPr>
        <w:jc w:val="both"/>
        <w:rPr>
          <w:rFonts w:ascii="Verdana" w:eastAsia="Times New Roman" w:hAnsi="Verdana"/>
          <w:sz w:val="22"/>
          <w:szCs w:val="22"/>
          <w:lang w:val="ru-RU" w:eastAsia="bg-BG"/>
        </w:rPr>
      </w:pPr>
      <w:r w:rsidRPr="00040C63">
        <w:rPr>
          <w:rFonts w:ascii="Verdana" w:eastAsia="Times New Roman" w:hAnsi="Verdana"/>
          <w:sz w:val="22"/>
          <w:szCs w:val="22"/>
          <w:lang w:val="ru-RU" w:eastAsia="bg-BG"/>
        </w:rPr>
        <w:t>3. за ползване на детски градини и други общински социални услуги</w:t>
      </w:r>
    </w:p>
    <w:p w:rsidR="00A505BB" w:rsidRPr="00040C63" w:rsidRDefault="00A505BB" w:rsidP="00A505BB">
      <w:pPr>
        <w:jc w:val="both"/>
        <w:rPr>
          <w:rFonts w:ascii="Verdana" w:eastAsia="Times New Roman" w:hAnsi="Verdana"/>
          <w:sz w:val="22"/>
          <w:szCs w:val="22"/>
          <w:lang w:val="ru-RU" w:eastAsia="bg-BG"/>
        </w:rPr>
      </w:pPr>
      <w:r w:rsidRPr="00040C63">
        <w:rPr>
          <w:rFonts w:ascii="Verdana" w:eastAsia="Times New Roman" w:hAnsi="Verdana"/>
          <w:sz w:val="22"/>
          <w:szCs w:val="22"/>
          <w:lang w:val="ru-RU" w:eastAsia="bg-BG"/>
        </w:rPr>
        <w:t>4.за технически услуги;</w:t>
      </w:r>
    </w:p>
    <w:p w:rsidR="00A505BB" w:rsidRPr="00040C63" w:rsidRDefault="00A505BB" w:rsidP="00A505BB">
      <w:pPr>
        <w:jc w:val="both"/>
        <w:rPr>
          <w:rFonts w:ascii="Verdana" w:eastAsia="Times New Roman" w:hAnsi="Verdana"/>
          <w:sz w:val="22"/>
          <w:szCs w:val="22"/>
          <w:lang w:val="ru-RU" w:eastAsia="bg-BG"/>
        </w:rPr>
      </w:pPr>
      <w:r w:rsidRPr="00040C63">
        <w:rPr>
          <w:rFonts w:ascii="Verdana" w:eastAsia="Times New Roman" w:hAnsi="Verdana"/>
          <w:sz w:val="22"/>
          <w:szCs w:val="22"/>
          <w:lang w:val="ru-RU" w:eastAsia="bg-BG"/>
        </w:rPr>
        <w:t>5.</w:t>
      </w:r>
      <w:r w:rsidRPr="00040C63">
        <w:rPr>
          <w:rFonts w:ascii="Verdana" w:eastAsia="Times New Roman" w:hAnsi="Verdana"/>
          <w:sz w:val="22"/>
          <w:szCs w:val="22"/>
          <w:lang w:eastAsia="bg-BG"/>
        </w:rPr>
        <w:t>за административни услуги;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val="ru-RU" w:eastAsia="bg-BG"/>
        </w:rPr>
        <w:t>6.</w:t>
      </w:r>
      <w:r w:rsidRPr="00040C63">
        <w:rPr>
          <w:rFonts w:ascii="Verdana" w:eastAsia="Times New Roman" w:hAnsi="Verdana"/>
          <w:sz w:val="22"/>
          <w:szCs w:val="22"/>
          <w:lang w:eastAsia="bg-BG"/>
        </w:rPr>
        <w:t>за откупуване на гробни места;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7.за притежаване на куче;</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val="ru-RU" w:eastAsia="bg-BG"/>
        </w:rPr>
        <w:t>8.</w:t>
      </w:r>
      <w:r w:rsidRPr="00040C63">
        <w:rPr>
          <w:rFonts w:ascii="Verdana" w:eastAsia="Times New Roman" w:hAnsi="Verdana"/>
          <w:sz w:val="22"/>
          <w:szCs w:val="22"/>
          <w:lang w:eastAsia="bg-BG"/>
        </w:rPr>
        <w:t>други местни такси, определени със закон.</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(2) На територията на общината се събират приходи от предоставените услуги, с изключение на тези по ал. 1, по цени определени с Наредбата.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(3) Не се определят и събират цени на общински услуги, предоставени за всеобщо ползване.</w:t>
      </w: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keepNext/>
        <w:ind w:firstLine="720"/>
        <w:jc w:val="center"/>
        <w:outlineLvl w:val="1"/>
        <w:rPr>
          <w:rFonts w:ascii="Verdana" w:eastAsia="Times New Roman" w:hAnsi="Verdana"/>
          <w:b/>
          <w:bCs/>
          <w:sz w:val="22"/>
          <w:szCs w:val="22"/>
          <w:lang w:eastAsia="bg-BG"/>
        </w:rPr>
      </w:pPr>
      <w:r w:rsidRPr="00040C63">
        <w:rPr>
          <w:rFonts w:ascii="Verdana" w:eastAsia="Times New Roman" w:hAnsi="Verdana"/>
          <w:b/>
          <w:bCs/>
          <w:sz w:val="22"/>
          <w:szCs w:val="22"/>
          <w:lang w:eastAsia="bg-BG"/>
        </w:rPr>
        <w:t>РАЗДЕЛ   ІI</w:t>
      </w:r>
    </w:p>
    <w:p w:rsidR="00A505BB" w:rsidRPr="00040C63" w:rsidRDefault="00A505BB" w:rsidP="00A505BB">
      <w:pPr>
        <w:keepNext/>
        <w:ind w:firstLine="720"/>
        <w:jc w:val="center"/>
        <w:outlineLvl w:val="1"/>
        <w:rPr>
          <w:rFonts w:ascii="Verdana" w:eastAsia="Times New Roman" w:hAnsi="Verdana"/>
          <w:b/>
          <w:bCs/>
          <w:sz w:val="22"/>
          <w:szCs w:val="22"/>
          <w:lang w:eastAsia="bg-BG"/>
        </w:rPr>
      </w:pPr>
      <w:r w:rsidRPr="00040C63">
        <w:rPr>
          <w:rFonts w:ascii="Verdana" w:eastAsia="Times New Roman" w:hAnsi="Verdana"/>
          <w:b/>
          <w:bCs/>
          <w:sz w:val="22"/>
          <w:szCs w:val="22"/>
          <w:lang w:eastAsia="bg-BG"/>
        </w:rPr>
        <w:t>Определяне размер на общинските такси и цени на услуги</w:t>
      </w:r>
    </w:p>
    <w:p w:rsidR="00A505BB" w:rsidRPr="00040C63" w:rsidRDefault="00A505BB" w:rsidP="00A505BB">
      <w:pPr>
        <w:jc w:val="center"/>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Чл.4</w:t>
      </w:r>
      <w:r w:rsidRPr="00040C63">
        <w:rPr>
          <w:rFonts w:ascii="Verdana" w:eastAsia="Times New Roman" w:hAnsi="Verdana"/>
          <w:sz w:val="22"/>
          <w:szCs w:val="22"/>
          <w:lang w:eastAsia="bg-BG"/>
        </w:rPr>
        <w:t xml:space="preserve"> (1) Размерът на местните такси и цени на услуги се определя в български лева и при спазване принципите, определени в чл. 8 от Закона за местните данъци и такси.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(2) За услуга, при която дейностите могат да се разграничат една от друга, се определя отделна такса за всяка от дейностите.</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Чл.5 </w:t>
      </w:r>
      <w:r w:rsidRPr="00040C63">
        <w:rPr>
          <w:rFonts w:ascii="Verdana" w:eastAsia="Times New Roman" w:hAnsi="Verdana"/>
          <w:sz w:val="22"/>
          <w:szCs w:val="22"/>
          <w:lang w:eastAsia="bg-BG"/>
        </w:rPr>
        <w:t>(1) Размерът на конкретните такси и цени на услуги се определя след представено мотивирано предложение от съответната дирекция, която извършва дейността или предоставя съответната услуга и следва да включва пълните разходи (необходимите материално-технически и административни разходи) на общината по предоставяната услуга.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(2) Пълните разходи на общината по предоставяне на определена услуга включват всички разходи за: </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1.преките и непреките трудови разходи (работна заплата, допълнителни плащания, здравни, пенсионни и осигурителни вноски);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lastRenderedPageBreak/>
        <w:t>2.материални, 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3.разходи  за управление и контрол; </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4.разходи по събиране на такси;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5.инвестиционни разходи;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6.разходите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7.други имащи отношение към формирането на размера на таксата, определяни конкретно от Общинския съвет.</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(3) Пълните разходи се определят при спазване изискванията на Закона за счетоводството и актовете по неговото прилагане.</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Чл.6</w:t>
      </w:r>
      <w:r w:rsidRPr="00040C63">
        <w:rPr>
          <w:rFonts w:ascii="Verdana" w:eastAsia="Times New Roman" w:hAnsi="Verdana"/>
          <w:sz w:val="22"/>
          <w:szCs w:val="22"/>
          <w:lang w:eastAsia="bg-BG"/>
        </w:rPr>
        <w:t xml:space="preserve">(1) </w:t>
      </w:r>
      <w:r w:rsidRPr="00040C63">
        <w:rPr>
          <w:rFonts w:ascii="Verdana" w:eastAsia="Times New Roman" w:hAnsi="Verdana"/>
          <w:b/>
          <w:sz w:val="22"/>
          <w:szCs w:val="22"/>
          <w:lang w:eastAsia="bg-BG"/>
        </w:rPr>
        <w:t xml:space="preserve"> </w:t>
      </w:r>
      <w:r w:rsidRPr="00040C63">
        <w:rPr>
          <w:rFonts w:ascii="Verdana" w:eastAsia="Times New Roman" w:hAnsi="Verdana"/>
          <w:sz w:val="22"/>
          <w:szCs w:val="22"/>
          <w:lang w:eastAsia="bg-BG"/>
        </w:rPr>
        <w:t>Размерът на таксата може и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по предоставяне на услугата и размера на таксата е за сметка на общинските приходи.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(2) Не се допуска разликата между разходите и размера на таксите да е за сметка на споделени данъци, допълваща субсидия, целеви субсидии, заеми и други трансфери от републиканския бюджет.</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Чл.7 </w:t>
      </w:r>
      <w:r w:rsidRPr="00040C63">
        <w:rPr>
          <w:rFonts w:ascii="Verdana" w:eastAsia="Times New Roman" w:hAnsi="Verdana"/>
          <w:sz w:val="22"/>
          <w:szCs w:val="22"/>
          <w:lang w:eastAsia="bg-BG"/>
        </w:rPr>
        <w:t>Общинският съвет, по предложение на кмета на общината, определя размера на таксата за битови отпадъци, не по-късно от 31 декември на предходната година.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Чл.8 </w:t>
      </w:r>
      <w:r w:rsidRPr="00040C63">
        <w:rPr>
          <w:rFonts w:ascii="Verdana" w:eastAsia="Times New Roman" w:hAnsi="Verdana"/>
          <w:sz w:val="22"/>
          <w:szCs w:val="22"/>
          <w:lang w:eastAsia="bg-BG"/>
        </w:rPr>
        <w:t>Размерът на дължимата такса и/или цена на услуга се определя след заявяването й, въз основа на писмена резолюция от длъжностни лица от общинска администрация.</w:t>
      </w: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keepNext/>
        <w:ind w:firstLine="720"/>
        <w:jc w:val="center"/>
        <w:outlineLvl w:val="1"/>
        <w:rPr>
          <w:rFonts w:ascii="Verdana" w:eastAsia="Times New Roman" w:hAnsi="Verdana"/>
          <w:b/>
          <w:bCs/>
          <w:sz w:val="22"/>
          <w:szCs w:val="22"/>
          <w:lang w:eastAsia="bg-BG"/>
        </w:rPr>
      </w:pPr>
      <w:r w:rsidRPr="00040C63">
        <w:rPr>
          <w:rFonts w:ascii="Verdana" w:eastAsia="Times New Roman" w:hAnsi="Verdana"/>
          <w:b/>
          <w:bCs/>
          <w:sz w:val="22"/>
          <w:szCs w:val="22"/>
          <w:lang w:eastAsia="bg-BG"/>
        </w:rPr>
        <w:t>РАЗДЕЛ   ІII</w:t>
      </w:r>
    </w:p>
    <w:p w:rsidR="00A505BB" w:rsidRPr="00040C63" w:rsidRDefault="00A505BB" w:rsidP="00A505BB">
      <w:pPr>
        <w:jc w:val="center"/>
        <w:rPr>
          <w:rFonts w:ascii="Verdana" w:eastAsia="Times New Roman" w:hAnsi="Verdana"/>
          <w:b/>
          <w:sz w:val="22"/>
          <w:szCs w:val="22"/>
          <w:lang w:eastAsia="bg-BG"/>
        </w:rPr>
      </w:pPr>
      <w:r w:rsidRPr="00040C63">
        <w:rPr>
          <w:rFonts w:ascii="Verdana" w:eastAsia="Times New Roman" w:hAnsi="Verdana"/>
          <w:b/>
          <w:sz w:val="22"/>
          <w:szCs w:val="22"/>
          <w:lang w:eastAsia="bg-BG"/>
        </w:rPr>
        <w:t>Ред и срок за събиране на местните такси и цени на услуги</w:t>
      </w: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bCs/>
          <w:sz w:val="22"/>
          <w:szCs w:val="22"/>
          <w:lang w:eastAsia="bg-BG"/>
        </w:rPr>
        <w:t xml:space="preserve">Чл.9 </w:t>
      </w:r>
      <w:r w:rsidRPr="00040C63">
        <w:rPr>
          <w:rFonts w:ascii="Verdana" w:eastAsia="Times New Roman" w:hAnsi="Verdana"/>
          <w:sz w:val="22"/>
          <w:szCs w:val="22"/>
          <w:lang w:eastAsia="bg-BG"/>
        </w:rPr>
        <w:t>Размерът на местните такси и цени на услуги се определя в български лева. Местните такси са прости и пропорционални и се заплащат безкасово, в брой.</w:t>
      </w:r>
    </w:p>
    <w:p w:rsidR="00A505BB" w:rsidRPr="00040C63" w:rsidRDefault="00A505BB" w:rsidP="00A505BB">
      <w:pPr>
        <w:tabs>
          <w:tab w:val="left" w:pos="1560"/>
        </w:tabs>
        <w:jc w:val="both"/>
        <w:rPr>
          <w:rFonts w:ascii="Verdana" w:eastAsia="Times New Roman" w:hAnsi="Verdana"/>
          <w:b/>
          <w:sz w:val="22"/>
          <w:szCs w:val="22"/>
          <w:lang w:eastAsia="bg-BG"/>
        </w:rPr>
      </w:pPr>
      <w:r w:rsidRPr="00040C63">
        <w:rPr>
          <w:rFonts w:ascii="Verdana" w:eastAsia="Times New Roman" w:hAnsi="Verdana"/>
          <w:b/>
          <w:sz w:val="22"/>
          <w:szCs w:val="22"/>
          <w:lang w:eastAsia="bg-BG"/>
        </w:rPr>
        <w:t xml:space="preserve">Чл.10 </w:t>
      </w:r>
      <w:r w:rsidRPr="00040C63">
        <w:rPr>
          <w:rFonts w:ascii="Verdana" w:eastAsia="Times New Roman" w:hAnsi="Verdana"/>
          <w:sz w:val="22"/>
          <w:szCs w:val="22"/>
          <w:lang w:eastAsia="bg-BG"/>
        </w:rPr>
        <w:t xml:space="preserve">Местните такси и цените на услугите се заплащат предварително или едновременно с предоставяне на услугите, с изключение на тези, </w:t>
      </w:r>
      <w:r w:rsidRPr="00040C63">
        <w:rPr>
          <w:rFonts w:ascii="Verdana" w:eastAsia="Times New Roman" w:hAnsi="Verdana"/>
          <w:sz w:val="22"/>
          <w:szCs w:val="22"/>
          <w:shd w:val="clear" w:color="auto" w:fill="FFFFFF"/>
          <w:lang w:eastAsia="bg-BG"/>
        </w:rPr>
        <w:t>за които с нормативен акт е предвидено друго</w:t>
      </w:r>
      <w:r w:rsidRPr="00040C63">
        <w:rPr>
          <w:rFonts w:ascii="Verdana" w:eastAsia="Times New Roman" w:hAnsi="Verdana"/>
          <w:color w:val="000000"/>
          <w:sz w:val="22"/>
          <w:szCs w:val="22"/>
          <w:lang w:eastAsia="bg-BG"/>
        </w:rPr>
        <w:t>.</w:t>
      </w:r>
      <w:r w:rsidRPr="00040C63">
        <w:rPr>
          <w:rFonts w:ascii="Verdana" w:eastAsia="Times New Roman" w:hAnsi="Verdana"/>
          <w:b/>
          <w:sz w:val="22"/>
          <w:szCs w:val="22"/>
          <w:lang w:eastAsia="bg-BG"/>
        </w:rPr>
        <w:t xml:space="preserve"> </w:t>
      </w:r>
    </w:p>
    <w:p w:rsidR="00A505BB" w:rsidRPr="00040C63" w:rsidRDefault="00A505BB" w:rsidP="00A505BB">
      <w:pPr>
        <w:tabs>
          <w:tab w:val="left" w:pos="1560"/>
        </w:tabs>
        <w:jc w:val="both"/>
        <w:rPr>
          <w:rFonts w:ascii="Verdana" w:eastAsia="Times New Roman" w:hAnsi="Verdana"/>
          <w:sz w:val="22"/>
          <w:szCs w:val="22"/>
          <w:lang w:eastAsia="bg-BG"/>
        </w:rPr>
      </w:pPr>
      <w:r w:rsidRPr="00040C63">
        <w:rPr>
          <w:rFonts w:ascii="Verdana" w:eastAsia="Times New Roman" w:hAnsi="Verdana"/>
          <w:b/>
          <w:sz w:val="22"/>
          <w:szCs w:val="22"/>
          <w:lang w:eastAsia="bg-BG"/>
        </w:rPr>
        <w:t>Чл.11 (</w:t>
      </w:r>
      <w:r w:rsidRPr="00040C63">
        <w:rPr>
          <w:rFonts w:ascii="Verdana" w:eastAsia="Times New Roman" w:hAnsi="Verdana"/>
          <w:sz w:val="22"/>
          <w:szCs w:val="22"/>
          <w:lang w:eastAsia="bg-BG"/>
        </w:rPr>
        <w:t xml:space="preserve">1)Събирането на местните такси и цени на услуги се извършва от и за сметка на общината. </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(2)Събирането на местните такси и цени на предоставените  услуги от общината, се извършва от служители на общинска администрация, свързана с приходите в сроковете и по предвидения в закона ред, освен ако нормативен акт или в тази наредба  е предвидено друго.</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(3)Приходите по ал. 2 постъпват в общинския бюджет.</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val="ru-RU" w:eastAsia="bg-BG"/>
        </w:rPr>
        <w:t>(4)</w:t>
      </w:r>
      <w:r w:rsidRPr="00040C63">
        <w:rPr>
          <w:rFonts w:ascii="Verdana" w:eastAsia="Times New Roman" w:hAnsi="Verdana"/>
          <w:sz w:val="22"/>
          <w:szCs w:val="22"/>
          <w:lang w:eastAsia="bg-BG"/>
        </w:rPr>
        <w:t>Разпоредбата по ал.3. се прилага и в случаите, когато  искането е отправено от ползвател, наемател или друго лице със съответните права върху имота и /или обекта, и собственикът на имота има парични задължения към община Минерални бани.</w:t>
      </w:r>
    </w:p>
    <w:p w:rsidR="00A505BB" w:rsidRPr="00040C63" w:rsidRDefault="00A505BB" w:rsidP="00A505BB">
      <w:pPr>
        <w:jc w:val="both"/>
        <w:rPr>
          <w:rFonts w:ascii="Verdana" w:eastAsia="Times New Roman" w:hAnsi="Verdana"/>
          <w:color w:val="FF0000"/>
          <w:sz w:val="22"/>
          <w:szCs w:val="22"/>
          <w:lang w:eastAsia="bg-BG"/>
        </w:rPr>
      </w:pPr>
    </w:p>
    <w:p w:rsidR="00A505BB" w:rsidRPr="00040C63" w:rsidRDefault="00A505BB" w:rsidP="00A505BB">
      <w:pPr>
        <w:jc w:val="both"/>
        <w:rPr>
          <w:rFonts w:ascii="Verdana" w:eastAsia="Times New Roman" w:hAnsi="Verdana"/>
          <w:color w:val="000000"/>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bCs/>
          <w:sz w:val="22"/>
          <w:szCs w:val="22"/>
          <w:lang w:eastAsia="bg-BG"/>
        </w:rPr>
        <w:lastRenderedPageBreak/>
        <w:t>Чл. 12</w:t>
      </w:r>
      <w:r w:rsidRPr="00040C63">
        <w:rPr>
          <w:rFonts w:ascii="Verdana" w:eastAsia="Times New Roman" w:hAnsi="Verdana"/>
          <w:sz w:val="22"/>
          <w:szCs w:val="22"/>
          <w:lang w:eastAsia="bg-BG"/>
        </w:rPr>
        <w:t xml:space="preserve">  Когато на общински орган е възложено да извършва действие или да издава документ, за което е предвидена държавна такса, събраната такса постъпва в приход на общинския бюджет.</w:t>
      </w: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Чл.13 </w:t>
      </w:r>
      <w:r w:rsidRPr="00040C63">
        <w:rPr>
          <w:rFonts w:ascii="Verdana" w:eastAsia="Times New Roman" w:hAnsi="Verdana"/>
          <w:sz w:val="22"/>
          <w:szCs w:val="22"/>
          <w:lang w:eastAsia="bg-BG"/>
        </w:rPr>
        <w:t>(1) Общината уведомява лицата по чл.69, ал.2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(2)  Изпращането на писмата се организира от органите по приходите.</w:t>
      </w:r>
      <w:r w:rsidRPr="00040C63">
        <w:rPr>
          <w:rFonts w:ascii="Verdana" w:eastAsia="Times New Roman" w:hAnsi="Verdana"/>
          <w:b/>
          <w:sz w:val="22"/>
          <w:szCs w:val="22"/>
          <w:lang w:eastAsia="bg-BG"/>
        </w:rPr>
        <w:t xml:space="preserve"> </w:t>
      </w: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keepNext/>
        <w:ind w:firstLine="720"/>
        <w:jc w:val="center"/>
        <w:outlineLvl w:val="1"/>
        <w:rPr>
          <w:rFonts w:ascii="Verdana" w:eastAsia="Times New Roman" w:hAnsi="Verdana"/>
          <w:b/>
          <w:bCs/>
          <w:sz w:val="22"/>
          <w:szCs w:val="22"/>
          <w:lang w:eastAsia="bg-BG"/>
        </w:rPr>
      </w:pPr>
      <w:r w:rsidRPr="00040C63">
        <w:rPr>
          <w:rFonts w:ascii="Verdana" w:eastAsia="Times New Roman" w:hAnsi="Verdana"/>
          <w:b/>
          <w:bCs/>
          <w:sz w:val="22"/>
          <w:szCs w:val="22"/>
          <w:lang w:eastAsia="bg-BG"/>
        </w:rPr>
        <w:t>РАЗДЕЛ   ІV</w:t>
      </w:r>
    </w:p>
    <w:p w:rsidR="00A505BB" w:rsidRPr="00040C63" w:rsidRDefault="00A505BB" w:rsidP="00A505BB">
      <w:pPr>
        <w:keepNext/>
        <w:ind w:firstLine="720"/>
        <w:jc w:val="center"/>
        <w:outlineLvl w:val="1"/>
        <w:rPr>
          <w:rFonts w:ascii="Verdana" w:eastAsia="Times New Roman" w:hAnsi="Verdana"/>
          <w:b/>
          <w:bCs/>
          <w:sz w:val="22"/>
          <w:szCs w:val="22"/>
          <w:lang w:eastAsia="bg-BG"/>
        </w:rPr>
      </w:pPr>
      <w:r w:rsidRPr="00040C63">
        <w:rPr>
          <w:rFonts w:ascii="Verdana" w:eastAsia="Times New Roman" w:hAnsi="Verdana"/>
          <w:b/>
          <w:bCs/>
          <w:sz w:val="22"/>
          <w:szCs w:val="22"/>
          <w:lang w:eastAsia="bg-BG"/>
        </w:rPr>
        <w:t>Ред, по който лицата, не ползващи услуги през съответната година или през определен период от нея, се освобождават от заплащане на съответната такса</w:t>
      </w: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Чл.14</w:t>
      </w:r>
      <w:r w:rsidRPr="00040C63">
        <w:rPr>
          <w:rFonts w:ascii="Verdana" w:eastAsia="Times New Roman" w:hAnsi="Verdana"/>
          <w:sz w:val="22"/>
          <w:szCs w:val="22"/>
          <w:lang w:eastAsia="bg-BG"/>
        </w:rPr>
        <w:t>(1) Лицата, неползващи услугата, през съответната година или през определен период от нея, се освобождават от задължението да заплащат съответната такса за този период.</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w:t>
      </w: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b/>
          <w:sz w:val="22"/>
          <w:szCs w:val="22"/>
          <w:lang w:eastAsia="bg-BG"/>
        </w:rPr>
      </w:pPr>
    </w:p>
    <w:p w:rsidR="00A505BB" w:rsidRPr="00040C63" w:rsidRDefault="00A505BB" w:rsidP="00A505BB">
      <w:pPr>
        <w:keepNext/>
        <w:ind w:firstLine="720"/>
        <w:jc w:val="center"/>
        <w:outlineLvl w:val="1"/>
        <w:rPr>
          <w:rFonts w:ascii="Verdana" w:eastAsia="Times New Roman" w:hAnsi="Verdana"/>
          <w:b/>
          <w:bCs/>
          <w:sz w:val="22"/>
          <w:szCs w:val="22"/>
          <w:lang w:eastAsia="bg-BG"/>
        </w:rPr>
      </w:pPr>
      <w:r w:rsidRPr="00040C63">
        <w:rPr>
          <w:rFonts w:ascii="Verdana" w:eastAsia="Times New Roman" w:hAnsi="Verdana"/>
          <w:b/>
          <w:bCs/>
          <w:sz w:val="22"/>
          <w:szCs w:val="22"/>
          <w:lang w:eastAsia="bg-BG"/>
        </w:rPr>
        <w:t>РАЗДЕЛ   V</w:t>
      </w:r>
    </w:p>
    <w:p w:rsidR="00A505BB" w:rsidRPr="00040C63" w:rsidRDefault="00A505BB" w:rsidP="00A505BB">
      <w:pPr>
        <w:keepNext/>
        <w:ind w:firstLine="720"/>
        <w:jc w:val="center"/>
        <w:outlineLvl w:val="1"/>
        <w:rPr>
          <w:rFonts w:ascii="Verdana" w:eastAsia="Times New Roman" w:hAnsi="Verdana"/>
          <w:b/>
          <w:bCs/>
          <w:sz w:val="22"/>
          <w:szCs w:val="22"/>
          <w:lang w:eastAsia="bg-BG"/>
        </w:rPr>
      </w:pPr>
      <w:r w:rsidRPr="00040C63">
        <w:rPr>
          <w:rFonts w:ascii="Verdana" w:eastAsia="Times New Roman" w:hAnsi="Verdana"/>
          <w:b/>
          <w:sz w:val="22"/>
          <w:szCs w:val="22"/>
          <w:lang w:eastAsia="bg-BG"/>
        </w:rPr>
        <w:t>Промени в размера на местните такси и цените на услугите</w:t>
      </w:r>
    </w:p>
    <w:p w:rsidR="00A505BB" w:rsidRPr="00040C63" w:rsidRDefault="00A505BB" w:rsidP="00A505BB">
      <w:pPr>
        <w:ind w:firstLine="720"/>
        <w:jc w:val="both"/>
        <w:rPr>
          <w:rFonts w:ascii="Verdana" w:eastAsia="Times New Roman" w:hAnsi="Verdana"/>
          <w:b/>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Чл.15 </w:t>
      </w:r>
      <w:r w:rsidRPr="00040C63">
        <w:rPr>
          <w:rFonts w:ascii="Verdana" w:eastAsia="Times New Roman" w:hAnsi="Verdana"/>
          <w:sz w:val="22"/>
          <w:szCs w:val="22"/>
          <w:lang w:eastAsia="bg-BG"/>
        </w:rPr>
        <w:t>Промените в размера на местните такси и цените на услугите се извършват по реда на тяхното приемане.</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Чл.16</w:t>
      </w:r>
      <w:r w:rsidRPr="00040C63">
        <w:rPr>
          <w:rFonts w:ascii="Verdana" w:eastAsia="Times New Roman" w:hAnsi="Verdana"/>
          <w:sz w:val="22"/>
          <w:szCs w:val="22"/>
          <w:lang w:eastAsia="bg-BG"/>
        </w:rPr>
        <w:t xml:space="preserve"> (1) Кметът на общината внася в общинския съвет анализ на прилаганите такси и цени на услуги не по-малко от веднъж годишно и/или при промяна размера на таксите и цените.</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(2) Анализът по ал. 1 задължително съдържа:</w:t>
      </w:r>
    </w:p>
    <w:p w:rsidR="00A505BB" w:rsidRPr="00040C63" w:rsidRDefault="00A505BB" w:rsidP="00A505BB">
      <w:pPr>
        <w:ind w:firstLine="708"/>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1.оценка доколко съществуващите такси и цени отразяват измененията в разходите или пазарната цена;</w:t>
      </w:r>
    </w:p>
    <w:p w:rsidR="00A505BB" w:rsidRPr="00040C63" w:rsidRDefault="00A505BB" w:rsidP="00A505BB">
      <w:pPr>
        <w:tabs>
          <w:tab w:val="num" w:pos="981"/>
        </w:tabs>
        <w:jc w:val="both"/>
        <w:rPr>
          <w:rFonts w:ascii="Verdana" w:eastAsia="Times New Roman" w:hAnsi="Verdana"/>
          <w:sz w:val="22"/>
          <w:szCs w:val="22"/>
          <w:lang w:eastAsia="bg-BG"/>
        </w:rPr>
      </w:pPr>
      <w:r w:rsidRPr="00040C63">
        <w:rPr>
          <w:rFonts w:ascii="Verdana" w:eastAsia="Times New Roman" w:hAnsi="Verdana"/>
          <w:sz w:val="22"/>
          <w:szCs w:val="22"/>
          <w:lang w:eastAsia="bg-BG"/>
        </w:rPr>
        <w:tab/>
        <w:t>2. оценка на потребностите от предоставяне на услугите;</w:t>
      </w:r>
    </w:p>
    <w:p w:rsidR="00A505BB" w:rsidRPr="00040C63" w:rsidRDefault="00A505BB" w:rsidP="00A505BB">
      <w:pPr>
        <w:tabs>
          <w:tab w:val="num" w:pos="981"/>
        </w:tabs>
        <w:jc w:val="both"/>
        <w:rPr>
          <w:rFonts w:ascii="Verdana" w:eastAsia="Times New Roman" w:hAnsi="Verdana"/>
          <w:sz w:val="22"/>
          <w:szCs w:val="22"/>
          <w:lang w:eastAsia="bg-BG"/>
        </w:rPr>
      </w:pPr>
      <w:r w:rsidRPr="00040C63">
        <w:rPr>
          <w:rFonts w:ascii="Verdana" w:eastAsia="Times New Roman" w:hAnsi="Verdana"/>
          <w:sz w:val="22"/>
          <w:szCs w:val="22"/>
          <w:lang w:eastAsia="bg-BG"/>
        </w:rPr>
        <w:tab/>
        <w:t>3. информация за привлечени средства от проекти, донорски програми, дарения и завещания.</w:t>
      </w:r>
    </w:p>
    <w:p w:rsidR="00A505BB" w:rsidRPr="00040C63" w:rsidRDefault="00A505BB" w:rsidP="00A505BB">
      <w:pPr>
        <w:tabs>
          <w:tab w:val="num" w:pos="981"/>
          <w:tab w:val="num" w:pos="1080"/>
        </w:tabs>
        <w:jc w:val="both"/>
        <w:rPr>
          <w:rFonts w:ascii="Verdana" w:eastAsia="Times New Roman" w:hAnsi="Verdana"/>
          <w:sz w:val="22"/>
          <w:szCs w:val="22"/>
          <w:lang w:eastAsia="bg-BG"/>
        </w:rPr>
      </w:pPr>
      <w:r w:rsidRPr="00040C63">
        <w:rPr>
          <w:rFonts w:ascii="Verdana" w:eastAsia="Times New Roman" w:hAnsi="Verdana"/>
          <w:sz w:val="22"/>
          <w:szCs w:val="22"/>
          <w:lang w:eastAsia="bg-BG"/>
        </w:rPr>
        <w:tab/>
        <w:t>4. препоръки за подобряване на администрирането на таксите.</w:t>
      </w:r>
    </w:p>
    <w:p w:rsidR="00A505BB" w:rsidRPr="00040C63" w:rsidRDefault="00A505BB" w:rsidP="00A505BB">
      <w:pPr>
        <w:spacing w:after="120"/>
        <w:rPr>
          <w:rFonts w:ascii="Verdana" w:eastAsia="Times New Roman" w:hAnsi="Verdana"/>
          <w:sz w:val="22"/>
          <w:szCs w:val="22"/>
          <w:lang w:eastAsia="bg-BG"/>
        </w:rPr>
      </w:pPr>
      <w:r w:rsidRPr="00040C63">
        <w:rPr>
          <w:rFonts w:ascii="Verdana" w:eastAsia="Times New Roman" w:hAnsi="Verdana"/>
          <w:sz w:val="22"/>
          <w:szCs w:val="22"/>
          <w:lang w:eastAsia="bg-BG"/>
        </w:rPr>
        <w:t>(3) При необходимост общинският съвет променя размера на местните такси и  цените на услугите.</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 17</w:t>
      </w:r>
      <w:r w:rsidRPr="00040C63">
        <w:rPr>
          <w:rFonts w:ascii="Verdana" w:eastAsia="Times New Roman" w:hAnsi="Verdana"/>
          <w:sz w:val="22"/>
          <w:szCs w:val="22"/>
          <w:lang w:eastAsia="bg-BG"/>
        </w:rPr>
        <w:t xml:space="preserve"> Общинската администрация поддържа данни за :</w:t>
      </w:r>
    </w:p>
    <w:p w:rsidR="00A505BB" w:rsidRPr="00040C63" w:rsidRDefault="00A505BB" w:rsidP="00A505BB">
      <w:pPr>
        <w:numPr>
          <w:ilvl w:val="0"/>
          <w:numId w:val="4"/>
        </w:numPr>
        <w:ind w:hanging="147"/>
        <w:jc w:val="both"/>
        <w:rPr>
          <w:rFonts w:ascii="Verdana" w:eastAsia="Times New Roman" w:hAnsi="Verdana"/>
          <w:sz w:val="22"/>
          <w:szCs w:val="22"/>
          <w:lang w:eastAsia="bg-BG"/>
        </w:rPr>
      </w:pPr>
      <w:r w:rsidRPr="00040C63">
        <w:rPr>
          <w:rFonts w:ascii="Verdana" w:eastAsia="Times New Roman" w:hAnsi="Verdana"/>
          <w:sz w:val="22"/>
          <w:szCs w:val="22"/>
          <w:lang w:eastAsia="bg-BG"/>
        </w:rPr>
        <w:t>услугите и дейностите, за които има определени такси и цени;</w:t>
      </w:r>
    </w:p>
    <w:p w:rsidR="00A505BB" w:rsidRPr="00040C63" w:rsidRDefault="00A505BB" w:rsidP="00A505BB">
      <w:pPr>
        <w:numPr>
          <w:ilvl w:val="0"/>
          <w:numId w:val="4"/>
        </w:numPr>
        <w:ind w:hanging="147"/>
        <w:jc w:val="both"/>
        <w:rPr>
          <w:rFonts w:ascii="Verdana" w:eastAsia="Times New Roman" w:hAnsi="Verdana"/>
          <w:sz w:val="22"/>
          <w:szCs w:val="22"/>
          <w:lang w:eastAsia="bg-BG"/>
        </w:rPr>
      </w:pPr>
      <w:r w:rsidRPr="00040C63">
        <w:rPr>
          <w:rFonts w:ascii="Verdana" w:eastAsia="Times New Roman" w:hAnsi="Verdana"/>
          <w:sz w:val="22"/>
          <w:szCs w:val="22"/>
          <w:lang w:eastAsia="bg-BG"/>
        </w:rPr>
        <w:t>ползвателите на предоставената услуга;</w:t>
      </w:r>
    </w:p>
    <w:p w:rsidR="00A505BB" w:rsidRPr="00040C63" w:rsidRDefault="00A505BB" w:rsidP="00A505BB">
      <w:pPr>
        <w:numPr>
          <w:ilvl w:val="0"/>
          <w:numId w:val="4"/>
        </w:numPr>
        <w:ind w:hanging="147"/>
        <w:jc w:val="both"/>
        <w:rPr>
          <w:rFonts w:ascii="Verdana" w:eastAsia="Times New Roman" w:hAnsi="Verdana"/>
          <w:sz w:val="22"/>
          <w:szCs w:val="22"/>
          <w:lang w:val="ru-RU" w:eastAsia="bg-BG"/>
        </w:rPr>
      </w:pPr>
      <w:r w:rsidRPr="00040C63">
        <w:rPr>
          <w:rFonts w:ascii="Verdana" w:eastAsia="Times New Roman" w:hAnsi="Verdana"/>
          <w:sz w:val="22"/>
          <w:szCs w:val="22"/>
          <w:lang w:val="ru-RU" w:eastAsia="bg-BG"/>
        </w:rPr>
        <w:t>изключенията от общата политика (преференции);</w:t>
      </w:r>
    </w:p>
    <w:p w:rsidR="00A505BB" w:rsidRPr="00040C63" w:rsidRDefault="00A505BB" w:rsidP="00A505BB">
      <w:pPr>
        <w:pStyle w:val="a5"/>
        <w:numPr>
          <w:ilvl w:val="0"/>
          <w:numId w:val="4"/>
        </w:numPr>
        <w:tabs>
          <w:tab w:val="clear" w:pos="1140"/>
          <w:tab w:val="num" w:pos="0"/>
        </w:tabs>
        <w:spacing w:after="0" w:line="240" w:lineRule="auto"/>
        <w:ind w:left="0" w:firstLine="993"/>
        <w:jc w:val="both"/>
        <w:rPr>
          <w:rFonts w:ascii="Verdana" w:hAnsi="Verdana"/>
          <w:lang w:val="ru-RU"/>
        </w:rPr>
      </w:pPr>
      <w:r w:rsidRPr="00040C63">
        <w:rPr>
          <w:rFonts w:ascii="Verdana" w:hAnsi="Verdana"/>
          <w:lang w:val="ru-RU"/>
        </w:rPr>
        <w:t>използваната информация при определяне на такси и цени и конкретната методика/методики, използвани за определяне на размера им;</w:t>
      </w:r>
    </w:p>
    <w:p w:rsidR="00A505BB" w:rsidRPr="00040C63" w:rsidRDefault="00A505BB" w:rsidP="00A505BB">
      <w:pPr>
        <w:pStyle w:val="a5"/>
        <w:numPr>
          <w:ilvl w:val="0"/>
          <w:numId w:val="4"/>
        </w:numPr>
        <w:spacing w:after="0" w:line="240" w:lineRule="auto"/>
        <w:ind w:hanging="147"/>
        <w:jc w:val="both"/>
        <w:rPr>
          <w:rFonts w:ascii="Verdana" w:eastAsia="Times New Roman" w:hAnsi="Verdana"/>
          <w:lang w:eastAsia="bg-BG"/>
        </w:rPr>
      </w:pPr>
      <w:r w:rsidRPr="00040C63">
        <w:rPr>
          <w:rFonts w:ascii="Verdana" w:eastAsia="Times New Roman" w:hAnsi="Verdana"/>
          <w:lang w:eastAsia="bg-BG"/>
        </w:rPr>
        <w:t>събраните средства от всяка потребителска такса и/или цена на услуга.</w:t>
      </w:r>
    </w:p>
    <w:p w:rsidR="00A505BB" w:rsidRPr="00040C63" w:rsidRDefault="00A505BB" w:rsidP="00A505BB">
      <w:pPr>
        <w:pStyle w:val="Default"/>
        <w:jc w:val="center"/>
        <w:rPr>
          <w:rFonts w:ascii="Verdana" w:hAnsi="Verdana"/>
          <w:b/>
          <w:bCs/>
          <w:sz w:val="22"/>
          <w:szCs w:val="22"/>
        </w:rPr>
      </w:pPr>
    </w:p>
    <w:p w:rsidR="00A505BB" w:rsidRPr="00040C63" w:rsidRDefault="00A505BB" w:rsidP="00A505BB">
      <w:pPr>
        <w:pStyle w:val="Default"/>
        <w:jc w:val="center"/>
        <w:rPr>
          <w:rFonts w:ascii="Verdana" w:hAnsi="Verdana"/>
          <w:b/>
          <w:bCs/>
          <w:sz w:val="22"/>
          <w:szCs w:val="22"/>
        </w:rPr>
      </w:pPr>
    </w:p>
    <w:p w:rsidR="00A505BB" w:rsidRPr="00040C63" w:rsidRDefault="00A505BB" w:rsidP="00A505BB">
      <w:pPr>
        <w:pStyle w:val="Default"/>
        <w:jc w:val="center"/>
        <w:rPr>
          <w:rFonts w:ascii="Verdana" w:hAnsi="Verdana"/>
          <w:sz w:val="22"/>
          <w:szCs w:val="22"/>
          <w:lang w:val="en-US"/>
        </w:rPr>
      </w:pPr>
      <w:r w:rsidRPr="00040C63">
        <w:rPr>
          <w:rFonts w:ascii="Verdana" w:hAnsi="Verdana"/>
          <w:b/>
          <w:bCs/>
          <w:sz w:val="22"/>
          <w:szCs w:val="22"/>
        </w:rPr>
        <w:t>РАЗДЕЛ V</w:t>
      </w:r>
      <w:r w:rsidRPr="00040C63">
        <w:rPr>
          <w:rFonts w:ascii="Verdana" w:hAnsi="Verdana"/>
          <w:b/>
          <w:bCs/>
          <w:sz w:val="22"/>
          <w:szCs w:val="22"/>
          <w:lang w:val="en-US"/>
        </w:rPr>
        <w:t>I</w:t>
      </w:r>
    </w:p>
    <w:p w:rsidR="00A505BB" w:rsidRPr="00040C63" w:rsidRDefault="00A505BB" w:rsidP="00A505BB">
      <w:pPr>
        <w:pStyle w:val="Default"/>
        <w:jc w:val="center"/>
        <w:rPr>
          <w:rFonts w:ascii="Verdana" w:hAnsi="Verdana"/>
          <w:b/>
          <w:bCs/>
          <w:sz w:val="22"/>
          <w:szCs w:val="22"/>
        </w:rPr>
      </w:pPr>
      <w:r w:rsidRPr="00040C63">
        <w:rPr>
          <w:rFonts w:ascii="Verdana" w:hAnsi="Verdana"/>
          <w:b/>
          <w:bCs/>
          <w:sz w:val="22"/>
          <w:szCs w:val="22"/>
        </w:rPr>
        <w:t>Ред за освобождаване на отделни категории лица, изцяло или частично от заплащане на отделни видове такси</w:t>
      </w:r>
    </w:p>
    <w:p w:rsidR="00A505BB" w:rsidRPr="00040C63" w:rsidRDefault="00A505BB" w:rsidP="00A505BB">
      <w:pPr>
        <w:pStyle w:val="Default"/>
        <w:jc w:val="center"/>
        <w:rPr>
          <w:rFonts w:ascii="Verdana" w:hAnsi="Verdana"/>
          <w:sz w:val="22"/>
          <w:szCs w:val="22"/>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Чл.18</w:t>
      </w:r>
      <w:r w:rsidRPr="00040C63">
        <w:rPr>
          <w:rFonts w:ascii="Verdana" w:eastAsia="Times New Roman" w:hAnsi="Verdana"/>
          <w:sz w:val="22"/>
          <w:szCs w:val="22"/>
          <w:lang w:eastAsia="bg-BG"/>
        </w:rPr>
        <w:t>(1)Общинският съвет може да освобождава отделни категории лица изцяло или частично от заплащане на отделни такси.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(2) В случаите по ал. 1 разходите са за сметка на общинските приходи с изключение на приходите от такси.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(3) Конкретният размер на облекченията се определя ежегодно с приемането на бюджета на общината.</w:t>
      </w:r>
    </w:p>
    <w:p w:rsidR="00A505BB" w:rsidRPr="00040C63" w:rsidRDefault="00A505BB" w:rsidP="00A505BB">
      <w:pPr>
        <w:spacing w:before="240"/>
        <w:jc w:val="center"/>
        <w:outlineLvl w:val="4"/>
        <w:rPr>
          <w:rFonts w:ascii="Verdana" w:eastAsia="Times New Roman" w:hAnsi="Verdana"/>
          <w:b/>
          <w:bCs/>
          <w:iCs/>
          <w:sz w:val="22"/>
          <w:szCs w:val="22"/>
          <w:lang w:val="ru-RU" w:eastAsia="bg-BG"/>
        </w:rPr>
      </w:pPr>
    </w:p>
    <w:p w:rsidR="00A505BB" w:rsidRPr="00040C63" w:rsidRDefault="00A505BB" w:rsidP="00A505BB">
      <w:pPr>
        <w:jc w:val="center"/>
        <w:outlineLvl w:val="4"/>
        <w:rPr>
          <w:rFonts w:ascii="Verdana" w:eastAsia="Times New Roman" w:hAnsi="Verdana"/>
          <w:b/>
          <w:bCs/>
          <w:iCs/>
          <w:sz w:val="22"/>
          <w:szCs w:val="22"/>
          <w:lang w:val="ru-RU" w:eastAsia="bg-BG"/>
        </w:rPr>
      </w:pPr>
      <w:r w:rsidRPr="00040C63">
        <w:rPr>
          <w:rFonts w:ascii="Verdana" w:eastAsia="Times New Roman" w:hAnsi="Verdana"/>
          <w:b/>
          <w:bCs/>
          <w:iCs/>
          <w:sz w:val="22"/>
          <w:szCs w:val="22"/>
          <w:lang w:val="ru-RU" w:eastAsia="bg-BG"/>
        </w:rPr>
        <w:t>Глава втора</w:t>
      </w:r>
    </w:p>
    <w:p w:rsidR="00A505BB" w:rsidRPr="00040C63" w:rsidRDefault="00A505BB" w:rsidP="00A505BB">
      <w:pPr>
        <w:spacing w:before="240"/>
        <w:jc w:val="center"/>
        <w:outlineLvl w:val="4"/>
        <w:rPr>
          <w:rFonts w:ascii="Verdana" w:eastAsia="Times New Roman" w:hAnsi="Verdana"/>
          <w:b/>
          <w:bCs/>
          <w:iCs/>
          <w:sz w:val="22"/>
          <w:szCs w:val="22"/>
          <w:lang w:val="ru-RU" w:eastAsia="bg-BG"/>
        </w:rPr>
      </w:pPr>
      <w:r w:rsidRPr="00040C63">
        <w:rPr>
          <w:rFonts w:ascii="Verdana" w:eastAsia="Times New Roman" w:hAnsi="Verdana"/>
          <w:b/>
          <w:bCs/>
          <w:iCs/>
          <w:sz w:val="22"/>
          <w:szCs w:val="22"/>
          <w:lang w:eastAsia="bg-BG"/>
        </w:rPr>
        <w:t>МЕСТНИ ТАКСИ</w:t>
      </w:r>
    </w:p>
    <w:p w:rsidR="00A505BB" w:rsidRPr="00040C63" w:rsidRDefault="00A505BB" w:rsidP="00A505BB">
      <w:pPr>
        <w:keepNext/>
        <w:ind w:firstLine="720"/>
        <w:outlineLvl w:val="2"/>
        <w:rPr>
          <w:rFonts w:ascii="Verdana" w:eastAsia="Times New Roman" w:hAnsi="Verdana"/>
          <w:b/>
          <w:caps/>
          <w:sz w:val="22"/>
          <w:szCs w:val="22"/>
          <w:lang w:eastAsia="bg-BG"/>
        </w:rPr>
      </w:pPr>
      <w:r w:rsidRPr="00040C63">
        <w:rPr>
          <w:rFonts w:ascii="Verdana" w:eastAsia="Times New Roman" w:hAnsi="Verdana"/>
          <w:b/>
          <w:sz w:val="22"/>
          <w:szCs w:val="22"/>
          <w:lang w:eastAsia="bg-BG"/>
        </w:rPr>
        <w:t xml:space="preserve">                                            РАЗДЕЛ  І</w:t>
      </w:r>
    </w:p>
    <w:p w:rsidR="00A505BB" w:rsidRPr="00040C63" w:rsidRDefault="00A505BB" w:rsidP="00A505BB">
      <w:pPr>
        <w:keepNext/>
        <w:ind w:firstLine="720"/>
        <w:outlineLvl w:val="1"/>
        <w:rPr>
          <w:rFonts w:ascii="Verdana" w:eastAsia="Times New Roman" w:hAnsi="Verdana"/>
          <w:b/>
          <w:sz w:val="22"/>
          <w:szCs w:val="22"/>
          <w:lang w:eastAsia="bg-BG"/>
        </w:rPr>
      </w:pPr>
      <w:r w:rsidRPr="00040C63">
        <w:rPr>
          <w:rFonts w:ascii="Verdana" w:eastAsia="Times New Roman" w:hAnsi="Verdana"/>
          <w:b/>
          <w:sz w:val="22"/>
          <w:szCs w:val="22"/>
          <w:lang w:eastAsia="bg-BG"/>
        </w:rPr>
        <w:t xml:space="preserve">                                  Такса за битови отпадъци</w:t>
      </w:r>
    </w:p>
    <w:p w:rsidR="00A505BB" w:rsidRPr="00040C63" w:rsidRDefault="00A505BB" w:rsidP="00A505BB">
      <w:pPr>
        <w:ind w:firstLine="720"/>
        <w:jc w:val="center"/>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Чл.19 </w:t>
      </w:r>
      <w:r w:rsidRPr="00040C63">
        <w:rPr>
          <w:rFonts w:ascii="Verdana" w:eastAsia="Times New Roman" w:hAnsi="Verdana"/>
          <w:sz w:val="22"/>
          <w:szCs w:val="22"/>
          <w:lang w:eastAsia="bg-BG"/>
        </w:rPr>
        <w:t xml:space="preserve">Таксата се заплаща за услугите по събирането, транспортиране и третиране в депа или други съоръжения на битовите отпадъци, както и за поддържането на чистотата на териториите за обществено ползване в населените места. </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Размерът на таксата се определя за всяка услуга поотделно - сметосъбиране и сметоизвозване;  третиране на битовите отпадъци в депа или други съоръжения; поддържане на чистота на териториите за обществено ползване.</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 20</w:t>
      </w:r>
      <w:r w:rsidRPr="00040C63">
        <w:rPr>
          <w:rFonts w:ascii="Verdana" w:eastAsia="Times New Roman" w:hAnsi="Verdana"/>
          <w:sz w:val="22"/>
          <w:szCs w:val="22"/>
          <w:lang w:eastAsia="bg-BG"/>
        </w:rPr>
        <w:t xml:space="preserve"> (1) Таксата се заплаща от:</w:t>
      </w:r>
    </w:p>
    <w:p w:rsidR="00A505BB" w:rsidRPr="00040C63" w:rsidRDefault="00A505BB" w:rsidP="00A505BB">
      <w:pPr>
        <w:numPr>
          <w:ilvl w:val="0"/>
          <w:numId w:val="8"/>
        </w:numPr>
        <w:jc w:val="both"/>
        <w:rPr>
          <w:rFonts w:ascii="Verdana" w:eastAsia="Times New Roman" w:hAnsi="Verdana"/>
          <w:sz w:val="22"/>
          <w:szCs w:val="22"/>
          <w:lang w:eastAsia="bg-BG"/>
        </w:rPr>
      </w:pPr>
      <w:r w:rsidRPr="00040C63">
        <w:rPr>
          <w:rFonts w:ascii="Verdana" w:eastAsia="Times New Roman" w:hAnsi="Verdana"/>
          <w:sz w:val="22"/>
          <w:szCs w:val="22"/>
          <w:lang w:eastAsia="bg-BG"/>
        </w:rPr>
        <w:t>собственика на имота;</w:t>
      </w:r>
    </w:p>
    <w:p w:rsidR="00A505BB" w:rsidRPr="00040C63" w:rsidRDefault="00A505BB" w:rsidP="00A505BB">
      <w:pPr>
        <w:numPr>
          <w:ilvl w:val="0"/>
          <w:numId w:val="8"/>
        </w:numPr>
        <w:jc w:val="both"/>
        <w:rPr>
          <w:rFonts w:ascii="Verdana" w:eastAsia="Times New Roman" w:hAnsi="Verdana"/>
          <w:sz w:val="22"/>
          <w:szCs w:val="22"/>
          <w:lang w:eastAsia="bg-BG"/>
        </w:rPr>
      </w:pPr>
      <w:r w:rsidRPr="00040C63">
        <w:rPr>
          <w:rFonts w:ascii="Verdana" w:eastAsia="Times New Roman" w:hAnsi="Verdana"/>
          <w:sz w:val="22"/>
          <w:szCs w:val="22"/>
          <w:lang w:eastAsia="bg-BG"/>
        </w:rPr>
        <w:t>ползвателя - при учредено вещно право на ползване ;</w:t>
      </w:r>
    </w:p>
    <w:p w:rsidR="00A505BB" w:rsidRPr="00040C63" w:rsidRDefault="00A505BB" w:rsidP="00A505BB">
      <w:pPr>
        <w:numPr>
          <w:ilvl w:val="0"/>
          <w:numId w:val="8"/>
        </w:numPr>
        <w:jc w:val="both"/>
        <w:rPr>
          <w:rFonts w:ascii="Verdana" w:eastAsia="Times New Roman" w:hAnsi="Verdana"/>
          <w:sz w:val="22"/>
          <w:szCs w:val="22"/>
          <w:lang w:eastAsia="bg-BG"/>
        </w:rPr>
      </w:pPr>
      <w:r w:rsidRPr="00040C63">
        <w:rPr>
          <w:rFonts w:ascii="Verdana" w:eastAsia="Times New Roman" w:hAnsi="Verdana"/>
          <w:sz w:val="22"/>
          <w:szCs w:val="22"/>
          <w:lang w:eastAsia="bg-BG"/>
        </w:rPr>
        <w:t>концесионера - при предоставяне на особено право на ползване – концесия.</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(2) За общински и държавни имоти, ползвани или наети от други лица, такса се заплаща от ползвателя/наемателя. </w:t>
      </w:r>
      <w:r w:rsidRPr="00040C63">
        <w:rPr>
          <w:rFonts w:ascii="Verdana" w:eastAsia="Times New Roman" w:hAnsi="Verdana"/>
          <w:sz w:val="22"/>
          <w:szCs w:val="22"/>
          <w:lang w:eastAsia="bg-BG"/>
        </w:rPr>
        <w:tab/>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(3) За имоти,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поддържане на териториите за обществено ползване. </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(4) Границите на районите и видът на предлаганите услуги в съответния район, както и  честотата на сметоизвозване се определят със </w:t>
      </w:r>
      <w:r w:rsidRPr="00040C63">
        <w:rPr>
          <w:rFonts w:ascii="Verdana" w:eastAsia="Times New Roman" w:hAnsi="Verdana"/>
          <w:b/>
          <w:sz w:val="22"/>
          <w:szCs w:val="22"/>
          <w:lang w:eastAsia="bg-BG"/>
        </w:rPr>
        <w:t>заповед на кмета на общината</w:t>
      </w:r>
      <w:r w:rsidRPr="00040C63">
        <w:rPr>
          <w:rFonts w:ascii="Verdana" w:eastAsia="Times New Roman" w:hAnsi="Verdana"/>
          <w:sz w:val="22"/>
          <w:szCs w:val="22"/>
          <w:lang w:eastAsia="bg-BG"/>
        </w:rPr>
        <w:t xml:space="preserve"> и се обявяват публично до 31-и октомври на предходната година. </w:t>
      </w:r>
      <w:r w:rsidRPr="00040C63">
        <w:rPr>
          <w:rFonts w:ascii="Verdana" w:eastAsia="Times New Roman" w:hAnsi="Verdana"/>
          <w:sz w:val="22"/>
          <w:szCs w:val="22"/>
          <w:lang w:eastAsia="bg-BG"/>
        </w:rPr>
        <w:tab/>
      </w:r>
      <w:r w:rsidRPr="00040C63">
        <w:rPr>
          <w:rFonts w:ascii="Verdana" w:eastAsia="Times New Roman" w:hAnsi="Verdana"/>
          <w:sz w:val="22"/>
          <w:szCs w:val="22"/>
          <w:lang w:eastAsia="bg-BG"/>
        </w:rPr>
        <w:tab/>
      </w:r>
      <w:r w:rsidRPr="00040C63">
        <w:rPr>
          <w:rFonts w:ascii="Verdana" w:eastAsia="Times New Roman" w:hAnsi="Verdana"/>
          <w:sz w:val="22"/>
          <w:szCs w:val="22"/>
          <w:lang w:eastAsia="bg-BG"/>
        </w:rPr>
        <w:tab/>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Чл.21 </w:t>
      </w:r>
      <w:r w:rsidRPr="00040C63">
        <w:rPr>
          <w:rFonts w:ascii="Verdana" w:eastAsia="Times New Roman" w:hAnsi="Verdana"/>
          <w:sz w:val="22"/>
          <w:szCs w:val="22"/>
          <w:lang w:eastAsia="bg-BG"/>
        </w:rPr>
        <w:t xml:space="preserve">(1)Таксата се определя в годишен размер за всяко населено място с решение на Общинския съвет въз основа на одобрена план – сметка, включваща необходимите разходи за: </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1.осигуряване на съдове за съхраняване на битовите отпадъци – контейнери, кофи и др.;</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2.събиране на битовите отпадъци и транспортирането им до депа или други инсталации и съоръжения за обезвреждането им;</w:t>
      </w:r>
    </w:p>
    <w:p w:rsidR="00A505BB" w:rsidRPr="00040C63" w:rsidRDefault="00A505BB" w:rsidP="00A505BB">
      <w:pPr>
        <w:jc w:val="both"/>
        <w:rPr>
          <w:rFonts w:ascii="Verdana" w:eastAsia="Times New Roman" w:hAnsi="Verdana"/>
          <w:b/>
          <w:sz w:val="22"/>
          <w:szCs w:val="22"/>
          <w:lang w:eastAsia="bg-BG"/>
        </w:rPr>
      </w:pPr>
      <w:r w:rsidRPr="00040C63">
        <w:rPr>
          <w:rFonts w:ascii="Verdana" w:eastAsia="Times New Roman" w:hAnsi="Verdana"/>
          <w:sz w:val="22"/>
          <w:szCs w:val="22"/>
          <w:lang w:eastAsia="bg-BG"/>
        </w:rPr>
        <w:t xml:space="preserve">3.проучване, проектиране, изграждане, поддържане, експлоатация, закриване и мониторинг на депата за битови отпадъци или други инсталации </w:t>
      </w:r>
      <w:r w:rsidRPr="00040C63">
        <w:rPr>
          <w:rFonts w:ascii="Verdana" w:eastAsia="Times New Roman" w:hAnsi="Verdana"/>
          <w:sz w:val="22"/>
          <w:szCs w:val="22"/>
          <w:lang w:eastAsia="bg-BG"/>
        </w:rPr>
        <w:lastRenderedPageBreak/>
        <w:t>или съоръжения за обезвреждане, рециклиране и оползотворяване на битови отпадъци, включително отчисленията по чл. 71а и 71е от Закона за управление на отпадъците;</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4.почистване на уличните платна, площадите, алеите, парковите и други територии от населените места, предназначени за обществено ползване;</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(2) Когато до края на предходната година Общинския съвет не е определил размера на таксата за битови отпадъци за текущата година, таксата се събира на база действащия размер към 31 декември на предходната година.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(3) Не се допускат изменения в приетите от Общинския съвет начини на определяне и размер на таксата за битови отпадъци в течение на годината.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Чл.22</w:t>
      </w:r>
      <w:r w:rsidRPr="00040C63">
        <w:rPr>
          <w:rFonts w:ascii="Verdana" w:eastAsia="Times New Roman" w:hAnsi="Verdana"/>
          <w:i/>
          <w:sz w:val="22"/>
          <w:szCs w:val="22"/>
          <w:lang w:eastAsia="bg-BG"/>
        </w:rPr>
        <w:t xml:space="preserve"> </w:t>
      </w:r>
      <w:r w:rsidRPr="00040C63">
        <w:rPr>
          <w:rFonts w:ascii="Verdana" w:eastAsia="Times New Roman" w:hAnsi="Verdana"/>
          <w:sz w:val="22"/>
          <w:szCs w:val="22"/>
          <w:lang w:eastAsia="bg-BG"/>
        </w:rPr>
        <w:t>(1) Такса битови отпадъци се плаща на две равни вноски в следните срокове:  до 30 юни и до 31 октомври на годината, за която е дължим.</w:t>
      </w:r>
    </w:p>
    <w:p w:rsidR="00A505BB" w:rsidRPr="00040C63" w:rsidRDefault="00A505BB" w:rsidP="00A505BB">
      <w:pPr>
        <w:autoSpaceDE w:val="0"/>
        <w:autoSpaceDN w:val="0"/>
        <w:adjustRightInd w:val="0"/>
        <w:spacing w:line="193" w:lineRule="atLeast"/>
        <w:jc w:val="both"/>
        <w:rPr>
          <w:rFonts w:ascii="Verdana" w:eastAsia="Times New Roman" w:hAnsi="Verdana"/>
          <w:sz w:val="22"/>
          <w:szCs w:val="22"/>
          <w:lang w:eastAsia="bg-BG"/>
        </w:rPr>
      </w:pPr>
      <w:r w:rsidRPr="00040C63">
        <w:rPr>
          <w:rFonts w:ascii="Verdana" w:eastAsia="Times New Roman" w:hAnsi="Verdana"/>
          <w:sz w:val="22"/>
          <w:szCs w:val="22"/>
          <w:lang w:eastAsia="bg-BG"/>
        </w:rPr>
        <w:t>(2) На предплатилите от 1 март до 30 април за цялата година се прави отстъпка 5 на сто.</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Чл.23</w:t>
      </w:r>
      <w:r w:rsidRPr="00040C63">
        <w:rPr>
          <w:rFonts w:ascii="Verdana" w:eastAsia="Times New Roman" w:hAnsi="Verdana"/>
          <w:sz w:val="22"/>
          <w:szCs w:val="22"/>
          <w:lang w:eastAsia="bg-BG"/>
        </w:rPr>
        <w:t xml:space="preserve"> (1) Собственикът на ново придобити имоти дължи такса от началото на месеца следващ месеца на придобиване на имота.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(2) Когато ползването е започнало преди окончателното завършване на сградата, таксата се дължи от началото на месеца, следващ месеца, през който ползването е започнало.</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(3) За сгради, подлежащи на събаряне, таксата се дължи включително за месеца, през който е преустановено ползването й.</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(4) Таксата не се събира, когато общината не предоставя услугата и не извършва разходи по тези дейности.</w:t>
      </w:r>
    </w:p>
    <w:p w:rsidR="00A505BB" w:rsidRPr="00040C63" w:rsidRDefault="00A505BB" w:rsidP="00A505BB">
      <w:pPr>
        <w:jc w:val="both"/>
        <w:rPr>
          <w:rFonts w:ascii="Verdana" w:eastAsia="Times New Roman" w:hAnsi="Verdana"/>
          <w:b/>
          <w:sz w:val="22"/>
          <w:szCs w:val="22"/>
          <w:lang w:eastAsia="bg-BG"/>
        </w:rPr>
      </w:pPr>
      <w:r w:rsidRPr="00040C63">
        <w:rPr>
          <w:rFonts w:ascii="Verdana" w:eastAsia="Times New Roman" w:hAnsi="Verdana"/>
          <w:sz w:val="22"/>
          <w:szCs w:val="22"/>
          <w:lang w:eastAsia="bg-BG"/>
        </w:rPr>
        <w:t xml:space="preserve">(5)Лицата неползващи услугата сметосъбиране и сметоизвозване за притежаван имот по тази наредба за цялата година подават декларация в “Мести данъци и такси” при община Минерални бани </w:t>
      </w:r>
      <w:r w:rsidR="00963A50" w:rsidRPr="00011853">
        <w:rPr>
          <w:rFonts w:ascii="Verdana" w:eastAsia="Times New Roman" w:hAnsi="Verdana"/>
          <w:sz w:val="22"/>
          <w:szCs w:val="22"/>
          <w:lang w:val="bg-BG" w:eastAsia="bg-BG"/>
        </w:rPr>
        <w:t>(</w:t>
      </w:r>
      <w:r w:rsidR="00435D10" w:rsidRPr="00011853">
        <w:rPr>
          <w:rFonts w:ascii="Verdana" w:eastAsia="Times New Roman" w:hAnsi="Verdana"/>
          <w:sz w:val="22"/>
          <w:szCs w:val="22"/>
          <w:lang w:val="bg-BG" w:eastAsia="bg-BG"/>
        </w:rPr>
        <w:t>О</w:t>
      </w:r>
      <w:r w:rsidR="00F3135E" w:rsidRPr="00011853">
        <w:rPr>
          <w:rFonts w:ascii="Verdana" w:eastAsia="Times New Roman" w:hAnsi="Verdana"/>
          <w:sz w:val="22"/>
          <w:szCs w:val="22"/>
          <w:lang w:val="bg-BG" w:eastAsia="bg-BG"/>
        </w:rPr>
        <w:t>тм.</w:t>
      </w:r>
      <w:r w:rsidR="00F110A9" w:rsidRPr="00011853">
        <w:rPr>
          <w:rFonts w:ascii="Verdana" w:eastAsia="Times New Roman" w:hAnsi="Verdana"/>
          <w:sz w:val="22"/>
          <w:szCs w:val="22"/>
          <w:lang w:val="bg-BG" w:eastAsia="bg-BG"/>
        </w:rPr>
        <w:t xml:space="preserve"> в частта „</w:t>
      </w:r>
      <w:r w:rsidR="00F110A9" w:rsidRPr="00011853">
        <w:rPr>
          <w:rFonts w:ascii="Verdana" w:eastAsia="Times New Roman" w:hAnsi="Verdana"/>
          <w:sz w:val="22"/>
          <w:szCs w:val="22"/>
          <w:lang w:eastAsia="bg-BG"/>
        </w:rPr>
        <w:t>в срок до 31 октомври на предходната година</w:t>
      </w:r>
      <w:r w:rsidR="00F110A9" w:rsidRPr="00011853">
        <w:rPr>
          <w:rFonts w:ascii="Verdana" w:eastAsia="Times New Roman" w:hAnsi="Verdana"/>
          <w:sz w:val="22"/>
          <w:szCs w:val="22"/>
          <w:lang w:val="bg-BG" w:eastAsia="bg-BG"/>
        </w:rPr>
        <w:t>“</w:t>
      </w:r>
      <w:r w:rsidR="00435D10" w:rsidRPr="00011853">
        <w:rPr>
          <w:rFonts w:ascii="Verdana" w:eastAsia="Times New Roman" w:hAnsi="Verdana"/>
          <w:sz w:val="22"/>
          <w:szCs w:val="22"/>
          <w:lang w:val="bg-BG" w:eastAsia="bg-BG"/>
        </w:rPr>
        <w:t>-</w:t>
      </w:r>
      <w:r w:rsidR="00F3135E" w:rsidRPr="00011853">
        <w:rPr>
          <w:rFonts w:ascii="Verdana" w:eastAsia="Times New Roman" w:hAnsi="Verdana"/>
          <w:sz w:val="22"/>
          <w:szCs w:val="22"/>
          <w:lang w:val="bg-BG" w:eastAsia="bg-BG"/>
        </w:rPr>
        <w:t xml:space="preserve"> </w:t>
      </w:r>
      <w:r w:rsidR="00963A50" w:rsidRPr="00011853">
        <w:rPr>
          <w:rFonts w:ascii="Verdana" w:eastAsia="Times New Roman" w:hAnsi="Verdana"/>
          <w:sz w:val="22"/>
          <w:szCs w:val="22"/>
          <w:lang w:val="bg-BG" w:eastAsia="bg-BG"/>
        </w:rPr>
        <w:t>Реш. №834 от 06.12.2022г.</w:t>
      </w:r>
      <w:r w:rsidR="00EB6181" w:rsidRPr="00011853">
        <w:rPr>
          <w:rFonts w:ascii="Verdana" w:eastAsia="Times New Roman" w:hAnsi="Verdana"/>
          <w:sz w:val="22"/>
          <w:szCs w:val="22"/>
          <w:lang w:eastAsia="bg-BG"/>
        </w:rPr>
        <w:t xml:space="preserve"> </w:t>
      </w:r>
      <w:r w:rsidR="00963A50" w:rsidRPr="00011853">
        <w:rPr>
          <w:rFonts w:ascii="Verdana" w:eastAsia="Times New Roman" w:hAnsi="Verdana"/>
          <w:sz w:val="22"/>
          <w:szCs w:val="22"/>
          <w:lang w:val="bg-BG" w:eastAsia="bg-BG"/>
        </w:rPr>
        <w:t>, Адм. съд- Хасково)</w:t>
      </w:r>
      <w:r w:rsidRPr="00011853">
        <w:rPr>
          <w:rFonts w:ascii="Verdana" w:eastAsia="Times New Roman" w:hAnsi="Verdana"/>
          <w:sz w:val="22"/>
          <w:szCs w:val="22"/>
          <w:lang w:eastAsia="bg-BG"/>
        </w:rPr>
        <w:t xml:space="preserve"> или в 2-месечен срок от придобиване</w:t>
      </w:r>
      <w:r w:rsidRPr="00040C63">
        <w:rPr>
          <w:rFonts w:ascii="Verdana" w:eastAsia="Times New Roman" w:hAnsi="Verdana"/>
          <w:sz w:val="22"/>
          <w:szCs w:val="22"/>
          <w:lang w:eastAsia="bg-BG"/>
        </w:rPr>
        <w:t xml:space="preserve"> на имота. В декларацията се посочват точните данни за имота и собствениците /ползватели/ и обстоятелството че няма да го ползват през цялата календарна година. Декларацията се подписва от всички данъчнозадължени лица /собственици, съсобственици или ползватели./</w:t>
      </w:r>
    </w:p>
    <w:p w:rsidR="00A505BB" w:rsidRPr="00040C63" w:rsidRDefault="00A505BB" w:rsidP="00A505BB">
      <w:pPr>
        <w:jc w:val="both"/>
        <w:rPr>
          <w:rFonts w:ascii="Verdana" w:eastAsia="Times New Roman" w:hAnsi="Verdana"/>
          <w:b/>
          <w:sz w:val="22"/>
          <w:szCs w:val="22"/>
          <w:lang w:eastAsia="bg-BG"/>
        </w:rPr>
      </w:pPr>
      <w:r w:rsidRPr="00040C63">
        <w:rPr>
          <w:rFonts w:ascii="Verdana" w:eastAsia="Times New Roman" w:hAnsi="Verdana"/>
          <w:sz w:val="22"/>
          <w:szCs w:val="22"/>
          <w:lang w:eastAsia="bg-BG"/>
        </w:rPr>
        <w:t>(6)</w:t>
      </w:r>
      <w:r w:rsidRPr="00040C63">
        <w:rPr>
          <w:rFonts w:ascii="Verdana" w:eastAsia="Times New Roman" w:hAnsi="Verdana"/>
          <w:sz w:val="22"/>
          <w:szCs w:val="22"/>
          <w:lang w:val="ru-RU" w:eastAsia="bg-BG"/>
        </w:rPr>
        <w:t xml:space="preserve"> </w:t>
      </w:r>
      <w:r w:rsidRPr="00040C63">
        <w:rPr>
          <w:rFonts w:ascii="Verdana" w:eastAsia="Times New Roman" w:hAnsi="Verdana"/>
          <w:sz w:val="22"/>
          <w:szCs w:val="22"/>
          <w:lang w:eastAsia="bg-BG"/>
        </w:rPr>
        <w:t>Определени от Кмета длъжностни лица</w:t>
      </w:r>
      <w:r w:rsidRPr="00040C63">
        <w:rPr>
          <w:rFonts w:ascii="Verdana" w:eastAsia="Times New Roman" w:hAnsi="Verdana"/>
          <w:sz w:val="22"/>
          <w:szCs w:val="22"/>
          <w:lang w:val="ru-RU" w:eastAsia="bg-BG"/>
        </w:rPr>
        <w:t xml:space="preserve"> </w:t>
      </w:r>
      <w:r w:rsidRPr="00040C63">
        <w:rPr>
          <w:rFonts w:ascii="Verdana" w:eastAsia="Times New Roman" w:hAnsi="Verdana"/>
          <w:sz w:val="22"/>
          <w:szCs w:val="22"/>
          <w:lang w:eastAsia="bg-BG"/>
        </w:rPr>
        <w:t xml:space="preserve">да </w:t>
      </w:r>
      <w:r w:rsidRPr="00040C63">
        <w:rPr>
          <w:rFonts w:ascii="Verdana" w:eastAsia="Times New Roman" w:hAnsi="Verdana"/>
          <w:sz w:val="22"/>
          <w:szCs w:val="22"/>
          <w:lang w:val="ru-RU" w:eastAsia="bg-BG"/>
        </w:rPr>
        <w:t>извършва</w:t>
      </w:r>
      <w:r w:rsidRPr="00040C63">
        <w:rPr>
          <w:rFonts w:ascii="Verdana" w:eastAsia="Times New Roman" w:hAnsi="Verdana"/>
          <w:sz w:val="22"/>
          <w:szCs w:val="22"/>
          <w:lang w:eastAsia="bg-BG"/>
        </w:rPr>
        <w:t>т</w:t>
      </w:r>
      <w:r w:rsidRPr="00040C63">
        <w:rPr>
          <w:rFonts w:ascii="Verdana" w:eastAsia="Times New Roman" w:hAnsi="Verdana"/>
          <w:sz w:val="22"/>
          <w:szCs w:val="22"/>
          <w:lang w:val="ru-RU" w:eastAsia="bg-BG"/>
        </w:rPr>
        <w:t xml:space="preserve"> проверки за обстоятелствата, декларирани по ал. 5, при констатирано ползване на недвижимия имот се съставя констативен акт от проверяващите органи. </w:t>
      </w:r>
      <w:r w:rsidRPr="00040C63">
        <w:rPr>
          <w:rFonts w:ascii="Verdana" w:eastAsia="Times New Roman" w:hAnsi="Verdana"/>
          <w:b/>
          <w:sz w:val="22"/>
          <w:szCs w:val="22"/>
          <w:lang w:eastAsia="bg-BG"/>
        </w:rPr>
        <w:t xml:space="preserve"> </w:t>
      </w:r>
    </w:p>
    <w:p w:rsidR="00A505BB" w:rsidRPr="00040C63" w:rsidRDefault="00A505BB" w:rsidP="00A505BB">
      <w:pPr>
        <w:keepNext/>
        <w:outlineLvl w:val="2"/>
        <w:rPr>
          <w:rFonts w:ascii="Verdana" w:eastAsia="Times New Roman" w:hAnsi="Verdana"/>
          <w:b/>
          <w:i/>
          <w:sz w:val="22"/>
          <w:szCs w:val="22"/>
          <w:lang w:eastAsia="bg-BG"/>
        </w:rPr>
      </w:pPr>
    </w:p>
    <w:p w:rsidR="00A505BB" w:rsidRPr="00040C63" w:rsidRDefault="00A505BB" w:rsidP="00A505BB">
      <w:pPr>
        <w:keepNext/>
        <w:ind w:firstLine="720"/>
        <w:jc w:val="center"/>
        <w:outlineLvl w:val="2"/>
        <w:rPr>
          <w:rFonts w:ascii="Verdana" w:eastAsia="Times New Roman" w:hAnsi="Verdana"/>
          <w:sz w:val="22"/>
          <w:szCs w:val="22"/>
          <w:lang w:eastAsia="bg-BG"/>
        </w:rPr>
      </w:pPr>
    </w:p>
    <w:p w:rsidR="00A505BB" w:rsidRPr="00040C63" w:rsidRDefault="00A505BB" w:rsidP="00A505BB">
      <w:pPr>
        <w:rPr>
          <w:rFonts w:ascii="Verdana" w:eastAsia="Times New Roman" w:hAnsi="Verdana"/>
          <w:sz w:val="22"/>
          <w:szCs w:val="22"/>
          <w:lang w:eastAsia="bg-BG"/>
        </w:rPr>
      </w:pPr>
    </w:p>
    <w:p w:rsidR="00A505BB" w:rsidRPr="00040C63" w:rsidRDefault="00A505BB" w:rsidP="00A505BB">
      <w:pPr>
        <w:keepNext/>
        <w:ind w:firstLine="720"/>
        <w:jc w:val="center"/>
        <w:outlineLvl w:val="2"/>
        <w:rPr>
          <w:rFonts w:ascii="Verdana" w:eastAsia="Times New Roman" w:hAnsi="Verdana"/>
          <w:b/>
          <w:sz w:val="22"/>
          <w:szCs w:val="22"/>
          <w:lang w:eastAsia="bg-BG"/>
        </w:rPr>
      </w:pPr>
      <w:r w:rsidRPr="00040C63">
        <w:rPr>
          <w:rFonts w:ascii="Verdana" w:eastAsia="Times New Roman" w:hAnsi="Verdana"/>
          <w:b/>
          <w:sz w:val="22"/>
          <w:szCs w:val="22"/>
          <w:lang w:eastAsia="bg-BG"/>
        </w:rPr>
        <w:t>РАЗДЕЛ ІІ</w:t>
      </w:r>
    </w:p>
    <w:p w:rsidR="00A505BB" w:rsidRPr="00040C63" w:rsidRDefault="00A505BB" w:rsidP="00A505BB">
      <w:pPr>
        <w:rPr>
          <w:rFonts w:ascii="Verdana" w:eastAsia="Times New Roman" w:hAnsi="Verdana"/>
          <w:sz w:val="22"/>
          <w:szCs w:val="22"/>
          <w:lang w:eastAsia="bg-BG"/>
        </w:rPr>
      </w:pPr>
    </w:p>
    <w:p w:rsidR="00A505BB" w:rsidRPr="00040C63" w:rsidRDefault="00A505BB" w:rsidP="00A505BB">
      <w:pPr>
        <w:ind w:firstLine="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Такса за ползване на пазари, тържища, панаири, тротоари, площади, улични платна и терени с друго предназначение</w:t>
      </w:r>
    </w:p>
    <w:p w:rsidR="00A505BB" w:rsidRPr="00040C63" w:rsidRDefault="00A505BB" w:rsidP="00A505BB">
      <w:pPr>
        <w:jc w:val="both"/>
        <w:rPr>
          <w:rFonts w:ascii="Verdana" w:eastAsia="Times New Roman" w:hAnsi="Verdana"/>
          <w:b/>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Чл.24</w:t>
      </w:r>
      <w:r w:rsidRPr="00040C63">
        <w:rPr>
          <w:rFonts w:ascii="Verdana" w:eastAsia="Times New Roman" w:hAnsi="Verdana"/>
          <w:sz w:val="22"/>
          <w:szCs w:val="22"/>
          <w:lang w:eastAsia="bg-BG"/>
        </w:rPr>
        <w:t xml:space="preserve"> (1) Таксата се заплаща за ползване на тротоари, площади, улични платна, места, върху които са организирани пазари (открити и покрити), тържища, панаири, както и терени с друго предназначение, които са общинска собственост.</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(2) Таксата се заплаща от физическите и юридическите лица, ползващи услугата в зависимост от зоната, в която се намират терените, посочени в ал. 1.</w:t>
      </w:r>
    </w:p>
    <w:p w:rsidR="00A505BB" w:rsidRPr="00040C63" w:rsidRDefault="00A505BB" w:rsidP="00A505BB">
      <w:pPr>
        <w:jc w:val="both"/>
        <w:rPr>
          <w:rFonts w:ascii="Verdana" w:eastAsia="Times New Roman" w:hAnsi="Verdana"/>
          <w:color w:val="FF0000"/>
          <w:sz w:val="22"/>
          <w:szCs w:val="22"/>
          <w:lang w:eastAsia="bg-BG"/>
        </w:rPr>
      </w:pPr>
      <w:r w:rsidRPr="00040C63">
        <w:rPr>
          <w:rFonts w:ascii="Verdana" w:eastAsia="Times New Roman" w:hAnsi="Verdana"/>
          <w:sz w:val="22"/>
          <w:szCs w:val="22"/>
          <w:lang w:eastAsia="bg-BG"/>
        </w:rPr>
        <w:t>(3)</w:t>
      </w:r>
      <w:r w:rsidRPr="00040C63">
        <w:rPr>
          <w:rFonts w:ascii="Verdana" w:eastAsia="Times New Roman" w:hAnsi="Verdana"/>
          <w:color w:val="FF0000"/>
          <w:sz w:val="22"/>
          <w:szCs w:val="22"/>
          <w:lang w:eastAsia="bg-BG"/>
        </w:rPr>
        <w:t xml:space="preserve"> </w:t>
      </w:r>
      <w:r w:rsidRPr="00040C63">
        <w:rPr>
          <w:rFonts w:ascii="Verdana" w:eastAsia="Times New Roman" w:hAnsi="Verdana"/>
          <w:sz w:val="22"/>
          <w:szCs w:val="22"/>
          <w:lang w:eastAsia="bg-BG"/>
        </w:rPr>
        <w:t>Зоните по ал. 2 се определят от общинския съвет.</w:t>
      </w:r>
    </w:p>
    <w:p w:rsidR="00A505BB" w:rsidRPr="00040C63" w:rsidRDefault="00A505BB" w:rsidP="00A505BB">
      <w:pPr>
        <w:jc w:val="both"/>
        <w:rPr>
          <w:rFonts w:ascii="Verdana" w:eastAsia="Times New Roman" w:hAnsi="Verdana"/>
          <w:color w:val="FF0000"/>
          <w:sz w:val="22"/>
          <w:szCs w:val="22"/>
          <w:lang w:eastAsia="bg-BG"/>
        </w:rPr>
      </w:pPr>
      <w:r w:rsidRPr="00040C63">
        <w:rPr>
          <w:rFonts w:ascii="Verdana" w:eastAsia="Times New Roman" w:hAnsi="Verdana"/>
          <w:sz w:val="22"/>
          <w:szCs w:val="22"/>
          <w:lang w:eastAsia="bg-BG"/>
        </w:rPr>
        <w:lastRenderedPageBreak/>
        <w:t xml:space="preserve">(4) За ползване на тротоари, площади, улични платна, места, върху които са организирани пазари (открити и покрити), тържища, панаири, както и терени с друго предназначение, които са общинска собственост се подава </w:t>
      </w:r>
      <w:r w:rsidRPr="00040C63">
        <w:rPr>
          <w:rFonts w:ascii="Verdana" w:eastAsia="Times New Roman" w:hAnsi="Verdana"/>
          <w:b/>
          <w:sz w:val="22"/>
          <w:szCs w:val="22"/>
          <w:lang w:eastAsia="bg-BG"/>
        </w:rPr>
        <w:t xml:space="preserve">искане </w:t>
      </w:r>
      <w:r w:rsidRPr="00040C63">
        <w:rPr>
          <w:rFonts w:ascii="Verdana" w:eastAsia="Times New Roman" w:hAnsi="Verdana"/>
          <w:sz w:val="22"/>
          <w:szCs w:val="22"/>
          <w:lang w:eastAsia="bg-BG"/>
        </w:rPr>
        <w:t>до кмета на общината (Образец 1)</w:t>
      </w:r>
    </w:p>
    <w:p w:rsidR="00A505BB" w:rsidRPr="00040C63" w:rsidRDefault="00A505BB" w:rsidP="00A505BB">
      <w:pPr>
        <w:jc w:val="both"/>
        <w:rPr>
          <w:rFonts w:ascii="Verdana" w:eastAsia="Times New Roman" w:hAnsi="Verdana"/>
          <w:color w:val="FF0000"/>
          <w:sz w:val="22"/>
          <w:szCs w:val="22"/>
          <w:lang w:eastAsia="bg-BG"/>
        </w:rPr>
      </w:pPr>
      <w:r w:rsidRPr="00040C63">
        <w:rPr>
          <w:rFonts w:ascii="Verdana" w:eastAsia="Times New Roman" w:hAnsi="Verdana"/>
          <w:sz w:val="22"/>
          <w:szCs w:val="22"/>
          <w:lang w:eastAsia="bg-BG"/>
        </w:rPr>
        <w:t>(5) Таксите се плащат при издаване на разрешение от кмета на общината за посочения в него период. (Образец 2)</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(6) За първия месец таксата се заплаща при издаване на разрешението, а за всеки следващ месец – авансово от 20то до 30то число на предходния месец.</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(7) Издадено разрешение се прекратява:</w:t>
      </w:r>
    </w:p>
    <w:p w:rsidR="00A505BB" w:rsidRPr="00011853" w:rsidRDefault="00A505BB" w:rsidP="00A505BB">
      <w:pPr>
        <w:jc w:val="both"/>
        <w:rPr>
          <w:rFonts w:ascii="Verdana" w:eastAsia="Times New Roman" w:hAnsi="Verdana"/>
          <w:sz w:val="22"/>
          <w:szCs w:val="22"/>
          <w:lang w:eastAsia="bg-BG"/>
        </w:rPr>
      </w:pPr>
      <w:r w:rsidRPr="00011853">
        <w:rPr>
          <w:rFonts w:ascii="Verdana" w:eastAsia="Times New Roman" w:hAnsi="Verdana"/>
          <w:sz w:val="22"/>
          <w:szCs w:val="22"/>
          <w:lang w:eastAsia="bg-BG"/>
        </w:rPr>
        <w:t xml:space="preserve">7.1. </w:t>
      </w:r>
      <w:r w:rsidR="005C2EC2" w:rsidRPr="00011853">
        <w:rPr>
          <w:rFonts w:ascii="Verdana" w:eastAsia="Times New Roman" w:hAnsi="Verdana"/>
          <w:sz w:val="22"/>
          <w:szCs w:val="22"/>
          <w:lang w:val="bg-BG" w:eastAsia="bg-BG"/>
        </w:rPr>
        <w:t>Отм. - Реш. №834 от 06.12.2022г.</w:t>
      </w:r>
      <w:r w:rsidR="00EB6181" w:rsidRPr="00011853">
        <w:rPr>
          <w:rFonts w:ascii="Verdana" w:eastAsia="Times New Roman" w:hAnsi="Verdana"/>
          <w:sz w:val="22"/>
          <w:szCs w:val="22"/>
          <w:lang w:eastAsia="bg-BG"/>
        </w:rPr>
        <w:t xml:space="preserve"> </w:t>
      </w:r>
      <w:r w:rsidR="005C2EC2" w:rsidRPr="00011853">
        <w:rPr>
          <w:rFonts w:ascii="Verdana" w:eastAsia="Times New Roman" w:hAnsi="Verdana"/>
          <w:sz w:val="22"/>
          <w:szCs w:val="22"/>
          <w:lang w:val="bg-BG" w:eastAsia="bg-BG"/>
        </w:rPr>
        <w:t>, Адм. съд- Хасково</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7.2. когато мястото не се използва в съотвествие с издаденото разрешение;</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7.3. когато мястото не се използва от лицето, на което е предоставено;</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7.4. когато обществени нужди налагат това.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(8) При прекратяване на ползването на площите по ал.1, лицата не заплащат такса за периода от прекратяването до крайния срок на издаденото разрешение за ползване. </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(9) При промяна в размера на ползваната площ се спазва реда по предходната алинея.</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(10)Издадено разрешение може да бъде прекратено предсрочно по искане на лицето, на което е издадено, отправено не по-късно от 7 (седем) дни преди датата на прекратяване.</w:t>
      </w:r>
    </w:p>
    <w:p w:rsidR="00A505BB" w:rsidRPr="00040C63" w:rsidRDefault="00A505BB" w:rsidP="00A505BB">
      <w:pPr>
        <w:tabs>
          <w:tab w:val="left" w:pos="-1701"/>
          <w:tab w:val="center" w:pos="4536"/>
          <w:tab w:val="right" w:pos="9072"/>
        </w:tabs>
        <w:jc w:val="both"/>
        <w:rPr>
          <w:rFonts w:ascii="Verdana" w:eastAsia="Times New Roman" w:hAnsi="Verdana"/>
          <w:sz w:val="22"/>
          <w:szCs w:val="22"/>
          <w:lang w:eastAsia="bg-BG"/>
        </w:rPr>
      </w:pPr>
      <w:r w:rsidRPr="00040C63">
        <w:rPr>
          <w:rFonts w:ascii="Verdana" w:eastAsia="Times New Roman" w:hAnsi="Verdana"/>
          <w:b/>
          <w:sz w:val="22"/>
          <w:szCs w:val="22"/>
          <w:lang w:eastAsia="bg-BG"/>
        </w:rPr>
        <w:t>Чл. 25</w:t>
      </w:r>
      <w:r w:rsidRPr="00040C63">
        <w:rPr>
          <w:rFonts w:ascii="Verdana" w:eastAsia="Times New Roman" w:hAnsi="Verdana"/>
          <w:sz w:val="22"/>
          <w:szCs w:val="22"/>
          <w:lang w:eastAsia="bg-BG"/>
        </w:rPr>
        <w:t xml:space="preserve"> (1) За ползване на пазари с цел търговия със селскостопанска продукция размерът на таксата е:</w:t>
      </w:r>
    </w:p>
    <w:p w:rsidR="00A505BB" w:rsidRPr="00040C63" w:rsidRDefault="00A505BB" w:rsidP="00A505BB">
      <w:pPr>
        <w:tabs>
          <w:tab w:val="right" w:pos="-2410"/>
        </w:tabs>
        <w:ind w:firstLine="720"/>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1.1. на ден </w:t>
      </w:r>
      <w:r w:rsidRPr="00040C63">
        <w:rPr>
          <w:rFonts w:ascii="Verdana" w:eastAsia="Times New Roman" w:hAnsi="Verdana"/>
          <w:sz w:val="22"/>
          <w:szCs w:val="22"/>
          <w:lang w:val="ru-RU" w:eastAsia="bg-BG"/>
        </w:rPr>
        <w:t>-</w:t>
      </w:r>
      <w:r w:rsidRPr="00040C63">
        <w:rPr>
          <w:rFonts w:ascii="Verdana" w:eastAsia="Times New Roman" w:hAnsi="Verdana"/>
          <w:sz w:val="22"/>
          <w:szCs w:val="22"/>
          <w:lang w:eastAsia="bg-BG"/>
        </w:rPr>
        <w:t xml:space="preserve"> 2,40 лв/м². </w:t>
      </w:r>
    </w:p>
    <w:p w:rsidR="00A505BB" w:rsidRPr="00040C63" w:rsidRDefault="00A505BB" w:rsidP="00A505BB">
      <w:pPr>
        <w:numPr>
          <w:ilvl w:val="0"/>
          <w:numId w:val="5"/>
        </w:numPr>
        <w:tabs>
          <w:tab w:val="right" w:pos="-2410"/>
        </w:tabs>
        <w:jc w:val="both"/>
        <w:rPr>
          <w:rFonts w:ascii="Verdana" w:eastAsia="Times New Roman" w:hAnsi="Verdana"/>
          <w:sz w:val="22"/>
          <w:szCs w:val="22"/>
          <w:lang w:eastAsia="bg-BG"/>
        </w:rPr>
      </w:pPr>
      <w:r w:rsidRPr="00040C63">
        <w:rPr>
          <w:rFonts w:ascii="Verdana" w:eastAsia="Times New Roman" w:hAnsi="Verdana"/>
          <w:sz w:val="22"/>
          <w:szCs w:val="22"/>
          <w:lang w:eastAsia="bg-BG"/>
        </w:rPr>
        <w:tab/>
        <w:t>1.2. на месец - 30,00 лв/м².</w:t>
      </w:r>
    </w:p>
    <w:p w:rsidR="00A505BB" w:rsidRPr="00040C63" w:rsidRDefault="00A505BB" w:rsidP="00A505BB">
      <w:pPr>
        <w:tabs>
          <w:tab w:val="left" w:pos="-1701"/>
          <w:tab w:val="center" w:pos="4536"/>
          <w:tab w:val="right" w:pos="9072"/>
        </w:tabs>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(2) За ползване на пазари с цел </w:t>
      </w:r>
      <w:r w:rsidRPr="00040C63">
        <w:rPr>
          <w:rFonts w:ascii="Verdana" w:eastAsia="Times New Roman" w:hAnsi="Verdana"/>
          <w:sz w:val="22"/>
          <w:szCs w:val="22"/>
          <w:lang w:val="ru-RU" w:eastAsia="bg-BG"/>
        </w:rPr>
        <w:t xml:space="preserve"> продажба, </w:t>
      </w:r>
      <w:r w:rsidRPr="00040C63">
        <w:rPr>
          <w:rFonts w:ascii="Verdana" w:eastAsia="Times New Roman" w:hAnsi="Verdana"/>
          <w:sz w:val="22"/>
          <w:szCs w:val="22"/>
          <w:lang w:eastAsia="bg-BG"/>
        </w:rPr>
        <w:t>размерът на таксата е:</w:t>
      </w:r>
    </w:p>
    <w:p w:rsidR="00A505BB" w:rsidRPr="00040C63" w:rsidRDefault="00A505BB" w:rsidP="00A505BB">
      <w:pPr>
        <w:tabs>
          <w:tab w:val="center" w:pos="4536"/>
          <w:tab w:val="right" w:pos="9072"/>
        </w:tabs>
        <w:jc w:val="both"/>
        <w:rPr>
          <w:rFonts w:ascii="Verdana" w:eastAsia="Times New Roman" w:hAnsi="Verdana"/>
          <w:sz w:val="22"/>
          <w:szCs w:val="22"/>
          <w:lang w:val="ru-RU" w:eastAsia="bg-BG"/>
        </w:rPr>
      </w:pPr>
      <w:r w:rsidRPr="00040C63">
        <w:rPr>
          <w:rFonts w:ascii="Verdana" w:eastAsia="Times New Roman" w:hAnsi="Verdana"/>
          <w:sz w:val="22"/>
          <w:szCs w:val="22"/>
          <w:lang w:eastAsia="bg-BG"/>
        </w:rPr>
        <w:t xml:space="preserve">           2.1. </w:t>
      </w:r>
      <w:r w:rsidRPr="00040C63">
        <w:rPr>
          <w:rFonts w:ascii="Verdana" w:eastAsia="Times New Roman" w:hAnsi="Verdana"/>
          <w:sz w:val="22"/>
          <w:szCs w:val="22"/>
          <w:lang w:val="ru-RU" w:eastAsia="bg-BG"/>
        </w:rPr>
        <w:t>на лек автомобил –    на ден - 8,40 лв</w:t>
      </w:r>
      <w:r w:rsidRPr="00040C63">
        <w:rPr>
          <w:rFonts w:ascii="Verdana" w:eastAsia="Times New Roman" w:hAnsi="Verdana"/>
          <w:sz w:val="22"/>
          <w:szCs w:val="22"/>
          <w:lang w:eastAsia="bg-BG"/>
        </w:rPr>
        <w:t>/м².</w:t>
      </w:r>
    </w:p>
    <w:p w:rsidR="00A505BB" w:rsidRPr="00040C63" w:rsidRDefault="00A505BB" w:rsidP="00A505BB">
      <w:pPr>
        <w:rPr>
          <w:rFonts w:ascii="Verdana" w:eastAsia="Times New Roman" w:hAnsi="Verdana"/>
          <w:sz w:val="22"/>
          <w:szCs w:val="22"/>
          <w:lang w:eastAsia="bg-BG"/>
        </w:rPr>
      </w:pPr>
      <w:r w:rsidRPr="00040C63">
        <w:rPr>
          <w:rFonts w:ascii="Verdana" w:eastAsia="Times New Roman" w:hAnsi="Verdana"/>
          <w:sz w:val="22"/>
          <w:szCs w:val="22"/>
          <w:lang w:eastAsia="bg-BG"/>
        </w:rPr>
        <w:t xml:space="preserve">            2.2. на товарен автомобил или ремарке–  на ден - 14,40 лв/м². </w:t>
      </w:r>
    </w:p>
    <w:p w:rsidR="00A505BB" w:rsidRPr="00040C63" w:rsidRDefault="00A505BB" w:rsidP="00A505BB">
      <w:pPr>
        <w:tabs>
          <w:tab w:val="left" w:pos="-1701"/>
          <w:tab w:val="center" w:pos="4536"/>
          <w:tab w:val="right" w:pos="9072"/>
        </w:tabs>
        <w:jc w:val="both"/>
        <w:rPr>
          <w:rFonts w:ascii="Verdana" w:eastAsia="Times New Roman" w:hAnsi="Verdana"/>
          <w:sz w:val="22"/>
          <w:szCs w:val="22"/>
          <w:lang w:eastAsia="bg-BG"/>
        </w:rPr>
      </w:pPr>
      <w:r w:rsidRPr="00040C63">
        <w:rPr>
          <w:rFonts w:ascii="Verdana" w:eastAsia="Times New Roman" w:hAnsi="Verdana"/>
          <w:sz w:val="22"/>
          <w:szCs w:val="22"/>
          <w:lang w:eastAsia="bg-BG"/>
        </w:rPr>
        <w:t>(3) За ползване с цел търговия с промишлени стоки размерът на таксата е:</w:t>
      </w:r>
    </w:p>
    <w:p w:rsidR="00A505BB" w:rsidRPr="00040C63" w:rsidRDefault="00A505BB" w:rsidP="00A505BB">
      <w:pPr>
        <w:tabs>
          <w:tab w:val="center" w:pos="-2410"/>
        </w:tabs>
        <w:ind w:firstLine="720"/>
        <w:jc w:val="both"/>
        <w:rPr>
          <w:rFonts w:ascii="Verdana" w:eastAsia="Times New Roman" w:hAnsi="Verdana"/>
          <w:sz w:val="22"/>
          <w:szCs w:val="22"/>
          <w:lang w:eastAsia="bg-BG"/>
        </w:rPr>
      </w:pPr>
      <w:r w:rsidRPr="00040C63">
        <w:rPr>
          <w:rFonts w:ascii="Verdana" w:eastAsia="Times New Roman" w:hAnsi="Verdana"/>
          <w:sz w:val="22"/>
          <w:szCs w:val="22"/>
          <w:lang w:eastAsia="bg-BG"/>
        </w:rPr>
        <w:t>3.1. на ден –   6,00 лв/м².</w:t>
      </w:r>
    </w:p>
    <w:p w:rsidR="00A505BB" w:rsidRPr="00040C63" w:rsidRDefault="00A505BB" w:rsidP="00A505BB">
      <w:pPr>
        <w:tabs>
          <w:tab w:val="right" w:pos="-2410"/>
        </w:tabs>
        <w:ind w:firstLine="720"/>
        <w:jc w:val="both"/>
        <w:rPr>
          <w:rFonts w:ascii="Verdana" w:eastAsia="Times New Roman" w:hAnsi="Verdana"/>
          <w:sz w:val="22"/>
          <w:szCs w:val="22"/>
          <w:lang w:eastAsia="bg-BG"/>
        </w:rPr>
      </w:pPr>
      <w:r w:rsidRPr="00040C63">
        <w:rPr>
          <w:rFonts w:ascii="Verdana" w:eastAsia="Times New Roman" w:hAnsi="Verdana"/>
          <w:sz w:val="22"/>
          <w:szCs w:val="22"/>
          <w:lang w:eastAsia="bg-BG"/>
        </w:rPr>
        <w:t>3.2. на месец –   84,00 лв/м².</w:t>
      </w:r>
    </w:p>
    <w:p w:rsidR="00A505BB" w:rsidRPr="00040C63" w:rsidRDefault="00A505BB" w:rsidP="00A505BB">
      <w:pPr>
        <w:tabs>
          <w:tab w:val="center" w:pos="4536"/>
          <w:tab w:val="right" w:pos="9072"/>
        </w:tabs>
        <w:jc w:val="both"/>
        <w:rPr>
          <w:rFonts w:ascii="Verdana" w:eastAsia="Times New Roman" w:hAnsi="Verdana"/>
          <w:sz w:val="22"/>
          <w:szCs w:val="22"/>
          <w:lang w:eastAsia="bg-BG"/>
        </w:rPr>
      </w:pPr>
      <w:r w:rsidRPr="00040C63">
        <w:rPr>
          <w:rFonts w:ascii="Verdana" w:eastAsia="Times New Roman" w:hAnsi="Verdana"/>
          <w:sz w:val="22"/>
          <w:szCs w:val="22"/>
          <w:lang w:eastAsia="bg-BG"/>
        </w:rPr>
        <w:t>(4) За ползване на тротоари, площади, улични платна и други терени за търговска дейност на открито, включително за разполагане на маси, столове, витрини и павилиони :</w:t>
      </w:r>
    </w:p>
    <w:p w:rsidR="00A505BB" w:rsidRPr="00040C63" w:rsidRDefault="00A505BB" w:rsidP="00A505BB">
      <w:pPr>
        <w:ind w:firstLine="720"/>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4.1. на ден -  2,40 лв/м². </w:t>
      </w:r>
    </w:p>
    <w:p w:rsidR="00A505BB" w:rsidRPr="00040C63" w:rsidRDefault="00A505BB" w:rsidP="00A505BB">
      <w:pPr>
        <w:ind w:firstLine="708"/>
        <w:jc w:val="both"/>
        <w:rPr>
          <w:rFonts w:ascii="Verdana" w:eastAsia="Times New Roman" w:hAnsi="Verdana"/>
          <w:sz w:val="22"/>
          <w:szCs w:val="22"/>
          <w:lang w:eastAsia="bg-BG"/>
        </w:rPr>
      </w:pPr>
      <w:r w:rsidRPr="00040C63">
        <w:rPr>
          <w:rFonts w:ascii="Verdana" w:eastAsia="Times New Roman" w:hAnsi="Verdana"/>
          <w:sz w:val="22"/>
          <w:szCs w:val="22"/>
          <w:lang w:eastAsia="bg-BG"/>
        </w:rPr>
        <w:t>4.2. за месец :</w:t>
      </w:r>
    </w:p>
    <w:p w:rsidR="00A505BB" w:rsidRPr="00040C63" w:rsidRDefault="00A505BB" w:rsidP="00A505BB">
      <w:pPr>
        <w:ind w:firstLine="708"/>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до 10 квадратни метра площ –     50,00лв/м².</w:t>
      </w:r>
    </w:p>
    <w:p w:rsidR="00A505BB" w:rsidRPr="00040C63" w:rsidRDefault="00A505BB" w:rsidP="00A505BB">
      <w:pPr>
        <w:ind w:firstLine="708"/>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до 20 квадратни метра площ –   100,00лв/м².</w:t>
      </w:r>
    </w:p>
    <w:p w:rsidR="00A505BB" w:rsidRPr="00040C63" w:rsidRDefault="00A505BB" w:rsidP="00A505BB">
      <w:pPr>
        <w:ind w:firstLine="708"/>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над 20 квадратни метра площ – 150,00лв/м².</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Чл.27</w:t>
      </w:r>
      <w:r w:rsidRPr="00040C63">
        <w:rPr>
          <w:rFonts w:ascii="Verdana" w:eastAsia="Times New Roman" w:hAnsi="Verdana"/>
          <w:sz w:val="22"/>
          <w:szCs w:val="22"/>
          <w:lang w:eastAsia="bg-BG"/>
        </w:rPr>
        <w:t xml:space="preserve">  За ползване на места, при провеждане на  панаири, събори и празници, за продажба на стоки  , размерът на таксата на ден е - 3,00 лв/м².</w:t>
      </w:r>
    </w:p>
    <w:p w:rsidR="00A505BB" w:rsidRPr="00040C63" w:rsidRDefault="00A505BB" w:rsidP="00A505BB">
      <w:pPr>
        <w:tabs>
          <w:tab w:val="center" w:pos="4536"/>
          <w:tab w:val="right" w:pos="9072"/>
        </w:tabs>
        <w:jc w:val="both"/>
        <w:rPr>
          <w:rFonts w:ascii="Verdana" w:eastAsia="Times New Roman" w:hAnsi="Verdana"/>
          <w:sz w:val="22"/>
          <w:szCs w:val="22"/>
          <w:lang w:eastAsia="bg-BG"/>
        </w:rPr>
      </w:pPr>
      <w:r w:rsidRPr="00040C63">
        <w:rPr>
          <w:rFonts w:ascii="Verdana" w:eastAsia="Times New Roman" w:hAnsi="Verdana"/>
          <w:b/>
          <w:sz w:val="22"/>
          <w:szCs w:val="22"/>
          <w:lang w:eastAsia="bg-BG"/>
        </w:rPr>
        <w:t>Чл.28</w:t>
      </w:r>
      <w:r w:rsidRPr="00040C63">
        <w:rPr>
          <w:rFonts w:ascii="Verdana" w:eastAsia="Times New Roman" w:hAnsi="Verdana"/>
          <w:sz w:val="22"/>
          <w:szCs w:val="22"/>
          <w:lang w:eastAsia="bg-BG"/>
        </w:rPr>
        <w:t xml:space="preserve"> За ползване на места, върху които са организирани панорами, стрелбища, моторни люлки и други се събира такса на ден в размер от 1,00 лв/м². </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Чл.29</w:t>
      </w:r>
      <w:r w:rsidRPr="00040C63">
        <w:rPr>
          <w:rFonts w:ascii="Verdana" w:eastAsia="Times New Roman" w:hAnsi="Verdana"/>
          <w:sz w:val="22"/>
          <w:szCs w:val="22"/>
          <w:lang w:eastAsia="bg-BG"/>
        </w:rPr>
        <w:t xml:space="preserve"> За ползване на тротоари, площади, улични платна и други общински терени за разполагане на строителни материали, превозни средства, инвентар за земеделска техника и др. се събира такса – за месец 5</w:t>
      </w:r>
      <w:r w:rsidRPr="00040C63">
        <w:rPr>
          <w:rFonts w:ascii="Verdana" w:eastAsia="Times New Roman" w:hAnsi="Verdana"/>
          <w:b/>
          <w:sz w:val="22"/>
          <w:szCs w:val="22"/>
          <w:lang w:eastAsia="bg-BG"/>
        </w:rPr>
        <w:t>,</w:t>
      </w:r>
      <w:r w:rsidRPr="00040C63">
        <w:rPr>
          <w:rFonts w:ascii="Verdana" w:eastAsia="Times New Roman" w:hAnsi="Verdana"/>
          <w:sz w:val="22"/>
          <w:szCs w:val="22"/>
          <w:lang w:eastAsia="bg-BG"/>
        </w:rPr>
        <w:t>00 лв/м².</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Чл.30</w:t>
      </w:r>
      <w:r w:rsidRPr="00040C63">
        <w:rPr>
          <w:rFonts w:ascii="Verdana" w:eastAsia="Times New Roman" w:hAnsi="Verdana"/>
          <w:sz w:val="22"/>
          <w:szCs w:val="22"/>
          <w:lang w:eastAsia="bg-BG"/>
        </w:rPr>
        <w:t xml:space="preserve"> Таксата се събира от сектор “Местни приходи”и кметовете на кметства  по заповед на кмета на общината.</w:t>
      </w:r>
    </w:p>
    <w:p w:rsidR="00A505BB" w:rsidRDefault="00A505BB" w:rsidP="00A505BB">
      <w:pPr>
        <w:jc w:val="both"/>
        <w:rPr>
          <w:rFonts w:ascii="Verdana" w:eastAsia="Times New Roman" w:hAnsi="Verdana"/>
          <w:sz w:val="22"/>
          <w:szCs w:val="22"/>
          <w:lang w:val="bg-BG" w:eastAsia="bg-BG"/>
        </w:rPr>
      </w:pPr>
    </w:p>
    <w:p w:rsidR="00011853" w:rsidRPr="00011853" w:rsidRDefault="00011853" w:rsidP="00A505BB">
      <w:pPr>
        <w:jc w:val="both"/>
        <w:rPr>
          <w:rFonts w:ascii="Verdana" w:eastAsia="Times New Roman" w:hAnsi="Verdana"/>
          <w:sz w:val="22"/>
          <w:szCs w:val="22"/>
          <w:lang w:val="bg-BG" w:eastAsia="bg-BG"/>
        </w:rPr>
      </w:pPr>
    </w:p>
    <w:p w:rsidR="00A505BB" w:rsidRPr="00723145" w:rsidRDefault="00A505BB" w:rsidP="00A505BB">
      <w:pPr>
        <w:ind w:left="720"/>
        <w:jc w:val="both"/>
        <w:rPr>
          <w:rFonts w:ascii="Verdana" w:eastAsia="Times New Roman" w:hAnsi="Verdana"/>
          <w:color w:val="FF0000"/>
          <w:sz w:val="22"/>
          <w:szCs w:val="22"/>
          <w:lang w:eastAsia="bg-BG"/>
        </w:rPr>
      </w:pPr>
    </w:p>
    <w:p w:rsidR="00A505BB" w:rsidRPr="004A6DE5" w:rsidRDefault="00A505BB" w:rsidP="00A505BB">
      <w:pPr>
        <w:ind w:firstLine="720"/>
        <w:jc w:val="center"/>
        <w:rPr>
          <w:rFonts w:ascii="Verdana" w:eastAsia="Times New Roman" w:hAnsi="Verdana"/>
          <w:b/>
          <w:color w:val="FF0000"/>
          <w:sz w:val="22"/>
          <w:szCs w:val="22"/>
          <w:lang w:val="bg-BG" w:eastAsia="bg-BG"/>
        </w:rPr>
      </w:pPr>
      <w:r w:rsidRPr="00723145">
        <w:rPr>
          <w:rFonts w:ascii="Verdana" w:eastAsia="Times New Roman" w:hAnsi="Verdana"/>
          <w:b/>
          <w:color w:val="FF0000"/>
          <w:sz w:val="22"/>
          <w:szCs w:val="22"/>
          <w:lang w:eastAsia="bg-BG"/>
        </w:rPr>
        <w:lastRenderedPageBreak/>
        <w:t>РАЗДЕЛ ІІІ</w:t>
      </w:r>
      <w:r w:rsidR="004A6DE5">
        <w:rPr>
          <w:rFonts w:ascii="Verdana" w:eastAsia="Times New Roman" w:hAnsi="Verdana"/>
          <w:b/>
          <w:color w:val="FF0000"/>
          <w:sz w:val="22"/>
          <w:szCs w:val="22"/>
          <w:lang w:eastAsia="bg-BG"/>
        </w:rPr>
        <w:t xml:space="preserve">- </w:t>
      </w:r>
      <w:r w:rsidR="004A6DE5">
        <w:rPr>
          <w:rFonts w:ascii="Verdana" w:eastAsia="Times New Roman" w:hAnsi="Verdana"/>
          <w:b/>
          <w:color w:val="FF0000"/>
          <w:sz w:val="22"/>
          <w:szCs w:val="22"/>
          <w:lang w:val="bg-BG" w:eastAsia="bg-BG"/>
        </w:rPr>
        <w:t xml:space="preserve">Отменен </w:t>
      </w:r>
    </w:p>
    <w:p w:rsidR="00A505BB" w:rsidRPr="00723145" w:rsidRDefault="00A505BB" w:rsidP="00A505BB">
      <w:pPr>
        <w:ind w:firstLine="720"/>
        <w:jc w:val="center"/>
        <w:rPr>
          <w:rFonts w:ascii="Verdana" w:eastAsia="Times New Roman" w:hAnsi="Verdana"/>
          <w:b/>
          <w:color w:val="FF0000"/>
          <w:sz w:val="22"/>
          <w:szCs w:val="22"/>
          <w:lang w:eastAsia="bg-BG"/>
        </w:rPr>
      </w:pPr>
    </w:p>
    <w:p w:rsidR="00A505BB" w:rsidRPr="00723145" w:rsidRDefault="00A505BB" w:rsidP="00A505BB">
      <w:pPr>
        <w:ind w:firstLine="720"/>
        <w:jc w:val="center"/>
        <w:rPr>
          <w:rFonts w:ascii="Verdana" w:eastAsia="Times New Roman" w:hAnsi="Verdana"/>
          <w:b/>
          <w:color w:val="FF0000"/>
          <w:sz w:val="22"/>
          <w:szCs w:val="22"/>
          <w:lang w:eastAsia="bg-BG"/>
        </w:rPr>
      </w:pPr>
      <w:r w:rsidRPr="00723145">
        <w:rPr>
          <w:rFonts w:ascii="Verdana" w:eastAsia="Times New Roman" w:hAnsi="Verdana"/>
          <w:b/>
          <w:color w:val="FF0000"/>
          <w:sz w:val="22"/>
          <w:szCs w:val="22"/>
          <w:lang w:eastAsia="bg-BG"/>
        </w:rPr>
        <w:t>Такси детски градини, лагери и други общински социални услуги</w:t>
      </w:r>
    </w:p>
    <w:p w:rsidR="00A505BB" w:rsidRPr="00723145" w:rsidRDefault="00A505BB" w:rsidP="00A505BB">
      <w:pPr>
        <w:ind w:firstLine="720"/>
        <w:jc w:val="both"/>
        <w:rPr>
          <w:rFonts w:ascii="Verdana" w:eastAsia="Times New Roman" w:hAnsi="Verdana"/>
          <w:color w:val="FF0000"/>
          <w:sz w:val="22"/>
          <w:szCs w:val="22"/>
          <w:lang w:eastAsia="bg-BG"/>
        </w:rPr>
      </w:pPr>
    </w:p>
    <w:p w:rsidR="00A505BB" w:rsidRPr="00723145" w:rsidRDefault="00A505BB" w:rsidP="00A505BB">
      <w:pPr>
        <w:jc w:val="both"/>
        <w:rPr>
          <w:rFonts w:ascii="Verdana" w:eastAsia="Times New Roman" w:hAnsi="Verdana"/>
          <w:color w:val="FF0000"/>
          <w:sz w:val="22"/>
          <w:szCs w:val="22"/>
          <w:lang w:val="ru-RU" w:eastAsia="bg-BG"/>
        </w:rPr>
      </w:pPr>
      <w:r w:rsidRPr="00723145">
        <w:rPr>
          <w:rFonts w:ascii="Verdana" w:eastAsia="Times New Roman" w:hAnsi="Verdana"/>
          <w:b/>
          <w:color w:val="FF0000"/>
          <w:sz w:val="22"/>
          <w:szCs w:val="22"/>
          <w:lang w:eastAsia="bg-BG"/>
        </w:rPr>
        <w:t>Чл.31</w:t>
      </w:r>
      <w:r w:rsidRPr="00723145">
        <w:rPr>
          <w:rFonts w:ascii="Verdana" w:eastAsia="Times New Roman" w:hAnsi="Verdana"/>
          <w:color w:val="FF0000"/>
          <w:sz w:val="22"/>
          <w:szCs w:val="22"/>
          <w:lang w:eastAsia="bg-BG"/>
        </w:rPr>
        <w:t xml:space="preserve"> </w:t>
      </w:r>
      <w:r w:rsidRPr="00723145">
        <w:rPr>
          <w:rFonts w:ascii="Verdana" w:eastAsia="Times New Roman" w:hAnsi="Verdana"/>
          <w:color w:val="FF0000"/>
          <w:sz w:val="22"/>
          <w:szCs w:val="22"/>
          <w:lang w:val="ru-RU" w:eastAsia="bg-BG"/>
        </w:rPr>
        <w:t>(1) За ползване на детска градина  родителите, настойниците или семействата на роднини, близки или приемните семейства за децата, настанени по чл.26 от Закона за закрила на детето, заплащат  месечна такса за ползване на материалната база и предоставяне на услуги извън държавните образователни изисквания, които не са включени в единните разходни стандарти за финансиране на делегираните от държавата дейности по образование.</w:t>
      </w:r>
    </w:p>
    <w:p w:rsidR="00A505BB" w:rsidRPr="00723145" w:rsidRDefault="00A505BB" w:rsidP="00A505BB">
      <w:pPr>
        <w:jc w:val="both"/>
        <w:rPr>
          <w:rFonts w:ascii="Verdana" w:eastAsia="Times New Roman" w:hAnsi="Verdana"/>
          <w:color w:val="FF0000"/>
          <w:sz w:val="22"/>
          <w:szCs w:val="22"/>
          <w:lang w:val="ru-RU" w:eastAsia="bg-BG"/>
        </w:rPr>
      </w:pPr>
      <w:r w:rsidRPr="00723145">
        <w:rPr>
          <w:rFonts w:ascii="Verdana" w:eastAsia="Times New Roman" w:hAnsi="Verdana"/>
          <w:color w:val="FF0000"/>
          <w:sz w:val="22"/>
          <w:szCs w:val="22"/>
          <w:lang w:val="ru-RU" w:eastAsia="bg-BG"/>
        </w:rPr>
        <w:t>(2) Месечната такса по ал.1 на деца в целодневна група се формира, както следва:</w:t>
      </w:r>
    </w:p>
    <w:p w:rsidR="00A505BB" w:rsidRPr="00723145" w:rsidRDefault="00A505BB" w:rsidP="00A505BB">
      <w:pPr>
        <w:ind w:left="720"/>
        <w:jc w:val="both"/>
        <w:rPr>
          <w:rFonts w:ascii="Verdana" w:eastAsia="Times New Roman" w:hAnsi="Verdana"/>
          <w:color w:val="FF0000"/>
          <w:sz w:val="22"/>
          <w:szCs w:val="22"/>
          <w:lang w:val="ru-RU" w:eastAsia="bg-BG"/>
        </w:rPr>
      </w:pPr>
      <w:r w:rsidRPr="00723145">
        <w:rPr>
          <w:rFonts w:ascii="Verdana" w:eastAsia="Times New Roman" w:hAnsi="Verdana"/>
          <w:color w:val="FF0000"/>
          <w:sz w:val="22"/>
          <w:szCs w:val="22"/>
          <w:lang w:val="ru-RU" w:eastAsia="bg-BG"/>
        </w:rPr>
        <w:t xml:space="preserve"> -За децата от 2-4 години  по 2,50лв  за всеки присъствен ден от месеца;</w:t>
      </w:r>
    </w:p>
    <w:p w:rsidR="00A505BB" w:rsidRPr="00723145" w:rsidRDefault="00A505BB" w:rsidP="00A505BB">
      <w:pPr>
        <w:ind w:left="720"/>
        <w:jc w:val="both"/>
        <w:rPr>
          <w:rFonts w:ascii="Verdana" w:eastAsia="Times New Roman" w:hAnsi="Verdana"/>
          <w:color w:val="FF0000"/>
          <w:sz w:val="22"/>
          <w:szCs w:val="22"/>
          <w:lang w:val="ru-RU" w:eastAsia="bg-BG"/>
        </w:rPr>
      </w:pPr>
      <w:r w:rsidRPr="00723145">
        <w:rPr>
          <w:rFonts w:ascii="Verdana" w:eastAsia="Times New Roman" w:hAnsi="Verdana"/>
          <w:color w:val="FF0000"/>
          <w:sz w:val="22"/>
          <w:szCs w:val="22"/>
          <w:lang w:val="ru-RU" w:eastAsia="bg-BG"/>
        </w:rPr>
        <w:t xml:space="preserve"> -За за децата от 5-7 години  в задължителна предучилищна възраст  по 1,80лв. за всеки присъствен ден от месеца. </w:t>
      </w:r>
    </w:p>
    <w:p w:rsidR="00A505BB" w:rsidRPr="00723145" w:rsidRDefault="00A505BB" w:rsidP="00A505BB">
      <w:pPr>
        <w:jc w:val="both"/>
        <w:rPr>
          <w:rFonts w:ascii="Verdana" w:eastAsia="Times New Roman" w:hAnsi="Verdana"/>
          <w:color w:val="FF0000"/>
          <w:sz w:val="22"/>
          <w:szCs w:val="22"/>
          <w:lang w:eastAsia="bg-BG"/>
        </w:rPr>
      </w:pPr>
      <w:r w:rsidRPr="00723145">
        <w:rPr>
          <w:rFonts w:ascii="Verdana" w:eastAsia="Times New Roman" w:hAnsi="Verdana"/>
          <w:color w:val="FF0000"/>
          <w:sz w:val="22"/>
          <w:szCs w:val="22"/>
          <w:lang w:val="ru-RU" w:eastAsia="bg-BG"/>
        </w:rPr>
        <w:t xml:space="preserve">(3) </w:t>
      </w:r>
      <w:r w:rsidRPr="00723145">
        <w:rPr>
          <w:rFonts w:ascii="Verdana" w:eastAsia="Times New Roman" w:hAnsi="Verdana"/>
          <w:color w:val="FF0000"/>
          <w:sz w:val="22"/>
          <w:szCs w:val="22"/>
          <w:lang w:eastAsia="bg-BG"/>
        </w:rPr>
        <w:t>При отсъствие на деца от детска градина не се заплаща месечна такса /променливата част/, при условие, че  родителите са уведомили  най малко 1 ден   предварително  писмено директора на детското заведение или учителката с писмено заявление до Директора на ДГ.</w:t>
      </w:r>
    </w:p>
    <w:p w:rsidR="00A505BB" w:rsidRPr="00723145" w:rsidRDefault="00A505BB" w:rsidP="00A505BB">
      <w:pPr>
        <w:jc w:val="both"/>
        <w:rPr>
          <w:rFonts w:ascii="Verdana" w:eastAsia="Times New Roman" w:hAnsi="Verdana"/>
          <w:color w:val="FF0000"/>
          <w:sz w:val="22"/>
          <w:szCs w:val="22"/>
          <w:lang w:eastAsia="bg-BG"/>
        </w:rPr>
      </w:pPr>
      <w:r w:rsidRPr="00723145">
        <w:rPr>
          <w:rFonts w:ascii="Verdana" w:eastAsia="Times New Roman" w:hAnsi="Verdana"/>
          <w:color w:val="FF0000"/>
          <w:sz w:val="22"/>
          <w:szCs w:val="22"/>
          <w:lang w:eastAsia="bg-BG"/>
        </w:rPr>
        <w:t>(4) Не се заплаща месечна такса за децата, чиито родители са и установена с ЕР на ТЕЛК трайно намалена работоспособност над 71%, деца-сираци, деца на загиналите при производствени аварии и природни бедствия, деца на загиналите в изпълнение на служебния дълг и деца с тежки хронични заболявания, посочени в списък,</w:t>
      </w:r>
      <w:r w:rsidRPr="00723145">
        <w:rPr>
          <w:rFonts w:ascii="Verdana" w:eastAsia="Times New Roman" w:hAnsi="Verdana"/>
          <w:color w:val="FF0000"/>
          <w:sz w:val="22"/>
          <w:szCs w:val="22"/>
          <w:lang w:val="bg-BG" w:eastAsia="bg-BG"/>
        </w:rPr>
        <w:t xml:space="preserve"> </w:t>
      </w:r>
      <w:r w:rsidRPr="00723145">
        <w:rPr>
          <w:rFonts w:ascii="Verdana" w:eastAsia="Times New Roman" w:hAnsi="Verdana"/>
          <w:color w:val="FF0000"/>
          <w:sz w:val="22"/>
          <w:szCs w:val="22"/>
          <w:lang w:eastAsia="bg-BG"/>
        </w:rPr>
        <w:t>утвърден от МЗ.</w:t>
      </w:r>
    </w:p>
    <w:p w:rsidR="00A505BB" w:rsidRPr="00723145" w:rsidRDefault="00A505BB" w:rsidP="00A505BB">
      <w:pPr>
        <w:jc w:val="both"/>
        <w:rPr>
          <w:rFonts w:ascii="Verdana" w:eastAsia="Times New Roman" w:hAnsi="Verdana"/>
          <w:color w:val="FF0000"/>
          <w:sz w:val="22"/>
          <w:szCs w:val="22"/>
          <w:lang w:eastAsia="bg-BG"/>
        </w:rPr>
      </w:pPr>
      <w:r w:rsidRPr="00723145">
        <w:rPr>
          <w:rFonts w:ascii="Verdana" w:eastAsia="Times New Roman" w:hAnsi="Verdana"/>
          <w:color w:val="FF0000"/>
          <w:sz w:val="22"/>
          <w:szCs w:val="22"/>
          <w:lang w:eastAsia="bg-BG"/>
        </w:rPr>
        <w:t>(5) Когато две деца от едно семейство са приети в едно или в различни детски заведения в общината, таксата за второто дете се заплаща с 50 % намаление.</w:t>
      </w:r>
    </w:p>
    <w:p w:rsidR="00A505BB" w:rsidRPr="00723145" w:rsidRDefault="00A505BB" w:rsidP="00A505BB">
      <w:pPr>
        <w:jc w:val="both"/>
        <w:rPr>
          <w:rFonts w:ascii="Verdana" w:eastAsia="Times New Roman" w:hAnsi="Verdana"/>
          <w:i/>
          <w:color w:val="FF0000"/>
          <w:sz w:val="22"/>
          <w:szCs w:val="22"/>
          <w:lang w:eastAsia="bg-BG"/>
        </w:rPr>
      </w:pPr>
      <w:r w:rsidRPr="00723145">
        <w:rPr>
          <w:rFonts w:ascii="Verdana" w:eastAsia="Times New Roman" w:hAnsi="Verdana"/>
          <w:color w:val="FF0000"/>
          <w:sz w:val="22"/>
          <w:szCs w:val="22"/>
          <w:lang w:eastAsia="bg-BG"/>
        </w:rPr>
        <w:t>(6) Когато децата са повече от две от едно семейство, таксата се заплаща в размер на 100 % за първото и в размер на 60 % – за второто дете. За трето дете безплатно, а за четвърто и всяко следващо дете от едно семейството в размер на 60%, като за второ дете.</w:t>
      </w:r>
    </w:p>
    <w:p w:rsidR="00A505BB" w:rsidRPr="00723145" w:rsidRDefault="00A505BB" w:rsidP="00A505BB">
      <w:pPr>
        <w:jc w:val="both"/>
        <w:rPr>
          <w:rFonts w:ascii="Verdana" w:eastAsia="Times New Roman" w:hAnsi="Verdana"/>
          <w:color w:val="FF0000"/>
          <w:sz w:val="22"/>
          <w:szCs w:val="22"/>
          <w:lang w:eastAsia="bg-BG"/>
        </w:rPr>
      </w:pPr>
      <w:r w:rsidRPr="00723145">
        <w:rPr>
          <w:rFonts w:ascii="Verdana" w:eastAsia="Times New Roman" w:hAnsi="Verdana"/>
          <w:color w:val="FF0000"/>
          <w:sz w:val="22"/>
          <w:szCs w:val="22"/>
          <w:lang w:val="ru-RU" w:eastAsia="bg-BG"/>
        </w:rPr>
        <w:t xml:space="preserve">(7) </w:t>
      </w:r>
      <w:r w:rsidRPr="00723145">
        <w:rPr>
          <w:rFonts w:ascii="Verdana" w:eastAsia="Times New Roman" w:hAnsi="Verdana"/>
          <w:color w:val="FF0000"/>
          <w:sz w:val="22"/>
          <w:szCs w:val="22"/>
          <w:lang w:eastAsia="bg-BG"/>
        </w:rPr>
        <w:t xml:space="preserve">За ползване на преференциите по ал. 3,4,5 и 6 при заплащане на месечната такса, родителите или настойниците  подават декларация до директора на детското заведение, придружена с доказващи документи преференцията. </w:t>
      </w:r>
    </w:p>
    <w:p w:rsidR="00A505BB" w:rsidRPr="00723145" w:rsidRDefault="00A505BB" w:rsidP="00A505BB">
      <w:pPr>
        <w:jc w:val="both"/>
        <w:rPr>
          <w:rFonts w:ascii="Verdana" w:eastAsia="Times New Roman" w:hAnsi="Verdana"/>
          <w:color w:val="FF0000"/>
          <w:sz w:val="22"/>
          <w:szCs w:val="22"/>
          <w:lang w:eastAsia="bg-BG"/>
        </w:rPr>
      </w:pPr>
      <w:r w:rsidRPr="00723145">
        <w:rPr>
          <w:rFonts w:ascii="Verdana" w:eastAsia="Times New Roman" w:hAnsi="Verdana"/>
          <w:color w:val="FF0000"/>
          <w:sz w:val="22"/>
          <w:szCs w:val="22"/>
          <w:lang w:val="ru-RU" w:eastAsia="bg-BG"/>
        </w:rPr>
        <w:t xml:space="preserve">(8) </w:t>
      </w:r>
      <w:r w:rsidRPr="00723145">
        <w:rPr>
          <w:rFonts w:ascii="Verdana" w:eastAsia="Times New Roman" w:hAnsi="Verdana"/>
          <w:color w:val="FF0000"/>
          <w:sz w:val="22"/>
          <w:szCs w:val="22"/>
          <w:lang w:eastAsia="bg-BG"/>
        </w:rPr>
        <w:t>Заплащането на намаления размер на таксата по ал. 3,4,5и 6 започва от началото на месеца, следващ месеца от подаване на декларацията.</w:t>
      </w:r>
    </w:p>
    <w:p w:rsidR="00A505BB" w:rsidRPr="00723145" w:rsidRDefault="00A505BB" w:rsidP="00A505BB">
      <w:pPr>
        <w:jc w:val="both"/>
        <w:rPr>
          <w:rFonts w:ascii="Verdana" w:eastAsia="Times New Roman" w:hAnsi="Verdana"/>
          <w:color w:val="FF0000"/>
          <w:sz w:val="22"/>
          <w:szCs w:val="22"/>
          <w:lang w:eastAsia="bg-BG"/>
        </w:rPr>
      </w:pPr>
      <w:r w:rsidRPr="00723145">
        <w:rPr>
          <w:rFonts w:ascii="Verdana" w:eastAsia="Times New Roman" w:hAnsi="Verdana"/>
          <w:b/>
          <w:color w:val="FF0000"/>
          <w:sz w:val="22"/>
          <w:szCs w:val="22"/>
          <w:lang w:eastAsia="bg-BG"/>
        </w:rPr>
        <w:t>Чл.32</w:t>
      </w:r>
      <w:r w:rsidRPr="00723145">
        <w:rPr>
          <w:rFonts w:ascii="Verdana" w:eastAsia="Times New Roman" w:hAnsi="Verdana"/>
          <w:color w:val="FF0000"/>
          <w:sz w:val="22"/>
          <w:szCs w:val="22"/>
          <w:lang w:eastAsia="bg-BG"/>
        </w:rPr>
        <w:t xml:space="preserve"> Таксите по този раздел се начисляват и събират от длъжностните лица в съответните заведения и се внасят в общинския бюджет до 10-о число на следващия месец. При неизплащане на задължението в срок се дължат лихви за закъснение на основание т. </w:t>
      </w:r>
      <w:r w:rsidRPr="00723145">
        <w:rPr>
          <w:rFonts w:ascii="Verdana" w:eastAsia="Times New Roman" w:hAnsi="Verdana"/>
          <w:color w:val="FF0000"/>
          <w:sz w:val="22"/>
          <w:szCs w:val="22"/>
          <w:lang w:val="ru-RU" w:eastAsia="bg-BG"/>
        </w:rPr>
        <w:t xml:space="preserve">1 </w:t>
      </w:r>
      <w:r w:rsidRPr="00723145">
        <w:rPr>
          <w:rFonts w:ascii="Verdana" w:eastAsia="Times New Roman" w:hAnsi="Verdana"/>
          <w:color w:val="FF0000"/>
          <w:sz w:val="22"/>
          <w:szCs w:val="22"/>
          <w:lang w:eastAsia="bg-BG"/>
        </w:rPr>
        <w:t>от Закона за лихвите върху данъци, такси и други подобни държавни вземания.</w:t>
      </w:r>
    </w:p>
    <w:p w:rsidR="00A505BB" w:rsidRPr="00723145" w:rsidRDefault="00A505BB" w:rsidP="00A505BB">
      <w:pPr>
        <w:jc w:val="both"/>
        <w:rPr>
          <w:rFonts w:ascii="Verdana" w:eastAsia="Times New Roman" w:hAnsi="Verdana"/>
          <w:color w:val="FF0000"/>
          <w:sz w:val="22"/>
          <w:szCs w:val="22"/>
          <w:lang w:eastAsia="bg-BG"/>
        </w:rPr>
      </w:pPr>
    </w:p>
    <w:p w:rsidR="00A505BB" w:rsidRPr="00723145" w:rsidRDefault="00A505BB" w:rsidP="00A505BB">
      <w:pPr>
        <w:spacing w:before="240" w:after="60"/>
        <w:outlineLvl w:val="4"/>
        <w:rPr>
          <w:rFonts w:ascii="Verdana" w:eastAsia="Times New Roman" w:hAnsi="Verdana"/>
          <w:b/>
          <w:bCs/>
          <w:iCs/>
          <w:color w:val="FF0000"/>
          <w:sz w:val="22"/>
          <w:szCs w:val="22"/>
          <w:lang w:eastAsia="bg-BG"/>
        </w:rPr>
      </w:pPr>
    </w:p>
    <w:p w:rsidR="00A505BB" w:rsidRPr="00040C63" w:rsidRDefault="00A505BB" w:rsidP="00A505BB">
      <w:pPr>
        <w:ind w:firstLine="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Такси за технически услуги</w:t>
      </w:r>
    </w:p>
    <w:p w:rsidR="00A505BB" w:rsidRPr="00040C63" w:rsidRDefault="00A505BB" w:rsidP="00A505BB">
      <w:pPr>
        <w:jc w:val="both"/>
        <w:rPr>
          <w:rFonts w:ascii="Verdana" w:eastAsia="Times New Roman" w:hAnsi="Verdana"/>
          <w:b/>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Чл.33</w:t>
      </w:r>
      <w:r w:rsidRPr="00040C63">
        <w:rPr>
          <w:rFonts w:ascii="Verdana" w:eastAsia="Times New Roman" w:hAnsi="Verdana"/>
          <w:sz w:val="22"/>
          <w:szCs w:val="22"/>
          <w:lang w:eastAsia="bg-BG"/>
        </w:rPr>
        <w:t xml:space="preserve"> Таксите се заплащат за техническите услуги, които се извършват от общината, и обхващат дейностите във връзка с териториалното и селищното </w:t>
      </w:r>
      <w:r w:rsidRPr="00040C63">
        <w:rPr>
          <w:rFonts w:ascii="Verdana" w:eastAsia="Times New Roman" w:hAnsi="Verdana"/>
          <w:sz w:val="22"/>
          <w:szCs w:val="22"/>
          <w:lang w:eastAsia="bg-BG"/>
        </w:rPr>
        <w:lastRenderedPageBreak/>
        <w:t>устройство, архитектурата, строителството, благоустройството, кадастъра в селищните и извън селищните територии.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Чл.34</w:t>
      </w:r>
      <w:r w:rsidRPr="00040C63">
        <w:rPr>
          <w:rFonts w:ascii="Verdana" w:eastAsia="Times New Roman" w:hAnsi="Verdana"/>
          <w:sz w:val="22"/>
          <w:szCs w:val="22"/>
          <w:lang w:eastAsia="bg-BG"/>
        </w:rPr>
        <w:t xml:space="preserve"> Таксите за технически услуги се заплащат от физическите и юридическите лица, ползватели на услугата, при предявяване на искането.</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Чл.35 </w:t>
      </w:r>
      <w:r w:rsidRPr="00040C63">
        <w:rPr>
          <w:rFonts w:ascii="Verdana" w:eastAsia="Times New Roman" w:hAnsi="Verdana"/>
          <w:sz w:val="22"/>
          <w:szCs w:val="22"/>
          <w:lang w:eastAsia="bg-BG"/>
        </w:rPr>
        <w:t>Освобождават се от такси за технически услуги държавните и общинските органи, организациите на бюджетна издръжка и Българският Червен кръст.</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Чл.36 </w:t>
      </w:r>
      <w:r w:rsidRPr="00040C63">
        <w:rPr>
          <w:rFonts w:ascii="Verdana" w:eastAsia="Times New Roman" w:hAnsi="Verdana"/>
          <w:sz w:val="22"/>
          <w:szCs w:val="22"/>
          <w:lang w:eastAsia="bg-BG"/>
        </w:rPr>
        <w:t>Размерът на таксите за технически услуги се определя както следва:</w:t>
      </w:r>
    </w:p>
    <w:p w:rsidR="00A505BB" w:rsidRPr="00040C63" w:rsidRDefault="00A505BB" w:rsidP="00A505BB">
      <w:pPr>
        <w:jc w:val="both"/>
        <w:rPr>
          <w:rFonts w:ascii="Verdana" w:eastAsia="Times New Roman" w:hAnsi="Verdana"/>
          <w:b/>
          <w:color w:val="FF0000"/>
          <w:sz w:val="22"/>
          <w:szCs w:val="22"/>
          <w:lang w:eastAsia="bg-BG"/>
        </w:rPr>
      </w:pPr>
    </w:p>
    <w:p w:rsidR="00A505BB" w:rsidRPr="00040C63" w:rsidRDefault="00A505BB" w:rsidP="00A505BB">
      <w:pPr>
        <w:ind w:firstLine="720"/>
        <w:jc w:val="both"/>
        <w:rPr>
          <w:rFonts w:ascii="Verdana" w:eastAsia="Times New Roman" w:hAnsi="Verdana"/>
          <w:sz w:val="22"/>
          <w:szCs w:val="22"/>
          <w:lang w:eastAsia="bg-BG"/>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606"/>
        <w:gridCol w:w="1696"/>
        <w:gridCol w:w="1628"/>
      </w:tblGrid>
      <w:tr w:rsidR="00A505BB" w:rsidRPr="00040C63" w:rsidTr="00524540">
        <w:tc>
          <w:tcPr>
            <w:tcW w:w="851" w:type="dxa"/>
            <w:vAlign w:val="center"/>
          </w:tcPr>
          <w:p w:rsidR="00A505BB" w:rsidRPr="00040C63" w:rsidRDefault="00A505BB" w:rsidP="00524540">
            <w:pPr>
              <w:ind w:right="-108"/>
              <w:jc w:val="center"/>
              <w:rPr>
                <w:rFonts w:ascii="Verdana" w:eastAsia="Times New Roman" w:hAnsi="Verdana"/>
                <w:b/>
                <w:lang w:eastAsia="bg-BG"/>
              </w:rPr>
            </w:pPr>
            <w:r w:rsidRPr="00040C63">
              <w:rPr>
                <w:rFonts w:ascii="Verdana" w:eastAsia="Times New Roman" w:hAnsi="Verdana"/>
                <w:b/>
                <w:sz w:val="22"/>
                <w:szCs w:val="22"/>
                <w:lang w:eastAsia="bg-BG"/>
              </w:rPr>
              <w:t>№</w:t>
            </w:r>
          </w:p>
        </w:tc>
        <w:tc>
          <w:tcPr>
            <w:tcW w:w="5606" w:type="dxa"/>
            <w:vAlign w:val="center"/>
          </w:tcPr>
          <w:p w:rsidR="00A505BB" w:rsidRPr="00040C63" w:rsidRDefault="00A505BB" w:rsidP="00524540">
            <w:pPr>
              <w:ind w:right="-108"/>
              <w:jc w:val="center"/>
              <w:rPr>
                <w:rFonts w:ascii="Verdana" w:eastAsia="Times New Roman" w:hAnsi="Verdana"/>
                <w:lang w:eastAsia="bg-BG"/>
              </w:rPr>
            </w:pPr>
            <w:r w:rsidRPr="00040C63">
              <w:rPr>
                <w:rFonts w:ascii="Verdana" w:eastAsia="Times New Roman" w:hAnsi="Verdana"/>
                <w:b/>
                <w:sz w:val="22"/>
                <w:szCs w:val="22"/>
                <w:lang w:eastAsia="bg-BG"/>
              </w:rPr>
              <w:t>НАИМЕНОВАНИЕ НА ТЕХНИЧЕСКИТЕ УСЛУГИ</w:t>
            </w:r>
          </w:p>
        </w:tc>
        <w:tc>
          <w:tcPr>
            <w:tcW w:w="1696" w:type="dxa"/>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СРОК</w:t>
            </w: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b/>
                <w:sz w:val="22"/>
                <w:szCs w:val="22"/>
                <w:lang w:eastAsia="bg-BG"/>
              </w:rPr>
              <w:t>дни</w:t>
            </w:r>
          </w:p>
        </w:tc>
        <w:tc>
          <w:tcPr>
            <w:tcW w:w="1628" w:type="dxa"/>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ТАКСА</w:t>
            </w: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b/>
                <w:sz w:val="22"/>
                <w:szCs w:val="22"/>
                <w:lang w:eastAsia="bg-BG"/>
              </w:rPr>
              <w:t>лева</w:t>
            </w:r>
          </w:p>
        </w:tc>
      </w:tr>
      <w:tr w:rsidR="00A505BB" w:rsidRPr="00040C63" w:rsidTr="00524540">
        <w:trPr>
          <w:trHeight w:val="1178"/>
        </w:trPr>
        <w:tc>
          <w:tcPr>
            <w:tcW w:w="851" w:type="dxa"/>
          </w:tcPr>
          <w:p w:rsidR="00A505BB" w:rsidRPr="00040C63" w:rsidRDefault="00E0631F" w:rsidP="00524540">
            <w:pPr>
              <w:contextualSpacing/>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67456" behindDoc="0" locked="0" layoutInCell="1" allowOverlap="1">
                      <wp:simplePos x="0" y="0"/>
                      <wp:positionH relativeFrom="column">
                        <wp:posOffset>-68580</wp:posOffset>
                      </wp:positionH>
                      <wp:positionV relativeFrom="paragraph">
                        <wp:posOffset>504190</wp:posOffset>
                      </wp:positionV>
                      <wp:extent cx="514350" cy="4476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4767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pt;margin-top:39.7pt;width:40.5pt;height:35.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">
                      <v:textbox>
                        <w:txbxContent>
                          <w:p w:rsidR="00075EFF" w:rsidRPr="00FB076E" w:rsidRDefault="00075EFF" w:rsidP="00A505BB">
                            <w:pPr>
                              <w:rPr>
                                <w:color w:val="8496B0"/>
                              </w:rPr>
                            </w:pPr>
                            <w:r w:rsidRPr="00FB076E">
                              <w:rPr>
                                <w:color w:val="8496B0"/>
                              </w:rPr>
                              <w:t>2027</w:t>
                            </w:r>
                          </w:p>
                        </w:txbxContent>
                      </v:textbox>
                      <w10:wrap type="square"/>
                    </v:shape>
                  </w:pict>
                </mc:Fallback>
              </mc:AlternateContent>
            </w:r>
            <w:r w:rsidR="00A505BB" w:rsidRPr="00040C63">
              <w:rPr>
                <w:rFonts w:ascii="Verdana" w:eastAsia="Calibri" w:hAnsi="Verdana"/>
                <w:sz w:val="22"/>
                <w:szCs w:val="22"/>
              </w:rPr>
              <w:t>ТСУ-1</w:t>
            </w:r>
          </w:p>
        </w:tc>
        <w:tc>
          <w:tcPr>
            <w:tcW w:w="5606" w:type="dxa"/>
          </w:tcPr>
          <w:p w:rsidR="00A505BB" w:rsidRPr="00040C63" w:rsidRDefault="00A505BB" w:rsidP="00524540">
            <w:pPr>
              <w:ind w:right="-108"/>
              <w:jc w:val="both"/>
              <w:rPr>
                <w:rFonts w:ascii="Verdana" w:eastAsia="Times New Roman" w:hAnsi="Verdana"/>
                <w:lang w:eastAsia="bg-BG"/>
              </w:rPr>
            </w:pPr>
            <w:r w:rsidRPr="00040C63">
              <w:rPr>
                <w:rFonts w:ascii="Verdana" w:eastAsia="Times New Roman" w:hAnsi="Verdana"/>
                <w:sz w:val="22"/>
                <w:szCs w:val="22"/>
                <w:lang w:eastAsia="bg-BG"/>
              </w:rPr>
              <w:t xml:space="preserve">Издаване на скица за недвижим имот формат А4 </w:t>
            </w: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/образец 3/</w:t>
            </w:r>
          </w:p>
          <w:p w:rsidR="00A505BB" w:rsidRPr="00040C63" w:rsidRDefault="00A505BB" w:rsidP="00524540">
            <w:pPr>
              <w:jc w:val="both"/>
              <w:rPr>
                <w:rFonts w:ascii="Verdana" w:eastAsia="Times New Roman" w:hAnsi="Verdana"/>
                <w:lang w:eastAsia="bg-BG"/>
              </w:rPr>
            </w:pPr>
          </w:p>
          <w:p w:rsidR="00A505BB" w:rsidRPr="00040C63" w:rsidRDefault="00A505BB" w:rsidP="00524540">
            <w:pPr>
              <w:ind w:right="-108"/>
              <w:jc w:val="both"/>
              <w:rPr>
                <w:rFonts w:ascii="Verdana" w:eastAsia="Times New Roman" w:hAnsi="Verdana"/>
                <w:lang w:eastAsia="bg-BG"/>
              </w:rPr>
            </w:pPr>
            <w:r w:rsidRPr="00040C63">
              <w:rPr>
                <w:rFonts w:ascii="Verdana" w:eastAsia="Times New Roman" w:hAnsi="Verdana"/>
                <w:sz w:val="22"/>
                <w:szCs w:val="22"/>
                <w:lang w:eastAsia="bg-BG"/>
              </w:rPr>
              <w:t xml:space="preserve">Издаване на скица за недвижим имот формат А4 </w:t>
            </w: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/образец 3/</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Издаване на скица за недвижим имот формат А3 </w:t>
            </w:r>
          </w:p>
          <w:p w:rsidR="00A505BB" w:rsidRPr="00040C63" w:rsidRDefault="00A505BB" w:rsidP="00524540">
            <w:pPr>
              <w:jc w:val="both"/>
              <w:rPr>
                <w:rFonts w:ascii="Verdana" w:eastAsia="Times New Roman" w:hAnsi="Verdana"/>
                <w:lang w:eastAsia="bg-BG"/>
              </w:rPr>
            </w:pPr>
          </w:p>
        </w:tc>
        <w:tc>
          <w:tcPr>
            <w:tcW w:w="1696" w:type="dxa"/>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 ден</w:t>
            </w: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tc>
        <w:tc>
          <w:tcPr>
            <w:tcW w:w="1628" w:type="dxa"/>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20,00лв.за един имот</w:t>
            </w: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40лв. За един имот</w:t>
            </w: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30,00лв.за един имот</w:t>
            </w:r>
          </w:p>
        </w:tc>
      </w:tr>
      <w:tr w:rsidR="00A505BB" w:rsidRPr="00040C63" w:rsidTr="00524540">
        <w:trPr>
          <w:trHeight w:val="1097"/>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68480" behindDoc="0" locked="0" layoutInCell="1" allowOverlap="1">
                      <wp:simplePos x="0" y="0"/>
                      <wp:positionH relativeFrom="column">
                        <wp:posOffset>-68580</wp:posOffset>
                      </wp:positionH>
                      <wp:positionV relativeFrom="paragraph">
                        <wp:posOffset>378460</wp:posOffset>
                      </wp:positionV>
                      <wp:extent cx="514350" cy="44767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4767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jc w:val="center"/>
                                    <w:rPr>
                                      <w:color w:val="8496B0"/>
                                    </w:rPr>
                                  </w:pPr>
                                  <w:r w:rsidRPr="00FB076E">
                                    <w:rPr>
                                      <w:color w:val="8496B0"/>
                                    </w:rPr>
                                    <w:t>2083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5.4pt;margin-top:29.8pt;width:40.5pt;height:35.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">
                      <v:textbox>
                        <w:txbxContent>
                          <w:p w:rsidR="00075EFF" w:rsidRPr="00FB076E" w:rsidRDefault="00075EFF" w:rsidP="00A505BB">
                            <w:pPr>
                              <w:jc w:val="center"/>
                              <w:rPr>
                                <w:color w:val="8496B0"/>
                              </w:rPr>
                            </w:pPr>
                            <w:r w:rsidRPr="00FB076E">
                              <w:rPr>
                                <w:color w:val="8496B0"/>
                              </w:rPr>
                              <w:t>2083</w:t>
                            </w:r>
                          </w:p>
                        </w:txbxContent>
                      </v:textbox>
                      <w10:wrap type="square"/>
                    </v:shape>
                  </w:pict>
                </mc:Fallback>
              </mc:AlternateContent>
            </w:r>
            <w:r w:rsidR="00A505BB" w:rsidRPr="00040C63">
              <w:rPr>
                <w:rFonts w:ascii="Verdana" w:eastAsia="Calibri" w:hAnsi="Verdana"/>
                <w:sz w:val="22"/>
                <w:szCs w:val="22"/>
              </w:rPr>
              <w:t>ТСУ-2</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виза за проектиране</w:t>
            </w: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tc>
        <w:tc>
          <w:tcPr>
            <w:tcW w:w="1628"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30,00лв.</w:t>
            </w: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tc>
      </w:tr>
      <w:tr w:rsidR="00A505BB" w:rsidRPr="00040C63" w:rsidTr="00524540">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ТСУ-3</w:t>
            </w:r>
          </w:p>
        </w:tc>
        <w:tc>
          <w:tcPr>
            <w:tcW w:w="5606" w:type="dxa"/>
            <w:vAlign w:val="center"/>
          </w:tcPr>
          <w:p w:rsidR="00A505BB" w:rsidRPr="00040C63" w:rsidRDefault="00A505BB" w:rsidP="00524540">
            <w:pPr>
              <w:rPr>
                <w:rFonts w:ascii="Verdana" w:eastAsia="Times New Roman" w:hAnsi="Verdana"/>
                <w:b/>
                <w:lang w:eastAsia="bg-BG"/>
              </w:rPr>
            </w:pPr>
            <w:r w:rsidRPr="00040C63">
              <w:rPr>
                <w:rFonts w:ascii="Verdana" w:eastAsia="Times New Roman" w:hAnsi="Verdana"/>
                <w:sz w:val="22"/>
                <w:szCs w:val="22"/>
                <w:lang w:eastAsia="bg-BG"/>
              </w:rPr>
              <w:t>Презаверяване на скица след изтичане на шестмесечния срок</w:t>
            </w:r>
          </w:p>
        </w:tc>
        <w:tc>
          <w:tcPr>
            <w:tcW w:w="1696" w:type="dxa"/>
            <w:vAlign w:val="center"/>
          </w:tcPr>
          <w:p w:rsidR="00A505BB" w:rsidRPr="00040C63" w:rsidRDefault="00A505BB" w:rsidP="00524540">
            <w:pP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tc>
        <w:tc>
          <w:tcPr>
            <w:tcW w:w="1628" w:type="dxa"/>
            <w:vAlign w:val="center"/>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 лв.</w:t>
            </w:r>
          </w:p>
          <w:p w:rsidR="00A505BB" w:rsidRPr="00040C63" w:rsidRDefault="00A505BB" w:rsidP="00524540">
            <w:pPr>
              <w:jc w:val="center"/>
              <w:rPr>
                <w:rFonts w:ascii="Verdana" w:eastAsia="Times New Roman" w:hAnsi="Verdana"/>
                <w:lang w:eastAsia="bg-BG"/>
              </w:rPr>
            </w:pPr>
          </w:p>
        </w:tc>
      </w:tr>
      <w:tr w:rsidR="00A505BB" w:rsidRPr="00040C63" w:rsidTr="00524540">
        <w:trPr>
          <w:cantSplit/>
          <w:trHeight w:val="1134"/>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70528" behindDoc="0" locked="0" layoutInCell="1" allowOverlap="1">
                      <wp:simplePos x="0" y="0"/>
                      <wp:positionH relativeFrom="column">
                        <wp:posOffset>-68580</wp:posOffset>
                      </wp:positionH>
                      <wp:positionV relativeFrom="paragraph">
                        <wp:posOffset>375920</wp:posOffset>
                      </wp:positionV>
                      <wp:extent cx="514350" cy="447675"/>
                      <wp:effectExtent l="0" t="0" r="19050"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4767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jc w:val="center"/>
                                    <w:rPr>
                                      <w:color w:val="8496B0"/>
                                    </w:rPr>
                                  </w:pPr>
                                  <w:r w:rsidRPr="00FB076E">
                                    <w:rPr>
                                      <w:color w:val="8496B0"/>
                                    </w:rPr>
                                    <w:t>2120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left:0;text-align:left;margin-left:-5.4pt;margin-top:29.6pt;width:40.5pt;height:35.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">
                      <v:textbox>
                        <w:txbxContent>
                          <w:p w:rsidR="00075EFF" w:rsidRPr="00FB076E" w:rsidRDefault="00075EFF" w:rsidP="00A505BB">
                            <w:pPr>
                              <w:jc w:val="center"/>
                              <w:rPr>
                                <w:color w:val="8496B0"/>
                              </w:rPr>
                            </w:pPr>
                            <w:r w:rsidRPr="00FB076E">
                              <w:rPr>
                                <w:color w:val="8496B0"/>
                              </w:rPr>
                              <w:t>2120</w:t>
                            </w:r>
                          </w:p>
                        </w:txbxContent>
                      </v:textbox>
                      <w10:wrap type="square"/>
                    </v:shape>
                  </w:pict>
                </mc:Fallback>
              </mc:AlternateContent>
            </w:r>
            <w:r w:rsidR="00A505BB" w:rsidRPr="00040C63">
              <w:rPr>
                <w:rFonts w:ascii="Verdana" w:eastAsia="Calibri" w:hAnsi="Verdana"/>
                <w:sz w:val="22"/>
                <w:szCs w:val="22"/>
              </w:rPr>
              <w:t>ТСУ-4</w:t>
            </w:r>
          </w:p>
        </w:tc>
        <w:tc>
          <w:tcPr>
            <w:tcW w:w="560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Отразяване на промени в разписния списък към кадастрален план</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Веднага</w:t>
            </w:r>
          </w:p>
        </w:tc>
        <w:tc>
          <w:tcPr>
            <w:tcW w:w="1628" w:type="dxa"/>
            <w:vAlign w:val="center"/>
          </w:tcPr>
          <w:p w:rsidR="00A505BB" w:rsidRPr="00040C63" w:rsidRDefault="00A505BB" w:rsidP="00524540">
            <w:pPr>
              <w:rPr>
                <w:rFonts w:ascii="Verdana" w:eastAsia="Times New Roman" w:hAnsi="Verdana"/>
                <w:lang w:eastAsia="bg-BG"/>
              </w:rPr>
            </w:pPr>
          </w:p>
          <w:p w:rsidR="00A505BB" w:rsidRPr="00040C63" w:rsidRDefault="00A505BB" w:rsidP="00524540">
            <w:pPr>
              <w:spacing w:after="240"/>
              <w:jc w:val="center"/>
              <w:rPr>
                <w:rFonts w:ascii="Verdana" w:eastAsia="Times New Roman" w:hAnsi="Verdana"/>
                <w:lang w:eastAsia="bg-BG"/>
              </w:rPr>
            </w:pPr>
          </w:p>
          <w:p w:rsidR="00A505BB" w:rsidRPr="00040C63" w:rsidRDefault="00A505BB" w:rsidP="00524540">
            <w:pPr>
              <w:spacing w:after="240"/>
              <w:jc w:val="center"/>
              <w:rPr>
                <w:rFonts w:ascii="Verdana" w:eastAsia="Times New Roman" w:hAnsi="Verdana"/>
                <w:lang w:eastAsia="bg-BG"/>
              </w:rPr>
            </w:pPr>
            <w:r w:rsidRPr="00040C63">
              <w:rPr>
                <w:rFonts w:ascii="Verdana" w:eastAsia="Times New Roman" w:hAnsi="Verdana"/>
                <w:sz w:val="22"/>
                <w:szCs w:val="22"/>
                <w:lang w:eastAsia="bg-BG"/>
              </w:rPr>
              <w:t>Безплатна</w:t>
            </w:r>
          </w:p>
        </w:tc>
      </w:tr>
      <w:tr w:rsidR="00895291" w:rsidRPr="00895291" w:rsidTr="00524540">
        <w:trPr>
          <w:trHeight w:val="890"/>
        </w:trPr>
        <w:tc>
          <w:tcPr>
            <w:tcW w:w="851" w:type="dxa"/>
          </w:tcPr>
          <w:p w:rsidR="00A505BB" w:rsidRPr="00895291" w:rsidRDefault="00E0631F" w:rsidP="00524540">
            <w:pPr>
              <w:contextualSpacing/>
              <w:jc w:val="both"/>
              <w:rPr>
                <w:rFonts w:ascii="Verdana" w:eastAsia="Calibri" w:hAnsi="Verdana"/>
              </w:rPr>
            </w:pPr>
            <w:r w:rsidRPr="00895291">
              <w:rPr>
                <w:rFonts w:ascii="Verdana" w:hAnsi="Verdana"/>
                <w:noProof/>
                <w:sz w:val="22"/>
                <w:szCs w:val="22"/>
                <w:lang w:eastAsia="en-US"/>
              </w:rPr>
              <mc:AlternateContent>
                <mc:Choice Requires="wps">
                  <w:drawing>
                    <wp:anchor distT="45720" distB="45720" distL="114300" distR="114300" simplePos="0" relativeHeight="251671552" behindDoc="0" locked="0" layoutInCell="1" allowOverlap="1" wp14:anchorId="4037C68B" wp14:editId="36C89179">
                      <wp:simplePos x="0" y="0"/>
                      <wp:positionH relativeFrom="column">
                        <wp:posOffset>-68580</wp:posOffset>
                      </wp:positionH>
                      <wp:positionV relativeFrom="paragraph">
                        <wp:posOffset>374650</wp:posOffset>
                      </wp:positionV>
                      <wp:extent cx="514350" cy="447675"/>
                      <wp:effectExtent l="0" t="0" r="19050" b="285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4767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jc w:val="center"/>
                                    <w:rPr>
                                      <w:color w:val="8496B0"/>
                                    </w:rPr>
                                  </w:pPr>
                                  <w:r w:rsidRPr="00FB076E">
                                    <w:rPr>
                                      <w:color w:val="8496B0"/>
                                    </w:rPr>
                                    <w:t>2115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37C68B" id="Text Box 4" o:spid="_x0000_s1029" type="#_x0000_t202" style="position:absolute;left:0;text-align:left;margin-left:-5.4pt;margin-top:29.5pt;width:40.5pt;height:35.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">
                      <v:textbox>
                        <w:txbxContent>
                          <w:p w:rsidR="00075EFF" w:rsidRPr="00FB076E" w:rsidRDefault="00075EFF" w:rsidP="00A505BB">
                            <w:pPr>
                              <w:jc w:val="center"/>
                              <w:rPr>
                                <w:color w:val="8496B0"/>
                              </w:rPr>
                            </w:pPr>
                            <w:r w:rsidRPr="00FB076E">
                              <w:rPr>
                                <w:color w:val="8496B0"/>
                              </w:rPr>
                              <w:t>2115</w:t>
                            </w:r>
                          </w:p>
                        </w:txbxContent>
                      </v:textbox>
                      <w10:wrap type="square"/>
                    </v:shape>
                  </w:pict>
                </mc:Fallback>
              </mc:AlternateContent>
            </w:r>
            <w:r w:rsidR="00A505BB" w:rsidRPr="00895291">
              <w:rPr>
                <w:rFonts w:ascii="Verdana" w:eastAsia="Calibri" w:hAnsi="Verdana"/>
                <w:sz w:val="22"/>
                <w:szCs w:val="22"/>
              </w:rPr>
              <w:t>ТСУ-5</w:t>
            </w:r>
          </w:p>
        </w:tc>
        <w:tc>
          <w:tcPr>
            <w:tcW w:w="5606" w:type="dxa"/>
            <w:vAlign w:val="center"/>
          </w:tcPr>
          <w:p w:rsidR="00A505BB" w:rsidRPr="00895291" w:rsidRDefault="00A505BB" w:rsidP="00524540">
            <w:pPr>
              <w:rPr>
                <w:rFonts w:ascii="Verdana" w:eastAsia="Times New Roman" w:hAnsi="Verdana"/>
                <w:lang w:eastAsia="bg-BG"/>
              </w:rPr>
            </w:pPr>
            <w:r w:rsidRPr="00895291">
              <w:rPr>
                <w:rFonts w:ascii="Verdana" w:eastAsia="Times New Roman" w:hAnsi="Verdana"/>
                <w:sz w:val="22"/>
                <w:szCs w:val="22"/>
                <w:lang w:eastAsia="bg-BG"/>
              </w:rPr>
              <w:t>Попълване / поправка  в действащ кадастрален план</w:t>
            </w:r>
          </w:p>
        </w:tc>
        <w:tc>
          <w:tcPr>
            <w:tcW w:w="1696" w:type="dxa"/>
            <w:vAlign w:val="center"/>
          </w:tcPr>
          <w:p w:rsidR="00A505BB" w:rsidRPr="00895291" w:rsidRDefault="008A6D45" w:rsidP="00524540">
            <w:pPr>
              <w:jc w:val="center"/>
              <w:rPr>
                <w:rFonts w:ascii="Verdana" w:eastAsia="Times New Roman" w:hAnsi="Verdana"/>
                <w:sz w:val="22"/>
                <w:szCs w:val="22"/>
                <w:lang w:val="bg-BG" w:eastAsia="bg-BG"/>
              </w:rPr>
            </w:pPr>
            <w:r w:rsidRPr="00895291">
              <w:rPr>
                <w:rFonts w:ascii="Verdana" w:eastAsia="Times New Roman" w:hAnsi="Verdana"/>
                <w:sz w:val="22"/>
                <w:szCs w:val="22"/>
                <w:lang w:val="bg-BG" w:eastAsia="bg-BG"/>
              </w:rPr>
              <w:t>14 дни</w:t>
            </w:r>
          </w:p>
        </w:tc>
        <w:tc>
          <w:tcPr>
            <w:tcW w:w="1628" w:type="dxa"/>
            <w:vAlign w:val="center"/>
          </w:tcPr>
          <w:p w:rsidR="00A505BB" w:rsidRPr="00895291" w:rsidRDefault="008A6D45" w:rsidP="00524540">
            <w:pPr>
              <w:jc w:val="center"/>
              <w:rPr>
                <w:rFonts w:ascii="Verdana" w:eastAsia="Times New Roman" w:hAnsi="Verdana"/>
                <w:lang w:eastAsia="bg-BG"/>
              </w:rPr>
            </w:pPr>
            <w:r w:rsidRPr="00895291">
              <w:rPr>
                <w:rFonts w:ascii="Verdana" w:eastAsia="Times New Roman" w:hAnsi="Verdana"/>
                <w:sz w:val="22"/>
                <w:szCs w:val="22"/>
                <w:lang w:val="bg-BG" w:eastAsia="bg-BG"/>
              </w:rPr>
              <w:t>5</w:t>
            </w:r>
            <w:r w:rsidR="00A505BB" w:rsidRPr="00895291">
              <w:rPr>
                <w:rFonts w:ascii="Verdana" w:eastAsia="Times New Roman" w:hAnsi="Verdana"/>
                <w:sz w:val="22"/>
                <w:szCs w:val="22"/>
                <w:lang w:eastAsia="bg-BG"/>
              </w:rPr>
              <w:t>0 лв.</w:t>
            </w:r>
          </w:p>
        </w:tc>
      </w:tr>
      <w:tr w:rsidR="00A505BB" w:rsidRPr="00040C63" w:rsidTr="00524540">
        <w:trPr>
          <w:trHeight w:val="1160"/>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72576" behindDoc="0" locked="0" layoutInCell="1" allowOverlap="1">
                      <wp:simplePos x="0" y="0"/>
                      <wp:positionH relativeFrom="column">
                        <wp:posOffset>-68580</wp:posOffset>
                      </wp:positionH>
                      <wp:positionV relativeFrom="paragraph">
                        <wp:posOffset>378460</wp:posOffset>
                      </wp:positionV>
                      <wp:extent cx="514350" cy="447675"/>
                      <wp:effectExtent l="0" t="0" r="19050" b="2857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4767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jc w:val="center"/>
                                    <w:rPr>
                                      <w:color w:val="8496B0"/>
                                    </w:rPr>
                                  </w:pPr>
                                  <w:r w:rsidRPr="00FB076E">
                                    <w:rPr>
                                      <w:color w:val="8496B0"/>
                                    </w:rPr>
                                    <w:t>2085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5" o:spid="_x0000_s1030" type="#_x0000_t202" style="position:absolute;left:0;text-align:left;margin-left:-5.4pt;margin-top:29.8pt;width:40.5pt;height:35.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">
                      <v:textbox>
                        <w:txbxContent>
                          <w:p w:rsidR="00075EFF" w:rsidRPr="00FB076E" w:rsidRDefault="00075EFF" w:rsidP="00A505BB">
                            <w:pPr>
                              <w:jc w:val="center"/>
                              <w:rPr>
                                <w:color w:val="8496B0"/>
                              </w:rPr>
                            </w:pPr>
                            <w:r w:rsidRPr="00FB076E">
                              <w:rPr>
                                <w:color w:val="8496B0"/>
                              </w:rPr>
                              <w:t>2085</w:t>
                            </w:r>
                          </w:p>
                        </w:txbxContent>
                      </v:textbox>
                      <w10:wrap type="square"/>
                    </v:shape>
                  </w:pict>
                </mc:Fallback>
              </mc:AlternateContent>
            </w:r>
            <w:r w:rsidR="00A505BB" w:rsidRPr="00040C63">
              <w:rPr>
                <w:rFonts w:ascii="Verdana" w:eastAsia="Calibri" w:hAnsi="Verdana"/>
                <w:sz w:val="22"/>
                <w:szCs w:val="22"/>
              </w:rPr>
              <w:t>ТСУ-6</w:t>
            </w:r>
          </w:p>
        </w:tc>
        <w:tc>
          <w:tcPr>
            <w:tcW w:w="5606" w:type="dxa"/>
          </w:tcPr>
          <w:p w:rsidR="00A505BB" w:rsidRPr="00040C63" w:rsidRDefault="00A505BB" w:rsidP="00524540">
            <w:pPr>
              <w:jc w:val="both"/>
              <w:rPr>
                <w:rFonts w:ascii="Verdana" w:eastAsia="Times New Roman" w:hAnsi="Verdana"/>
                <w:highlight w:val="red"/>
                <w:lang w:eastAsia="bg-BG"/>
              </w:rPr>
            </w:pPr>
            <w:r w:rsidRPr="00040C63">
              <w:rPr>
                <w:rFonts w:ascii="Verdana" w:eastAsia="Times New Roman" w:hAnsi="Verdana"/>
                <w:sz w:val="22"/>
                <w:szCs w:val="22"/>
                <w:lang w:eastAsia="bg-BG"/>
              </w:rPr>
              <w:t>Издаване на удостоверение за нанасяне на новоизградени сгради в действащия кадастрален план по чл.54а, ал.3 от ЗКИР, във връзка с чл. 175 от ЗУТ</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20,00 лв.</w:t>
            </w:r>
          </w:p>
        </w:tc>
      </w:tr>
      <w:tr w:rsidR="00A505BB" w:rsidRPr="00040C63" w:rsidTr="00524540">
        <w:trPr>
          <w:trHeight w:val="1433"/>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w:lastRenderedPageBreak/>
              <mc:AlternateContent>
                <mc:Choice Requires="wps">
                  <w:drawing>
                    <wp:anchor distT="45720" distB="45720" distL="114300" distR="114300" simplePos="0" relativeHeight="251673600" behindDoc="0" locked="0" layoutInCell="1" allowOverlap="1">
                      <wp:simplePos x="0" y="0"/>
                      <wp:positionH relativeFrom="column">
                        <wp:posOffset>-68580</wp:posOffset>
                      </wp:positionH>
                      <wp:positionV relativeFrom="paragraph">
                        <wp:posOffset>420370</wp:posOffset>
                      </wp:positionV>
                      <wp:extent cx="495935" cy="353060"/>
                      <wp:effectExtent l="0" t="0" r="18415" b="2794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 cy="35306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2001</w:t>
                                  </w:r>
                                </w:p>
                                <w:p w:rsidR="00075EFF" w:rsidRPr="00FB076E" w:rsidRDefault="00075EFF" w:rsidP="00A505BB">
                                  <w:pPr>
                                    <w:rPr>
                                      <w:color w:val="8496B0"/>
                                    </w:rPr>
                                  </w:pPr>
                                </w:p>
                                <w:p w:rsidR="00075EFF" w:rsidRPr="00FB076E" w:rsidRDefault="00075EFF" w:rsidP="00A505BB">
                                  <w:pPr>
                                    <w:rPr>
                                      <w:color w:val="8496B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6" o:spid="_x0000_s1031" type="#_x0000_t202" style="position:absolute;left:0;text-align:left;margin-left:-5.4pt;margin-top:33.1pt;width:39.05pt;height:27.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">
                      <v:textbox>
                        <w:txbxContent>
                          <w:p w:rsidR="00075EFF" w:rsidRPr="00FB076E" w:rsidRDefault="00075EFF" w:rsidP="00A505BB">
                            <w:pPr>
                              <w:rPr>
                                <w:color w:val="8496B0"/>
                              </w:rPr>
                            </w:pPr>
                            <w:r w:rsidRPr="00FB076E">
                              <w:rPr>
                                <w:color w:val="8496B0"/>
                              </w:rPr>
                              <w:t>2001</w:t>
                            </w:r>
                          </w:p>
                          <w:p w:rsidR="00075EFF" w:rsidRPr="00FB076E" w:rsidRDefault="00075EFF" w:rsidP="00A505BB">
                            <w:pPr>
                              <w:rPr>
                                <w:color w:val="8496B0"/>
                              </w:rPr>
                            </w:pPr>
                          </w:p>
                          <w:p w:rsidR="00075EFF" w:rsidRPr="00FB076E" w:rsidRDefault="00075EFF" w:rsidP="00A505BB">
                            <w:pPr>
                              <w:rPr>
                                <w:color w:val="8496B0"/>
                              </w:rPr>
                            </w:pPr>
                          </w:p>
                        </w:txbxContent>
                      </v:textbox>
                      <w10:wrap type="square"/>
                    </v:shape>
                  </w:pict>
                </mc:Fallback>
              </mc:AlternateContent>
            </w:r>
            <w:r w:rsidR="00A505BB" w:rsidRPr="00040C63">
              <w:rPr>
                <w:rFonts w:ascii="Verdana" w:eastAsia="Calibri" w:hAnsi="Verdana"/>
                <w:sz w:val="22"/>
                <w:szCs w:val="22"/>
              </w:rPr>
              <w:t>ТСУ-7</w:t>
            </w:r>
          </w:p>
        </w:tc>
        <w:tc>
          <w:tcPr>
            <w:tcW w:w="5606" w:type="dxa"/>
            <w:vAlign w:val="center"/>
          </w:tcPr>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Допускане изработването на проекти за изменение на подробни устройствени планове</w:t>
            </w: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 xml:space="preserve">ПУП – ПЗ и ПР: </w:t>
            </w:r>
          </w:p>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30,00 лв.</w:t>
            </w:r>
          </w:p>
          <w:p w:rsidR="00A505BB" w:rsidRPr="00040C63" w:rsidRDefault="00A505BB" w:rsidP="00524540">
            <w:pPr>
              <w:jc w:val="center"/>
              <w:rPr>
                <w:rFonts w:ascii="Verdana" w:eastAsia="Times New Roman" w:hAnsi="Verdana"/>
                <w:lang w:eastAsia="bg-BG"/>
              </w:rPr>
            </w:pPr>
          </w:p>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 xml:space="preserve">ПУП–ПРЗ и ПУР: </w:t>
            </w:r>
          </w:p>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50,00 лв.</w:t>
            </w:r>
          </w:p>
        </w:tc>
      </w:tr>
      <w:tr w:rsidR="00A505BB" w:rsidRPr="00040C63" w:rsidTr="00524540">
        <w:trPr>
          <w:trHeight w:val="1433"/>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91008" behindDoc="0" locked="0" layoutInCell="1" allowOverlap="1">
                      <wp:simplePos x="0" y="0"/>
                      <wp:positionH relativeFrom="column">
                        <wp:posOffset>-68580</wp:posOffset>
                      </wp:positionH>
                      <wp:positionV relativeFrom="paragraph">
                        <wp:posOffset>420370</wp:posOffset>
                      </wp:positionV>
                      <wp:extent cx="495935" cy="353060"/>
                      <wp:effectExtent l="0" t="0" r="18415" b="27940"/>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 cy="35306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2060</w:t>
                                  </w:r>
                                </w:p>
                                <w:p w:rsidR="00075EFF" w:rsidRPr="00FB076E" w:rsidRDefault="00075EFF" w:rsidP="00A505BB">
                                  <w:pPr>
                                    <w:rPr>
                                      <w:color w:val="8496B0"/>
                                    </w:rPr>
                                  </w:pPr>
                                </w:p>
                                <w:p w:rsidR="00075EFF" w:rsidRPr="00FB076E" w:rsidRDefault="00075EFF" w:rsidP="00A505BB">
                                  <w:pPr>
                                    <w:rPr>
                                      <w:color w:val="8496B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5.4pt;margin-top:33.1pt;width:39.05pt;height:27.8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">
                      <v:textbox>
                        <w:txbxContent>
                          <w:p w:rsidR="00075EFF" w:rsidRPr="00FB076E" w:rsidRDefault="00075EFF" w:rsidP="00A505BB">
                            <w:pPr>
                              <w:rPr>
                                <w:color w:val="8496B0"/>
                              </w:rPr>
                            </w:pPr>
                            <w:r w:rsidRPr="00FB076E">
                              <w:rPr>
                                <w:color w:val="8496B0"/>
                              </w:rPr>
                              <w:t>2060</w:t>
                            </w:r>
                          </w:p>
                          <w:p w:rsidR="00075EFF" w:rsidRPr="00FB076E" w:rsidRDefault="00075EFF" w:rsidP="00A505BB">
                            <w:pPr>
                              <w:rPr>
                                <w:color w:val="8496B0"/>
                              </w:rPr>
                            </w:pPr>
                          </w:p>
                          <w:p w:rsidR="00075EFF" w:rsidRPr="00FB076E" w:rsidRDefault="00075EFF" w:rsidP="00A505BB">
                            <w:pPr>
                              <w:rPr>
                                <w:color w:val="8496B0"/>
                              </w:rPr>
                            </w:pPr>
                          </w:p>
                        </w:txbxContent>
                      </v:textbox>
                      <w10:wrap type="square"/>
                    </v:shape>
                  </w:pict>
                </mc:Fallback>
              </mc:AlternateContent>
            </w:r>
            <w:r w:rsidR="00A505BB" w:rsidRPr="00040C63">
              <w:rPr>
                <w:rFonts w:ascii="Verdana" w:eastAsia="Calibri" w:hAnsi="Verdana"/>
                <w:sz w:val="22"/>
                <w:szCs w:val="22"/>
              </w:rPr>
              <w:t>ТСУ-8</w:t>
            </w:r>
          </w:p>
        </w:tc>
        <w:tc>
          <w:tcPr>
            <w:tcW w:w="5606" w:type="dxa"/>
            <w:vAlign w:val="center"/>
          </w:tcPr>
          <w:p w:rsidR="00A505BB" w:rsidRPr="00040C63" w:rsidRDefault="00A505BB" w:rsidP="00524540">
            <w:pPr>
              <w:rPr>
                <w:rFonts w:ascii="Verdana" w:eastAsia="Times New Roman" w:hAnsi="Verdana"/>
                <w:color w:val="FF0000"/>
                <w:lang w:eastAsia="bg-BG"/>
              </w:rPr>
            </w:pPr>
            <w:r w:rsidRPr="00040C63">
              <w:rPr>
                <w:rFonts w:ascii="Verdana" w:eastAsia="Times New Roman" w:hAnsi="Verdana"/>
                <w:sz w:val="22"/>
                <w:szCs w:val="22"/>
                <w:lang w:eastAsia="bg-BG"/>
              </w:rPr>
              <w:t>Издаване разрешение за изработването на подробни устройствени планове</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 xml:space="preserve">ПУП – ПЗ и ПР: </w:t>
            </w:r>
          </w:p>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30,00 лв.</w:t>
            </w:r>
          </w:p>
          <w:p w:rsidR="00A505BB" w:rsidRPr="00040C63" w:rsidRDefault="00A505BB" w:rsidP="00524540">
            <w:pPr>
              <w:jc w:val="center"/>
              <w:rPr>
                <w:rFonts w:ascii="Verdana" w:eastAsia="Times New Roman" w:hAnsi="Verdana"/>
                <w:lang w:eastAsia="bg-BG"/>
              </w:rPr>
            </w:pPr>
          </w:p>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 xml:space="preserve">ПУП–ПРЗ и ПУР: </w:t>
            </w:r>
          </w:p>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50,00 лв.</w:t>
            </w:r>
          </w:p>
        </w:tc>
      </w:tr>
      <w:tr w:rsidR="00A505BB" w:rsidRPr="00040C63" w:rsidTr="00524540">
        <w:tc>
          <w:tcPr>
            <w:tcW w:w="851" w:type="dxa"/>
          </w:tcPr>
          <w:p w:rsidR="00A505BB" w:rsidRPr="00040C63" w:rsidRDefault="00E0631F" w:rsidP="00524540">
            <w:pPr>
              <w:contextualSpacing/>
              <w:jc w:val="both"/>
              <w:rPr>
                <w:rFonts w:ascii="Verdana" w:eastAsia="Calibri" w:hAnsi="Verdana"/>
                <w:color w:val="FF0000"/>
              </w:rPr>
            </w:pPr>
            <w:r>
              <w:rPr>
                <w:rFonts w:ascii="Verdana" w:hAnsi="Verdana"/>
                <w:noProof/>
                <w:sz w:val="22"/>
                <w:szCs w:val="22"/>
                <w:lang w:eastAsia="en-US"/>
              </w:rPr>
              <mc:AlternateContent>
                <mc:Choice Requires="wps">
                  <w:drawing>
                    <wp:anchor distT="45720" distB="45720" distL="114300" distR="114300" simplePos="0" relativeHeight="251674624" behindDoc="0" locked="0" layoutInCell="1" allowOverlap="1">
                      <wp:simplePos x="0" y="0"/>
                      <wp:positionH relativeFrom="column">
                        <wp:posOffset>-65405</wp:posOffset>
                      </wp:positionH>
                      <wp:positionV relativeFrom="paragraph">
                        <wp:posOffset>466090</wp:posOffset>
                      </wp:positionV>
                      <wp:extent cx="514350" cy="381000"/>
                      <wp:effectExtent l="0" t="0" r="19050" b="1905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7" o:spid="_x0000_s1033" type="#_x0000_t202" style="position:absolute;left:0;text-align:left;margin-left:-5.15pt;margin-top:36.7pt;width:40.5pt;height:30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">
                      <v:textbox>
                        <w:txbxContent>
                          <w:p w:rsidR="00075EFF" w:rsidRPr="00FB076E" w:rsidRDefault="00075EFF" w:rsidP="00A505BB">
                            <w:pPr>
                              <w:rPr>
                                <w:color w:val="8496B0"/>
                              </w:rPr>
                            </w:pPr>
                            <w:r w:rsidRPr="00FB076E">
                              <w:rPr>
                                <w:color w:val="8496B0"/>
                              </w:rPr>
                              <w:t>2025</w:t>
                            </w:r>
                          </w:p>
                        </w:txbxContent>
                      </v:textbox>
                      <w10:wrap type="square"/>
                    </v:shape>
                  </w:pict>
                </mc:Fallback>
              </mc:AlternateContent>
            </w:r>
            <w:r w:rsidR="00A505BB" w:rsidRPr="00040C63">
              <w:rPr>
                <w:rFonts w:ascii="Verdana" w:eastAsia="Calibri" w:hAnsi="Verdana"/>
                <w:sz w:val="22"/>
                <w:szCs w:val="22"/>
              </w:rPr>
              <w:t>ТСУ-9</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Разрешаване изработването на комлексен проект за инвестиционна инициатива</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tc>
        <w:tc>
          <w:tcPr>
            <w:tcW w:w="1628"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50,00 лв.</w:t>
            </w: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tc>
      </w:tr>
      <w:tr w:rsidR="00A505BB" w:rsidRPr="00040C63" w:rsidTr="00524540">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75648" behindDoc="0" locked="0" layoutInCell="1" allowOverlap="1">
                      <wp:simplePos x="0" y="0"/>
                      <wp:positionH relativeFrom="column">
                        <wp:posOffset>-65405</wp:posOffset>
                      </wp:positionH>
                      <wp:positionV relativeFrom="paragraph">
                        <wp:posOffset>379095</wp:posOffset>
                      </wp:positionV>
                      <wp:extent cx="514350" cy="381000"/>
                      <wp:effectExtent l="0" t="0" r="19050" b="190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2117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8" o:spid="_x0000_s1034" type="#_x0000_t202" style="position:absolute;left:0;text-align:left;margin-left:-5.15pt;margin-top:29.85pt;width:40.5pt;height:30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">
                      <v:textbox>
                        <w:txbxContent>
                          <w:p w:rsidR="00075EFF" w:rsidRPr="00FB076E" w:rsidRDefault="00075EFF" w:rsidP="00A505BB">
                            <w:pPr>
                              <w:rPr>
                                <w:color w:val="8496B0"/>
                              </w:rPr>
                            </w:pPr>
                            <w:r w:rsidRPr="00FB076E">
                              <w:rPr>
                                <w:color w:val="8496B0"/>
                              </w:rPr>
                              <w:t>2117</w:t>
                            </w:r>
                          </w:p>
                        </w:txbxContent>
                      </v:textbox>
                      <w10:wrap type="square"/>
                    </v:shape>
                  </w:pict>
                </mc:Fallback>
              </mc:AlternateContent>
            </w:r>
            <w:r w:rsidR="00A505BB" w:rsidRPr="00040C63">
              <w:rPr>
                <w:rFonts w:ascii="Verdana" w:eastAsia="Calibri" w:hAnsi="Verdana"/>
                <w:sz w:val="22"/>
                <w:szCs w:val="22"/>
              </w:rPr>
              <w:t>ТСУ-10</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Одобряване на подробен устройствен план </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 xml:space="preserve">ПУП – ПЗ и ПР: </w:t>
            </w:r>
          </w:p>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 xml:space="preserve">70,00 ЛВ. </w:t>
            </w:r>
          </w:p>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 xml:space="preserve">ПУП – ПРЗ и ПУР: </w:t>
            </w:r>
          </w:p>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 xml:space="preserve">120,00 ЛВ. </w:t>
            </w:r>
          </w:p>
        </w:tc>
      </w:tr>
      <w:tr w:rsidR="00A505BB" w:rsidRPr="00040C63" w:rsidTr="00524540">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76672" behindDoc="0" locked="0" layoutInCell="1" allowOverlap="1">
                      <wp:simplePos x="0" y="0"/>
                      <wp:positionH relativeFrom="column">
                        <wp:posOffset>-65405</wp:posOffset>
                      </wp:positionH>
                      <wp:positionV relativeFrom="paragraph">
                        <wp:posOffset>2121535</wp:posOffset>
                      </wp:positionV>
                      <wp:extent cx="514350" cy="381000"/>
                      <wp:effectExtent l="0" t="0" r="19050" b="1905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2054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9" o:spid="_x0000_s1035" type="#_x0000_t202" style="position:absolute;left:0;text-align:left;margin-left:-5.15pt;margin-top:167.05pt;width:40.5pt;height:30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">
                      <v:textbox>
                        <w:txbxContent>
                          <w:p w:rsidR="00075EFF" w:rsidRPr="00FB076E" w:rsidRDefault="00075EFF" w:rsidP="00A505BB">
                            <w:pPr>
                              <w:rPr>
                                <w:color w:val="8496B0"/>
                              </w:rPr>
                            </w:pPr>
                            <w:r w:rsidRPr="00FB076E">
                              <w:rPr>
                                <w:color w:val="8496B0"/>
                              </w:rPr>
                              <w:t>2054</w:t>
                            </w:r>
                          </w:p>
                        </w:txbxContent>
                      </v:textbox>
                      <w10:wrap type="square"/>
                    </v:shape>
                  </w:pict>
                </mc:Fallback>
              </mc:AlternateContent>
            </w:r>
            <w:r w:rsidR="00A505BB" w:rsidRPr="00040C63">
              <w:rPr>
                <w:rFonts w:ascii="Verdana" w:eastAsia="Calibri" w:hAnsi="Verdana"/>
                <w:sz w:val="22"/>
                <w:szCs w:val="22"/>
              </w:rPr>
              <w:t>ТСУ-   11</w:t>
            </w:r>
          </w:p>
        </w:tc>
        <w:tc>
          <w:tcPr>
            <w:tcW w:w="5606" w:type="dxa"/>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Съгласуване и одобряване на инвестиционни проекти</w:t>
            </w:r>
            <w:r>
              <w:rPr>
                <w:rFonts w:ascii="Verdana" w:eastAsia="Times New Roman" w:hAnsi="Verdana"/>
                <w:sz w:val="22"/>
                <w:szCs w:val="22"/>
                <w:lang w:val="bg-BG" w:eastAsia="bg-BG"/>
              </w:rPr>
              <w:t>,</w:t>
            </w:r>
            <w:r w:rsidRPr="00040C63">
              <w:rPr>
                <w:rFonts w:ascii="Verdana" w:eastAsia="Times New Roman" w:hAnsi="Verdana"/>
                <w:sz w:val="22"/>
                <w:szCs w:val="22"/>
                <w:lang w:eastAsia="bg-BG"/>
              </w:rPr>
              <w:t xml:space="preserve"> по които се издава разрешение за строеж</w:t>
            </w:r>
          </w:p>
          <w:p w:rsidR="00A505BB" w:rsidRPr="00040C63" w:rsidRDefault="00A505BB" w:rsidP="00524540">
            <w:pPr>
              <w:rPr>
                <w:rFonts w:ascii="Verdana" w:eastAsia="Times New Roman" w:hAnsi="Verdana"/>
                <w:lang w:eastAsia="bg-BG"/>
              </w:rPr>
            </w:pPr>
          </w:p>
          <w:p w:rsidR="00A505BB" w:rsidRPr="00040C63" w:rsidRDefault="00A505BB" w:rsidP="00524540">
            <w:pPr>
              <w:pStyle w:val="a5"/>
              <w:numPr>
                <w:ilvl w:val="0"/>
                <w:numId w:val="18"/>
              </w:numPr>
              <w:spacing w:after="0" w:line="240" w:lineRule="auto"/>
              <w:rPr>
                <w:rFonts w:ascii="Verdana" w:eastAsia="Times New Roman" w:hAnsi="Verdana"/>
                <w:spacing w:val="8"/>
                <w:lang w:eastAsia="bg-BG"/>
              </w:rPr>
            </w:pPr>
            <w:r w:rsidRPr="00040C63">
              <w:rPr>
                <w:rFonts w:ascii="Verdana" w:eastAsia="Times New Roman" w:hAnsi="Verdana"/>
                <w:spacing w:val="8"/>
                <w:lang w:eastAsia="bg-BG"/>
              </w:rPr>
              <w:t>Такса жилищни и нежилищни сгради</w:t>
            </w: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p w:rsidR="00A505BB" w:rsidRPr="00040C63" w:rsidRDefault="00A505BB" w:rsidP="00524540">
            <w:pPr>
              <w:pStyle w:val="a5"/>
              <w:numPr>
                <w:ilvl w:val="0"/>
                <w:numId w:val="18"/>
              </w:numPr>
              <w:spacing w:after="0" w:line="240" w:lineRule="auto"/>
              <w:rPr>
                <w:rFonts w:ascii="Verdana" w:eastAsia="Times New Roman" w:hAnsi="Verdana"/>
                <w:lang w:eastAsia="bg-BG"/>
              </w:rPr>
            </w:pPr>
            <w:r w:rsidRPr="00040C63">
              <w:rPr>
                <w:rFonts w:ascii="Verdana" w:eastAsia="Times New Roman" w:hAnsi="Verdana"/>
                <w:lang w:eastAsia="bg-BG"/>
              </w:rPr>
              <w:t>техническа инфраструктура</w:t>
            </w: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p w:rsidR="00A505BB" w:rsidRPr="00040C63" w:rsidRDefault="00A505BB" w:rsidP="00524540">
            <w:pPr>
              <w:pStyle w:val="a5"/>
              <w:numPr>
                <w:ilvl w:val="0"/>
                <w:numId w:val="18"/>
              </w:numPr>
              <w:spacing w:after="0" w:line="240" w:lineRule="auto"/>
              <w:rPr>
                <w:rFonts w:ascii="Verdana" w:eastAsia="Times New Roman" w:hAnsi="Verdana"/>
                <w:lang w:eastAsia="bg-BG"/>
              </w:rPr>
            </w:pPr>
            <w:r w:rsidRPr="00040C63">
              <w:rPr>
                <w:rFonts w:ascii="Verdana" w:eastAsia="Times New Roman" w:hAnsi="Verdana"/>
                <w:lang w:eastAsia="bg-BG"/>
              </w:rPr>
              <w:t>фотоволтаични централи и др. с доклад за оценка за съответствие</w:t>
            </w: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p w:rsidR="00A505BB" w:rsidRPr="00040C63" w:rsidRDefault="00A505BB" w:rsidP="00524540">
            <w:pPr>
              <w:jc w:val="center"/>
              <w:rPr>
                <w:rFonts w:ascii="Verdana" w:eastAsia="Times New Roman" w:hAnsi="Verdana"/>
                <w:highlight w:val="red"/>
                <w:lang w:eastAsia="bg-BG"/>
              </w:rPr>
            </w:pPr>
            <w:r w:rsidRPr="00040C63">
              <w:rPr>
                <w:rFonts w:ascii="Verdana" w:eastAsia="Times New Roman" w:hAnsi="Verdana"/>
                <w:sz w:val="22"/>
                <w:szCs w:val="22"/>
                <w:lang w:eastAsia="bg-BG"/>
              </w:rPr>
              <w:t xml:space="preserve">   -  фотоволтаични централи и др. приет от ЕСУТ</w:t>
            </w:r>
          </w:p>
        </w:tc>
        <w:tc>
          <w:tcPr>
            <w:tcW w:w="1696" w:type="dxa"/>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14 дни в случаите по чл.144,ал.3,т.1 от ЗУТ</w:t>
            </w: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p>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30 дни в случаите по чл.144,ал.3,т.2 от ЗУТ</w:t>
            </w:r>
          </w:p>
        </w:tc>
        <w:tc>
          <w:tcPr>
            <w:tcW w:w="1628" w:type="dxa"/>
          </w:tcPr>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Pr>
                <w:rFonts w:ascii="Verdana" w:eastAsia="Times New Roman" w:hAnsi="Verdana"/>
                <w:sz w:val="22"/>
                <w:szCs w:val="22"/>
                <w:lang w:eastAsia="bg-BG"/>
              </w:rPr>
              <w:t>1,60лв./кв.м.РЗП</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Pr>
                <w:rFonts w:ascii="Verdana" w:eastAsia="Times New Roman" w:hAnsi="Verdana"/>
                <w:sz w:val="22"/>
                <w:szCs w:val="22"/>
                <w:lang w:eastAsia="bg-BG"/>
              </w:rPr>
              <w:t>до 50 м.-6</w:t>
            </w:r>
            <w:r w:rsidRPr="00040C63">
              <w:rPr>
                <w:rFonts w:ascii="Verdana" w:eastAsia="Times New Roman" w:hAnsi="Verdana"/>
                <w:sz w:val="22"/>
                <w:szCs w:val="22"/>
                <w:lang w:eastAsia="bg-BG"/>
              </w:rPr>
              <w:t>,</w:t>
            </w:r>
            <w:r>
              <w:rPr>
                <w:rFonts w:ascii="Verdana" w:eastAsia="Times New Roman" w:hAnsi="Verdana"/>
                <w:sz w:val="22"/>
                <w:szCs w:val="22"/>
                <w:lang w:eastAsia="bg-BG"/>
              </w:rPr>
              <w:t>50 лв./м ; от 51 м. до 100 м. -5</w:t>
            </w:r>
            <w:r w:rsidRPr="00040C63">
              <w:rPr>
                <w:rFonts w:ascii="Verdana" w:eastAsia="Times New Roman" w:hAnsi="Verdana"/>
                <w:sz w:val="22"/>
                <w:szCs w:val="22"/>
                <w:lang w:eastAsia="bg-BG"/>
              </w:rPr>
              <w:t xml:space="preserve">.50 лв./м; </w:t>
            </w:r>
          </w:p>
          <w:p w:rsidR="00A505BB" w:rsidRPr="00040C63" w:rsidRDefault="00A505BB" w:rsidP="00524540">
            <w:pPr>
              <w:jc w:val="both"/>
              <w:rPr>
                <w:rFonts w:ascii="Verdana" w:eastAsia="Times New Roman" w:hAnsi="Verdana"/>
                <w:lang w:eastAsia="bg-BG"/>
              </w:rPr>
            </w:pPr>
            <w:r>
              <w:rPr>
                <w:rFonts w:ascii="Verdana" w:eastAsia="Times New Roman" w:hAnsi="Verdana"/>
                <w:sz w:val="22"/>
                <w:szCs w:val="22"/>
                <w:lang w:eastAsia="bg-BG"/>
              </w:rPr>
              <w:t>от 101 м. до 300 м. – 5.00 лв/м.; над 300 м.– 3.0</w:t>
            </w:r>
            <w:r w:rsidRPr="00040C63">
              <w:rPr>
                <w:rFonts w:ascii="Verdana" w:eastAsia="Times New Roman" w:hAnsi="Verdana"/>
                <w:sz w:val="22"/>
                <w:szCs w:val="22"/>
                <w:lang w:eastAsia="bg-BG"/>
              </w:rPr>
              <w:t>0 лв./м.</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2,20 лева / кв.м. на площ на слънчеви панели</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lastRenderedPageBreak/>
              <w:t>6,00 лв/кв.м.</w:t>
            </w:r>
          </w:p>
          <w:p w:rsidR="00A505BB" w:rsidRPr="00040C63" w:rsidRDefault="00A505BB" w:rsidP="00524540">
            <w:pPr>
              <w:jc w:val="both"/>
              <w:rPr>
                <w:rFonts w:ascii="Verdana" w:eastAsia="Times New Roman" w:hAnsi="Verdana"/>
                <w:lang w:eastAsia="bg-BG"/>
              </w:rPr>
            </w:pPr>
          </w:p>
        </w:tc>
      </w:tr>
      <w:tr w:rsidR="00A505BB" w:rsidRPr="00040C63" w:rsidTr="00524540">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w:lastRenderedPageBreak/>
              <mc:AlternateContent>
                <mc:Choice Requires="wps">
                  <w:drawing>
                    <wp:anchor distT="45720" distB="45720" distL="114300" distR="114300" simplePos="0" relativeHeight="251677696" behindDoc="0" locked="0" layoutInCell="1" allowOverlap="1">
                      <wp:simplePos x="0" y="0"/>
                      <wp:positionH relativeFrom="column">
                        <wp:posOffset>-65405</wp:posOffset>
                      </wp:positionH>
                      <wp:positionV relativeFrom="paragraph">
                        <wp:posOffset>1986915</wp:posOffset>
                      </wp:positionV>
                      <wp:extent cx="514350" cy="381000"/>
                      <wp:effectExtent l="0" t="0" r="19050" b="1905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2130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0" o:spid="_x0000_s1036" type="#_x0000_t202" style="position:absolute;left:0;text-align:left;margin-left:-5.15pt;margin-top:156.45pt;width:40.5pt;height:30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">
                      <v:textbox>
                        <w:txbxContent>
                          <w:p w:rsidR="00075EFF" w:rsidRPr="00FB076E" w:rsidRDefault="00075EFF" w:rsidP="00A505BB">
                            <w:pPr>
                              <w:rPr>
                                <w:color w:val="8496B0"/>
                              </w:rPr>
                            </w:pPr>
                            <w:r w:rsidRPr="00FB076E">
                              <w:rPr>
                                <w:color w:val="8496B0"/>
                              </w:rPr>
                              <w:t>2130</w:t>
                            </w:r>
                          </w:p>
                        </w:txbxContent>
                      </v:textbox>
                      <w10:wrap type="square"/>
                    </v:shape>
                  </w:pict>
                </mc:Fallback>
              </mc:AlternateContent>
            </w:r>
            <w:r w:rsidR="00A505BB" w:rsidRPr="00040C63">
              <w:rPr>
                <w:rFonts w:ascii="Verdana" w:eastAsia="Calibri" w:hAnsi="Verdana"/>
                <w:sz w:val="22"/>
                <w:szCs w:val="22"/>
              </w:rPr>
              <w:t>ТСУ-12</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Издаване на  разрешение за строеж  без одобряване на инвестиционни проекти </w:t>
            </w:r>
          </w:p>
          <w:p w:rsidR="00A505BB" w:rsidRPr="00040C63" w:rsidRDefault="00A505BB" w:rsidP="00524540">
            <w:pPr>
              <w:jc w:val="both"/>
              <w:rPr>
                <w:rFonts w:ascii="Verdana" w:eastAsia="Times New Roman" w:hAnsi="Verdana"/>
                <w:lang w:eastAsia="bg-BG"/>
              </w:rPr>
            </w:pPr>
          </w:p>
          <w:p w:rsidR="00A505BB" w:rsidRPr="00040C63" w:rsidRDefault="00A505BB" w:rsidP="00524540">
            <w:pPr>
              <w:pStyle w:val="a5"/>
              <w:numPr>
                <w:ilvl w:val="0"/>
                <w:numId w:val="18"/>
              </w:numPr>
              <w:spacing w:after="0" w:line="240" w:lineRule="auto"/>
              <w:jc w:val="both"/>
              <w:rPr>
                <w:rFonts w:ascii="Verdana" w:eastAsia="Times New Roman" w:hAnsi="Verdana"/>
                <w:color w:val="333333"/>
                <w:spacing w:val="8"/>
                <w:lang w:eastAsia="bg-BG"/>
              </w:rPr>
            </w:pPr>
            <w:r w:rsidRPr="00040C63">
              <w:rPr>
                <w:rFonts w:ascii="Verdana" w:eastAsia="Times New Roman" w:hAnsi="Verdana"/>
                <w:color w:val="333333"/>
                <w:spacing w:val="8"/>
                <w:lang w:eastAsia="bg-BG"/>
              </w:rPr>
              <w:t>стопански сгради по чл. 44 от ЗУТ</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pStyle w:val="a5"/>
              <w:numPr>
                <w:ilvl w:val="0"/>
                <w:numId w:val="18"/>
              </w:numPr>
              <w:spacing w:after="0" w:line="240" w:lineRule="auto"/>
              <w:jc w:val="both"/>
              <w:rPr>
                <w:rFonts w:ascii="Verdana" w:eastAsia="Times New Roman" w:hAnsi="Verdana"/>
                <w:lang w:eastAsia="bg-BG"/>
              </w:rPr>
            </w:pPr>
            <w:r w:rsidRPr="00040C63">
              <w:rPr>
                <w:rFonts w:ascii="Verdana" w:eastAsia="Times New Roman" w:hAnsi="Verdana"/>
                <w:lang w:eastAsia="bg-BG"/>
              </w:rPr>
              <w:t>ажурни огради /колове с мрежа/</w:t>
            </w:r>
            <w:r w:rsidRPr="00040C63">
              <w:rPr>
                <w:rFonts w:ascii="Verdana" w:eastAsia="Times New Roman" w:hAnsi="Verdana"/>
                <w:color w:val="333333"/>
                <w:spacing w:val="8"/>
                <w:lang w:eastAsia="bg-BG"/>
              </w:rPr>
              <w:t xml:space="preserve"> </w:t>
            </w:r>
            <w:r w:rsidRPr="00040C63">
              <w:rPr>
                <w:rFonts w:ascii="Verdana" w:eastAsia="Times New Roman" w:hAnsi="Verdana"/>
                <w:lang w:eastAsia="bg-BG"/>
              </w:rPr>
              <w:t xml:space="preserve">в регулационни граници  </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pStyle w:val="a5"/>
              <w:numPr>
                <w:ilvl w:val="0"/>
                <w:numId w:val="18"/>
              </w:numPr>
              <w:spacing w:after="0" w:line="240" w:lineRule="auto"/>
              <w:jc w:val="both"/>
              <w:rPr>
                <w:rFonts w:ascii="Verdana" w:eastAsia="Times New Roman" w:hAnsi="Verdana"/>
                <w:lang w:eastAsia="bg-BG"/>
              </w:rPr>
            </w:pPr>
            <w:r w:rsidRPr="00040C63">
              <w:rPr>
                <w:rFonts w:ascii="Verdana" w:eastAsia="Times New Roman" w:hAnsi="Verdana"/>
                <w:lang w:eastAsia="bg-BG"/>
              </w:rPr>
              <w:t>ажурни огради /колове с мрежа/</w:t>
            </w:r>
            <w:r w:rsidRPr="00040C63">
              <w:rPr>
                <w:rFonts w:ascii="Verdana" w:eastAsia="Times New Roman" w:hAnsi="Verdana"/>
                <w:color w:val="333333"/>
                <w:spacing w:val="8"/>
                <w:lang w:eastAsia="bg-BG"/>
              </w:rPr>
              <w:t xml:space="preserve"> </w:t>
            </w:r>
            <w:r w:rsidRPr="00040C63">
              <w:rPr>
                <w:rFonts w:ascii="Verdana" w:eastAsia="Times New Roman" w:hAnsi="Verdana"/>
                <w:lang w:eastAsia="bg-BG"/>
              </w:rPr>
              <w:t>извън регулационни граници</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pStyle w:val="a5"/>
              <w:numPr>
                <w:ilvl w:val="0"/>
                <w:numId w:val="18"/>
              </w:numPr>
              <w:spacing w:after="0" w:line="240" w:lineRule="auto"/>
              <w:jc w:val="both"/>
              <w:rPr>
                <w:rFonts w:ascii="Verdana" w:eastAsia="Times New Roman" w:hAnsi="Verdana"/>
                <w:lang w:eastAsia="bg-BG"/>
              </w:rPr>
            </w:pPr>
            <w:r w:rsidRPr="00040C63">
              <w:rPr>
                <w:rFonts w:ascii="Verdana" w:eastAsia="Times New Roman" w:hAnsi="Verdana"/>
                <w:lang w:eastAsia="bg-BG"/>
              </w:rPr>
              <w:t>плътна ограда до 2,20м. в регулационни граници</w:t>
            </w:r>
          </w:p>
        </w:tc>
        <w:tc>
          <w:tcPr>
            <w:tcW w:w="1696" w:type="dxa"/>
          </w:tcPr>
          <w:p w:rsidR="00A505BB" w:rsidRPr="00040C63" w:rsidRDefault="00A505BB" w:rsidP="00524540">
            <w:pPr>
              <w:jc w:val="both"/>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tcPr>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color w:val="333333"/>
                <w:spacing w:val="8"/>
                <w:lang w:eastAsia="bg-BG"/>
              </w:rPr>
            </w:pPr>
            <w:r w:rsidRPr="00040C63">
              <w:rPr>
                <w:rFonts w:ascii="Verdana" w:eastAsia="Calibri" w:hAnsi="Verdana"/>
                <w:color w:val="333333"/>
                <w:spacing w:val="8"/>
                <w:sz w:val="22"/>
                <w:szCs w:val="22"/>
              </w:rPr>
              <w:t>0,50 на кв.м., но не по малко от 50 лв. и не повече от 500 лв.</w:t>
            </w:r>
          </w:p>
          <w:p w:rsidR="00A505BB" w:rsidRPr="00040C63" w:rsidRDefault="00A505BB" w:rsidP="00524540">
            <w:pPr>
              <w:jc w:val="both"/>
              <w:rPr>
                <w:rFonts w:ascii="Verdana" w:eastAsia="Calibri" w:hAnsi="Verdana"/>
                <w:color w:val="333333"/>
                <w:spacing w:val="8"/>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50 лв. </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color w:val="333333"/>
                <w:spacing w:val="8"/>
                <w:lang w:eastAsia="bg-BG"/>
              </w:rPr>
            </w:pPr>
          </w:p>
          <w:p w:rsidR="00A505BB" w:rsidRPr="00040C63" w:rsidRDefault="00A505BB" w:rsidP="00524540">
            <w:pPr>
              <w:jc w:val="both"/>
              <w:rPr>
                <w:rFonts w:ascii="Verdana" w:eastAsia="Times New Roman" w:hAnsi="Verdana"/>
                <w:color w:val="333333"/>
                <w:spacing w:val="8"/>
                <w:lang w:eastAsia="bg-BG"/>
              </w:rPr>
            </w:pPr>
            <w:r w:rsidRPr="00040C63">
              <w:rPr>
                <w:rFonts w:ascii="Verdana" w:eastAsia="Times New Roman" w:hAnsi="Verdana"/>
                <w:color w:val="333333"/>
                <w:spacing w:val="8"/>
                <w:sz w:val="22"/>
                <w:szCs w:val="22"/>
                <w:lang w:eastAsia="bg-BG"/>
              </w:rPr>
              <w:t>150 лв.</w:t>
            </w:r>
          </w:p>
          <w:p w:rsidR="00A505BB" w:rsidRPr="00040C63" w:rsidRDefault="00A505BB" w:rsidP="00524540">
            <w:pPr>
              <w:jc w:val="both"/>
              <w:rPr>
                <w:rFonts w:ascii="Verdana" w:eastAsia="Times New Roman" w:hAnsi="Verdana"/>
                <w:color w:val="333333"/>
                <w:spacing w:val="8"/>
                <w:lang w:eastAsia="bg-BG"/>
              </w:rPr>
            </w:pPr>
          </w:p>
          <w:p w:rsidR="00A505BB" w:rsidRPr="00040C63" w:rsidRDefault="00A505BB" w:rsidP="00524540">
            <w:pPr>
              <w:jc w:val="both"/>
              <w:rPr>
                <w:rFonts w:ascii="Verdana" w:eastAsia="Times New Roman" w:hAnsi="Verdana"/>
                <w:color w:val="333333"/>
                <w:spacing w:val="8"/>
                <w:lang w:eastAsia="bg-BG"/>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333333"/>
                <w:spacing w:val="8"/>
                <w:sz w:val="22"/>
                <w:szCs w:val="22"/>
                <w:lang w:eastAsia="bg-BG"/>
              </w:rPr>
              <w:t>0,20 ст. на линеен метър, но не по-малко от 50 лв. и не повече от 350 лв</w:t>
            </w:r>
          </w:p>
        </w:tc>
      </w:tr>
      <w:tr w:rsidR="00A505BB" w:rsidRPr="00040C63" w:rsidTr="00524540">
        <w:trPr>
          <w:trHeight w:val="1430"/>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78720" behindDoc="0" locked="0" layoutInCell="1" allowOverlap="1">
                      <wp:simplePos x="0" y="0"/>
                      <wp:positionH relativeFrom="column">
                        <wp:posOffset>-65405</wp:posOffset>
                      </wp:positionH>
                      <wp:positionV relativeFrom="paragraph">
                        <wp:posOffset>546100</wp:posOffset>
                      </wp:positionV>
                      <wp:extent cx="514350" cy="381000"/>
                      <wp:effectExtent l="0" t="0" r="19050" b="1905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2041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1" o:spid="_x0000_s1037" type="#_x0000_t202" style="position:absolute;left:0;text-align:left;margin-left:-5.15pt;margin-top:43pt;width:40.5pt;height:30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">
                      <v:textbox>
                        <w:txbxContent>
                          <w:p w:rsidR="00075EFF" w:rsidRPr="00FB076E" w:rsidRDefault="00075EFF" w:rsidP="00A505BB">
                            <w:pPr>
                              <w:rPr>
                                <w:color w:val="8496B0"/>
                              </w:rPr>
                            </w:pPr>
                            <w:r w:rsidRPr="00FB076E">
                              <w:rPr>
                                <w:color w:val="8496B0"/>
                              </w:rPr>
                              <w:t>2041</w:t>
                            </w:r>
                          </w:p>
                        </w:txbxContent>
                      </v:textbox>
                      <w10:wrap type="square"/>
                    </v:shape>
                  </w:pict>
                </mc:Fallback>
              </mc:AlternateContent>
            </w:r>
            <w:r w:rsidR="00A505BB" w:rsidRPr="00040C63">
              <w:rPr>
                <w:rFonts w:ascii="Verdana" w:eastAsia="Calibri" w:hAnsi="Verdana"/>
                <w:sz w:val="22"/>
                <w:szCs w:val="22"/>
              </w:rPr>
              <w:t>ТСУ-13</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разрешение за строеж в поземлени имоти в горски територии без промяна на предназначението</w:t>
            </w:r>
          </w:p>
        </w:tc>
        <w:tc>
          <w:tcPr>
            <w:tcW w:w="1696" w:type="dxa"/>
            <w:vAlign w:val="center"/>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vAlign w:val="center"/>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100,00 лв.</w:t>
            </w:r>
          </w:p>
        </w:tc>
      </w:tr>
      <w:tr w:rsidR="00A505BB" w:rsidRPr="00040C63" w:rsidTr="00524540">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79744" behindDoc="0" locked="0" layoutInCell="1" allowOverlap="1">
                      <wp:simplePos x="0" y="0"/>
                      <wp:positionH relativeFrom="column">
                        <wp:posOffset>-65405</wp:posOffset>
                      </wp:positionH>
                      <wp:positionV relativeFrom="paragraph">
                        <wp:posOffset>379730</wp:posOffset>
                      </wp:positionV>
                      <wp:extent cx="514350" cy="381000"/>
                      <wp:effectExtent l="0" t="0" r="19050" b="1905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2061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3" o:spid="_x0000_s1038" type="#_x0000_t202" style="position:absolute;left:0;text-align:left;margin-left:-5.15pt;margin-top:29.9pt;width:40.5pt;height:30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">
                      <v:textbox>
                        <w:txbxContent>
                          <w:p w:rsidR="00075EFF" w:rsidRPr="00FB076E" w:rsidRDefault="00075EFF" w:rsidP="00A505BB">
                            <w:pPr>
                              <w:rPr>
                                <w:color w:val="8496B0"/>
                              </w:rPr>
                            </w:pPr>
                            <w:r w:rsidRPr="00FB076E">
                              <w:rPr>
                                <w:color w:val="8496B0"/>
                              </w:rPr>
                              <w:t>2061</w:t>
                            </w:r>
                          </w:p>
                        </w:txbxContent>
                      </v:textbox>
                      <w10:wrap type="square"/>
                    </v:shape>
                  </w:pict>
                </mc:Fallback>
              </mc:AlternateContent>
            </w:r>
            <w:r w:rsidR="00A505BB" w:rsidRPr="00040C63">
              <w:rPr>
                <w:rFonts w:ascii="Verdana" w:eastAsia="Calibri" w:hAnsi="Verdana"/>
                <w:sz w:val="22"/>
                <w:szCs w:val="22"/>
              </w:rPr>
              <w:t>ТСУ-14</w:t>
            </w:r>
          </w:p>
        </w:tc>
        <w:tc>
          <w:tcPr>
            <w:tcW w:w="5606" w:type="dxa"/>
          </w:tcPr>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Допускане на изменения в одобрен инвестиционни проект по чл. 154, ал. 1 и ал. 5 от ЗУТ</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 в случаите по чл.144,ал.3,т.1 от ЗУТ</w:t>
            </w: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30 дни в случаите по чл.144,ал.3,т.2 от ЗУТ</w:t>
            </w:r>
          </w:p>
        </w:tc>
        <w:tc>
          <w:tcPr>
            <w:tcW w:w="1628" w:type="dxa"/>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1,60 лв. на кв.м. × РЗП /на променените части от проекта, но не по-малко от 100 лв.</w:t>
            </w:r>
          </w:p>
        </w:tc>
      </w:tr>
      <w:tr w:rsidR="00A505BB" w:rsidRPr="00040C63" w:rsidTr="00524540">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ТСУ-15</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Съгласуване и Одобряване на комплексен проект за инвестиционна инициатива и издаване  на разрешение за строеж по чл.150 от ЗУТ</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Съгласуване и Одобряване на комплексен </w:t>
            </w:r>
            <w:r w:rsidRPr="00040C63">
              <w:rPr>
                <w:rFonts w:ascii="Verdana" w:eastAsia="Times New Roman" w:hAnsi="Verdana"/>
                <w:sz w:val="22"/>
                <w:szCs w:val="22"/>
                <w:lang w:eastAsia="bg-BG"/>
              </w:rPr>
              <w:lastRenderedPageBreak/>
              <w:t>проект за инвестиционна инициатива и издаване  на разрешение за строеж по чл.150 от ЗУТ</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lastRenderedPageBreak/>
              <w:t>14 дни в случаите по чл.144,ал.3,т.1 от ЗУТ</w:t>
            </w: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 xml:space="preserve">30 дни в случаите по </w:t>
            </w:r>
            <w:r w:rsidRPr="00040C63">
              <w:rPr>
                <w:rFonts w:ascii="Verdana" w:eastAsia="Times New Roman" w:hAnsi="Verdana"/>
                <w:sz w:val="22"/>
                <w:szCs w:val="22"/>
                <w:lang w:eastAsia="bg-BG"/>
              </w:rPr>
              <w:lastRenderedPageBreak/>
              <w:t>чл.144,ал.3,т.2 от ЗУТ</w:t>
            </w:r>
          </w:p>
        </w:tc>
        <w:tc>
          <w:tcPr>
            <w:tcW w:w="1628" w:type="dxa"/>
            <w:vAlign w:val="center"/>
          </w:tcPr>
          <w:p w:rsidR="00A505BB" w:rsidRPr="00040C63" w:rsidRDefault="00A505BB" w:rsidP="00524540">
            <w:pPr>
              <w:jc w:val="center"/>
              <w:rPr>
                <w:rFonts w:ascii="Verdana" w:eastAsia="Calibri" w:hAnsi="Verdana"/>
              </w:rPr>
            </w:pPr>
            <w:r w:rsidRPr="00040C63">
              <w:rPr>
                <w:rFonts w:ascii="Verdana" w:eastAsia="Calibri" w:hAnsi="Verdana"/>
                <w:sz w:val="22"/>
                <w:szCs w:val="22"/>
              </w:rPr>
              <w:lastRenderedPageBreak/>
              <w:t xml:space="preserve">По чл. 150, ал.4 ЗУТ </w:t>
            </w:r>
          </w:p>
          <w:p w:rsidR="00A505BB" w:rsidRPr="00040C63" w:rsidRDefault="00A505BB" w:rsidP="00524540">
            <w:pPr>
              <w:jc w:val="center"/>
              <w:rPr>
                <w:rFonts w:ascii="Verdana" w:eastAsia="Calibri" w:hAnsi="Verdana"/>
              </w:rPr>
            </w:pPr>
          </w:p>
          <w:p w:rsidR="00A505BB" w:rsidRPr="00040C63" w:rsidRDefault="00A505BB" w:rsidP="00524540">
            <w:pPr>
              <w:jc w:val="center"/>
              <w:rPr>
                <w:rFonts w:ascii="Verdana" w:eastAsia="Calibri" w:hAnsi="Verdana"/>
              </w:rPr>
            </w:pPr>
          </w:p>
          <w:p w:rsidR="00A505BB" w:rsidRPr="00040C63" w:rsidRDefault="00A505BB" w:rsidP="00524540">
            <w:pPr>
              <w:rPr>
                <w:rFonts w:ascii="Verdana" w:eastAsia="Times New Roman" w:hAnsi="Verdana"/>
                <w:lang w:eastAsia="bg-BG"/>
              </w:rPr>
            </w:pPr>
            <w:r w:rsidRPr="00040C63">
              <w:rPr>
                <w:rFonts w:ascii="Verdana" w:eastAsia="Calibri" w:hAnsi="Verdana"/>
                <w:sz w:val="22"/>
                <w:szCs w:val="22"/>
              </w:rPr>
              <w:t xml:space="preserve">По чл. 150, ал.4 ЗУТ </w:t>
            </w:r>
          </w:p>
        </w:tc>
      </w:tr>
      <w:tr w:rsidR="00A505BB" w:rsidRPr="00040C63" w:rsidTr="00524540">
        <w:trPr>
          <w:trHeight w:val="2672"/>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w:lastRenderedPageBreak/>
              <mc:AlternateContent>
                <mc:Choice Requires="wps">
                  <w:drawing>
                    <wp:anchor distT="45720" distB="45720" distL="114300" distR="114300" simplePos="0" relativeHeight="251665408" behindDoc="0" locked="0" layoutInCell="1" allowOverlap="1">
                      <wp:simplePos x="0" y="0"/>
                      <wp:positionH relativeFrom="column">
                        <wp:posOffset>-65405</wp:posOffset>
                      </wp:positionH>
                      <wp:positionV relativeFrom="paragraph">
                        <wp:posOffset>628015</wp:posOffset>
                      </wp:positionV>
                      <wp:extent cx="514350" cy="381000"/>
                      <wp:effectExtent l="0" t="0" r="19050" b="1905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4" o:spid="_x0000_s1039" type="#_x0000_t202" style="position:absolute;left:0;text-align:left;margin-left:-5.15pt;margin-top:49.45pt;width:40.5pt;height:30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">
                      <v:textbox>
                        <w:txbxContent>
                          <w:p w:rsidR="00075EFF" w:rsidRPr="00FB076E" w:rsidRDefault="00075EFF" w:rsidP="00A505BB">
                            <w:pPr>
                              <w:rPr>
                                <w:color w:val="8496B0"/>
                              </w:rPr>
                            </w:pPr>
                            <w:r w:rsidRPr="00FB076E">
                              <w:rPr>
                                <w:color w:val="8496B0"/>
                              </w:rPr>
                              <w:t>2023</w:t>
                            </w:r>
                          </w:p>
                        </w:txbxContent>
                      </v:textbox>
                      <w10:wrap type="square"/>
                    </v:shape>
                  </w:pict>
                </mc:Fallback>
              </mc:AlternateContent>
            </w:r>
            <w:r w:rsidR="00A505BB" w:rsidRPr="00040C63">
              <w:rPr>
                <w:rFonts w:ascii="Verdana" w:eastAsia="Calibri" w:hAnsi="Verdana"/>
                <w:sz w:val="22"/>
                <w:szCs w:val="22"/>
              </w:rPr>
              <w:t>ТСУ-16</w:t>
            </w:r>
          </w:p>
        </w:tc>
        <w:tc>
          <w:tcPr>
            <w:tcW w:w="5606" w:type="dxa"/>
          </w:tcPr>
          <w:p w:rsidR="00A505BB" w:rsidRPr="00040C63" w:rsidRDefault="00A505BB" w:rsidP="00524540">
            <w:pPr>
              <w:tabs>
                <w:tab w:val="left" w:pos="567"/>
              </w:tabs>
              <w:jc w:val="both"/>
              <w:rPr>
                <w:rFonts w:ascii="Verdana" w:eastAsia="Times New Roman" w:hAnsi="Verdana"/>
                <w:lang w:eastAsia="bg-BG"/>
              </w:rPr>
            </w:pPr>
          </w:p>
          <w:p w:rsidR="00A505BB" w:rsidRPr="00040C63" w:rsidRDefault="00A505BB" w:rsidP="00524540">
            <w:pPr>
              <w:tabs>
                <w:tab w:val="left" w:pos="567"/>
              </w:tabs>
              <w:jc w:val="both"/>
              <w:rPr>
                <w:rFonts w:ascii="Verdana" w:eastAsia="Times New Roman" w:hAnsi="Verdana"/>
                <w:lang w:eastAsia="bg-BG"/>
              </w:rPr>
            </w:pPr>
          </w:p>
          <w:p w:rsidR="00A505BB" w:rsidRPr="00040C63" w:rsidRDefault="00A505BB" w:rsidP="00524540">
            <w:pPr>
              <w:tabs>
                <w:tab w:val="left" w:pos="567"/>
              </w:tabs>
              <w:jc w:val="both"/>
              <w:rPr>
                <w:rFonts w:ascii="Verdana" w:eastAsia="Times New Roman" w:hAnsi="Verdana"/>
                <w:lang w:eastAsia="bg-BG"/>
              </w:rPr>
            </w:pPr>
            <w:r w:rsidRPr="00040C63">
              <w:rPr>
                <w:rFonts w:ascii="Verdana" w:eastAsia="Times New Roman" w:hAnsi="Verdana"/>
                <w:sz w:val="22"/>
                <w:szCs w:val="22"/>
                <w:lang w:eastAsia="bg-BG"/>
              </w:rPr>
              <w:t xml:space="preserve">Съгласуване на идейни инвестиционни проекти  </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vAlign w:val="center"/>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 xml:space="preserve">0,60 ст. на кв.м. РЗП </w:t>
            </w:r>
          </w:p>
          <w:p w:rsidR="00A505BB" w:rsidRPr="00040C63" w:rsidRDefault="00A505BB" w:rsidP="00524540">
            <w:pPr>
              <w:rPr>
                <w:rFonts w:ascii="Verdana" w:eastAsia="Times New Roman" w:hAnsi="Verdana"/>
                <w:b/>
                <w:lang w:eastAsia="bg-BG"/>
              </w:rPr>
            </w:pPr>
          </w:p>
          <w:p w:rsidR="00A505BB" w:rsidRPr="00040C63" w:rsidRDefault="00A505BB" w:rsidP="00524540">
            <w:pPr>
              <w:rPr>
                <w:rFonts w:ascii="Verdana" w:eastAsia="Times New Roman" w:hAnsi="Verdana"/>
                <w:lang w:eastAsia="bg-BG"/>
              </w:rPr>
            </w:pPr>
            <w:r w:rsidRPr="00040C63">
              <w:rPr>
                <w:rFonts w:ascii="Verdana" w:eastAsia="Times New Roman" w:hAnsi="Verdana"/>
                <w:b/>
                <w:sz w:val="22"/>
                <w:szCs w:val="22"/>
                <w:lang w:eastAsia="bg-BG"/>
              </w:rPr>
              <w:t>„</w:t>
            </w:r>
            <w:r w:rsidRPr="00040C63">
              <w:rPr>
                <w:rFonts w:ascii="Verdana" w:eastAsia="Times New Roman" w:hAnsi="Verdana"/>
                <w:sz w:val="22"/>
                <w:szCs w:val="22"/>
                <w:lang w:eastAsia="bg-BG"/>
              </w:rPr>
              <w:t>Електрически фотоволтаични центр” с доклад за оценка за съответствие  300 лв;</w:t>
            </w:r>
          </w:p>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lang w:eastAsia="bg-BG"/>
              </w:rPr>
            </w:pPr>
          </w:p>
        </w:tc>
      </w:tr>
      <w:tr w:rsidR="00A505BB" w:rsidRPr="00040C63" w:rsidTr="00524540">
        <w:trPr>
          <w:trHeight w:val="1250"/>
        </w:trPr>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w:t>
            </w:r>
          </w:p>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69504" behindDoc="0" locked="0" layoutInCell="1" allowOverlap="1">
                      <wp:simplePos x="0" y="0"/>
                      <wp:positionH relativeFrom="column">
                        <wp:posOffset>-65405</wp:posOffset>
                      </wp:positionH>
                      <wp:positionV relativeFrom="paragraph">
                        <wp:posOffset>243840</wp:posOffset>
                      </wp:positionV>
                      <wp:extent cx="514350" cy="381000"/>
                      <wp:effectExtent l="0" t="0" r="19050" b="19050"/>
                      <wp:wrapSquare wrapText="bothSides"/>
                      <wp:docPr id="19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2112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5.15pt;margin-top:19.2pt;width:40.5pt;height:30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">
                      <v:textbox>
                        <w:txbxContent>
                          <w:p w:rsidR="00075EFF" w:rsidRPr="00FB076E" w:rsidRDefault="00075EFF" w:rsidP="00A505BB">
                            <w:pPr>
                              <w:rPr>
                                <w:color w:val="8496B0"/>
                              </w:rPr>
                            </w:pPr>
                            <w:r w:rsidRPr="00FB076E">
                              <w:rPr>
                                <w:color w:val="8496B0"/>
                              </w:rPr>
                              <w:t>2112</w:t>
                            </w:r>
                          </w:p>
                        </w:txbxContent>
                      </v:textbox>
                      <w10:wrap type="square"/>
                    </v:shape>
                  </w:pict>
                </mc:Fallback>
              </mc:AlternateContent>
            </w:r>
            <w:r w:rsidR="00A505BB" w:rsidRPr="00040C63">
              <w:rPr>
                <w:rFonts w:ascii="Verdana" w:eastAsia="Calibri" w:hAnsi="Verdana"/>
                <w:sz w:val="22"/>
                <w:szCs w:val="22"/>
              </w:rPr>
              <w:t>17</w:t>
            </w:r>
          </w:p>
        </w:tc>
        <w:tc>
          <w:tcPr>
            <w:tcW w:w="5606" w:type="dxa"/>
          </w:tcPr>
          <w:p w:rsidR="00A505BB" w:rsidRPr="00040C63" w:rsidRDefault="00A505BB" w:rsidP="00524540">
            <w:pPr>
              <w:tabs>
                <w:tab w:val="left" w:pos="567"/>
              </w:tabs>
              <w:rPr>
                <w:rFonts w:ascii="Verdana" w:eastAsia="Times New Roman" w:hAnsi="Verdana"/>
                <w:lang w:eastAsia="bg-BG"/>
              </w:rPr>
            </w:pPr>
          </w:p>
          <w:p w:rsidR="00A505BB" w:rsidRPr="00040C63" w:rsidRDefault="00A505BB" w:rsidP="00524540">
            <w:pPr>
              <w:tabs>
                <w:tab w:val="left" w:pos="567"/>
              </w:tabs>
              <w:rPr>
                <w:rFonts w:ascii="Verdana" w:eastAsia="Times New Roman" w:hAnsi="Verdana"/>
                <w:lang w:eastAsia="bg-BG"/>
              </w:rPr>
            </w:pPr>
            <w:r w:rsidRPr="00040C63">
              <w:rPr>
                <w:rFonts w:ascii="Verdana" w:eastAsia="Times New Roman" w:hAnsi="Verdana"/>
                <w:sz w:val="22"/>
                <w:szCs w:val="22"/>
                <w:lang w:eastAsia="bg-BG"/>
              </w:rPr>
              <w:t xml:space="preserve">         Издаване на разрешение за строеж </w:t>
            </w:r>
          </w:p>
          <w:p w:rsidR="00A505BB" w:rsidRPr="00040C63" w:rsidRDefault="00A505BB" w:rsidP="00524540">
            <w:pPr>
              <w:tabs>
                <w:tab w:val="left" w:pos="567"/>
              </w:tabs>
              <w:rPr>
                <w:rFonts w:ascii="Verdana" w:eastAsia="Times New Roman" w:hAnsi="Verdana"/>
                <w:lang w:eastAsia="bg-BG"/>
              </w:rPr>
            </w:pP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tc>
        <w:tc>
          <w:tcPr>
            <w:tcW w:w="1628" w:type="dxa"/>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60,00 лв.</w:t>
            </w:r>
          </w:p>
        </w:tc>
      </w:tr>
      <w:tr w:rsidR="00A505BB" w:rsidRPr="00040C63" w:rsidTr="00524540">
        <w:trPr>
          <w:trHeight w:val="1340"/>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80768" behindDoc="0" locked="0" layoutInCell="1" allowOverlap="1">
                      <wp:simplePos x="0" y="0"/>
                      <wp:positionH relativeFrom="column">
                        <wp:posOffset>-65405</wp:posOffset>
                      </wp:positionH>
                      <wp:positionV relativeFrom="paragraph">
                        <wp:posOffset>377190</wp:posOffset>
                      </wp:positionV>
                      <wp:extent cx="514350" cy="381000"/>
                      <wp:effectExtent l="0" t="0" r="19050" b="1905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2113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5" o:spid="_x0000_s1041" type="#_x0000_t202" style="position:absolute;left:0;text-align:left;margin-left:-5.15pt;margin-top:29.7pt;width:40.5pt;height:30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">
                      <v:textbox>
                        <w:txbxContent>
                          <w:p w:rsidR="00075EFF" w:rsidRPr="00FB076E" w:rsidRDefault="00075EFF" w:rsidP="00A505BB">
                            <w:pPr>
                              <w:rPr>
                                <w:color w:val="8496B0"/>
                              </w:rPr>
                            </w:pPr>
                            <w:r w:rsidRPr="00FB076E">
                              <w:rPr>
                                <w:color w:val="8496B0"/>
                              </w:rPr>
                              <w:t>2113</w:t>
                            </w:r>
                          </w:p>
                        </w:txbxContent>
                      </v:textbox>
                      <w10:wrap type="square"/>
                    </v:shape>
                  </w:pict>
                </mc:Fallback>
              </mc:AlternateContent>
            </w:r>
            <w:r w:rsidR="00A505BB" w:rsidRPr="00040C63">
              <w:rPr>
                <w:rFonts w:ascii="Verdana" w:eastAsia="Calibri" w:hAnsi="Verdana"/>
                <w:sz w:val="22"/>
                <w:szCs w:val="22"/>
              </w:rPr>
              <w:t>ТСУ-18</w:t>
            </w:r>
          </w:p>
        </w:tc>
        <w:tc>
          <w:tcPr>
            <w:tcW w:w="5606" w:type="dxa"/>
          </w:tcPr>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Презаверяване на разрешение за строеж, което е изгубило действието си поради изтичане на срока </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val="ru-RU" w:eastAsia="bg-BG"/>
              </w:rPr>
            </w:pP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vAlign w:val="center"/>
          </w:tcPr>
          <w:p w:rsidR="00A505BB" w:rsidRPr="00040C63" w:rsidRDefault="00A505BB" w:rsidP="00524540">
            <w:pPr>
              <w:spacing w:after="120"/>
              <w:rPr>
                <w:rFonts w:ascii="Verdana" w:eastAsia="Times New Roman" w:hAnsi="Verdana"/>
                <w:lang w:eastAsia="bg-BG"/>
              </w:rPr>
            </w:pPr>
            <w:r w:rsidRPr="00040C63">
              <w:rPr>
                <w:rFonts w:ascii="Verdana" w:eastAsia="Times New Roman" w:hAnsi="Verdana"/>
                <w:sz w:val="22"/>
                <w:szCs w:val="22"/>
                <w:lang w:val="en-AU" w:eastAsia="bg-BG"/>
              </w:rPr>
              <w:t xml:space="preserve"> 50 % от издаденото РС от предвидената такса по общия ред по чл.153, ал.3 от ЗУТ</w:t>
            </w:r>
          </w:p>
        </w:tc>
      </w:tr>
      <w:tr w:rsidR="00A505BB" w:rsidRPr="00040C63" w:rsidTr="00524540">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ТСУ-19</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bCs/>
                <w:spacing w:val="8"/>
                <w:sz w:val="22"/>
                <w:szCs w:val="22"/>
                <w:lang w:eastAsia="bg-BG"/>
              </w:rPr>
              <w:t>Приемане и удостоверяване предаването на екзекутивна документация</w:t>
            </w:r>
            <w:r w:rsidRPr="00040C63">
              <w:rPr>
                <w:rFonts w:ascii="Verdana" w:eastAsia="Times New Roman" w:hAnsi="Verdana"/>
                <w:sz w:val="22"/>
                <w:szCs w:val="22"/>
                <w:lang w:eastAsia="bg-BG"/>
              </w:rPr>
              <w:t xml:space="preserve"> </w:t>
            </w:r>
            <w:r w:rsidRPr="00040C63">
              <w:rPr>
                <w:rFonts w:ascii="Verdana" w:eastAsia="Times New Roman" w:hAnsi="Verdana"/>
                <w:bCs/>
                <w:spacing w:val="8"/>
                <w:sz w:val="22"/>
                <w:szCs w:val="22"/>
                <w:lang w:eastAsia="bg-BG"/>
              </w:rPr>
              <w:t>по чл. 175, ал. 2 от ЗУТ</w:t>
            </w: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100,00лв</w:t>
            </w:r>
          </w:p>
          <w:p w:rsidR="00A505BB" w:rsidRPr="00040C63" w:rsidRDefault="00A505BB" w:rsidP="00524540">
            <w:pPr>
              <w:spacing w:after="120"/>
              <w:jc w:val="center"/>
              <w:rPr>
                <w:rFonts w:ascii="Verdana" w:eastAsia="Times New Roman" w:hAnsi="Verdana"/>
                <w:spacing w:val="40"/>
                <w:lang w:eastAsia="bg-BG"/>
              </w:rPr>
            </w:pPr>
          </w:p>
        </w:tc>
      </w:tr>
      <w:tr w:rsidR="00A505BB" w:rsidRPr="00040C63" w:rsidTr="00524540">
        <w:trPr>
          <w:trHeight w:val="1250"/>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81792" behindDoc="0" locked="0" layoutInCell="1" allowOverlap="1">
                      <wp:simplePos x="0" y="0"/>
                      <wp:positionH relativeFrom="column">
                        <wp:posOffset>-65405</wp:posOffset>
                      </wp:positionH>
                      <wp:positionV relativeFrom="paragraph">
                        <wp:posOffset>374650</wp:posOffset>
                      </wp:positionV>
                      <wp:extent cx="514350" cy="381000"/>
                      <wp:effectExtent l="0" t="0" r="19050" b="1905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2667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6" o:spid="_x0000_s1042" type="#_x0000_t202" style="position:absolute;left:0;text-align:left;margin-left:-5.15pt;margin-top:29.5pt;width:40.5pt;height:30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">
                      <v:textbox>
                        <w:txbxContent>
                          <w:p w:rsidR="00075EFF" w:rsidRPr="00FB076E" w:rsidRDefault="00075EFF" w:rsidP="00A505BB">
                            <w:pPr>
                              <w:rPr>
                                <w:color w:val="8496B0"/>
                              </w:rPr>
                            </w:pPr>
                            <w:r w:rsidRPr="00FB076E">
                              <w:rPr>
                                <w:color w:val="8496B0"/>
                              </w:rPr>
                              <w:t>2667</w:t>
                            </w:r>
                          </w:p>
                        </w:txbxContent>
                      </v:textbox>
                      <w10:wrap type="square"/>
                    </v:shape>
                  </w:pict>
                </mc:Fallback>
              </mc:AlternateContent>
            </w:r>
            <w:r w:rsidR="00A505BB" w:rsidRPr="00040C63">
              <w:rPr>
                <w:rFonts w:ascii="Verdana" w:eastAsia="Calibri" w:hAnsi="Verdana"/>
                <w:sz w:val="22"/>
                <w:szCs w:val="22"/>
              </w:rPr>
              <w:t>ТСУ-</w:t>
            </w:r>
          </w:p>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20</w:t>
            </w:r>
          </w:p>
        </w:tc>
        <w:tc>
          <w:tcPr>
            <w:tcW w:w="5606" w:type="dxa"/>
          </w:tcPr>
          <w:p w:rsidR="00A505BB" w:rsidRPr="00040C63" w:rsidRDefault="00A505BB" w:rsidP="00524540">
            <w:pPr>
              <w:jc w:val="both"/>
              <w:rPr>
                <w:rFonts w:ascii="Verdana" w:eastAsia="Times New Roman" w:hAnsi="Verdana"/>
                <w:color w:val="000000"/>
                <w:lang w:eastAsia="bg-BG"/>
              </w:rPr>
            </w:pPr>
          </w:p>
          <w:p w:rsidR="00A505BB" w:rsidRPr="00040C63" w:rsidRDefault="00A505BB" w:rsidP="00524540">
            <w:pPr>
              <w:jc w:val="both"/>
              <w:rPr>
                <w:rFonts w:ascii="Verdana" w:eastAsia="Times New Roman" w:hAnsi="Verdana"/>
                <w:color w:val="000000"/>
                <w:lang w:eastAsia="bg-BG"/>
              </w:rPr>
            </w:pPr>
            <w:r w:rsidRPr="00040C63">
              <w:rPr>
                <w:rFonts w:ascii="Verdana" w:eastAsia="Times New Roman" w:hAnsi="Verdana"/>
                <w:color w:val="000000"/>
                <w:sz w:val="22"/>
                <w:szCs w:val="22"/>
                <w:lang w:eastAsia="bg-BG"/>
              </w:rPr>
              <w:t>Одобряване на план за управление на  строителните отпадъци  и/или план за безопасност и здраве</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vAlign w:val="center"/>
          </w:tcPr>
          <w:p w:rsidR="00A505BB" w:rsidRPr="00040C63" w:rsidRDefault="00A505BB" w:rsidP="00524540">
            <w:pPr>
              <w:spacing w:after="120"/>
              <w:jc w:val="center"/>
              <w:rPr>
                <w:rFonts w:ascii="Verdana" w:eastAsia="Times New Roman" w:hAnsi="Verdana"/>
                <w:lang w:eastAsia="bg-BG"/>
              </w:rPr>
            </w:pPr>
            <w:r w:rsidRPr="00040C63">
              <w:rPr>
                <w:rFonts w:ascii="Verdana" w:eastAsia="Times New Roman" w:hAnsi="Verdana"/>
                <w:sz w:val="22"/>
                <w:szCs w:val="22"/>
                <w:lang w:val="ru-RU" w:eastAsia="bg-BG"/>
              </w:rPr>
              <w:t>50,00</w:t>
            </w:r>
            <w:r w:rsidRPr="00040C63">
              <w:rPr>
                <w:rFonts w:ascii="Verdana" w:eastAsia="Times New Roman" w:hAnsi="Verdana"/>
                <w:sz w:val="22"/>
                <w:szCs w:val="22"/>
                <w:lang w:eastAsia="bg-BG"/>
              </w:rPr>
              <w:t>лв/</w:t>
            </w:r>
            <w:r w:rsidRPr="00040C63">
              <w:rPr>
                <w:rFonts w:ascii="Verdana" w:eastAsia="Times New Roman" w:hAnsi="Verdana"/>
                <w:sz w:val="22"/>
                <w:szCs w:val="22"/>
              </w:rPr>
              <w:t xml:space="preserve"> част</w:t>
            </w:r>
          </w:p>
        </w:tc>
      </w:tr>
      <w:tr w:rsidR="00A505BB" w:rsidRPr="00040C63" w:rsidTr="00524540">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ТСУ-21</w:t>
            </w:r>
          </w:p>
        </w:tc>
        <w:tc>
          <w:tcPr>
            <w:tcW w:w="5606" w:type="dxa"/>
          </w:tcPr>
          <w:p w:rsidR="00A505BB" w:rsidRPr="00040C63" w:rsidRDefault="00A505BB" w:rsidP="00524540">
            <w:pPr>
              <w:jc w:val="both"/>
              <w:rPr>
                <w:rFonts w:ascii="Verdana" w:eastAsia="Calibri" w:hAnsi="Verdana"/>
                <w:bCs/>
              </w:rPr>
            </w:pPr>
            <w:r w:rsidRPr="00040C63">
              <w:rPr>
                <w:rFonts w:ascii="Verdana" w:eastAsia="Calibri" w:hAnsi="Verdana"/>
                <w:bCs/>
                <w:sz w:val="22"/>
                <w:szCs w:val="22"/>
              </w:rPr>
              <w:t>Издаване на Заповед за смяна на титуляра в разрешение за строеж</w:t>
            </w:r>
          </w:p>
          <w:p w:rsidR="00A505BB" w:rsidRPr="00040C63" w:rsidRDefault="00A505BB" w:rsidP="00524540">
            <w:pPr>
              <w:jc w:val="both"/>
              <w:rPr>
                <w:rFonts w:ascii="Verdana" w:eastAsia="Times New Roman" w:hAnsi="Verdana"/>
                <w:lang w:eastAsia="bg-BG"/>
              </w:rPr>
            </w:pP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vAlign w:val="center"/>
          </w:tcPr>
          <w:p w:rsidR="00A505BB" w:rsidRPr="00040C63" w:rsidRDefault="00A505BB" w:rsidP="00524540">
            <w:pPr>
              <w:spacing w:after="120"/>
              <w:jc w:val="center"/>
              <w:rPr>
                <w:rFonts w:ascii="Verdana" w:eastAsia="Times New Roman" w:hAnsi="Verdana"/>
                <w:lang w:eastAsia="bg-BG"/>
              </w:rPr>
            </w:pPr>
            <w:r w:rsidRPr="00040C63">
              <w:rPr>
                <w:rFonts w:ascii="Verdana" w:eastAsia="Times New Roman" w:hAnsi="Verdana"/>
                <w:sz w:val="22"/>
                <w:szCs w:val="22"/>
                <w:lang w:val="ru-RU" w:eastAsia="bg-BG"/>
              </w:rPr>
              <w:t>50,00</w:t>
            </w:r>
            <w:r w:rsidRPr="00040C63">
              <w:rPr>
                <w:rFonts w:ascii="Verdana" w:eastAsia="Times New Roman" w:hAnsi="Verdana"/>
                <w:sz w:val="22"/>
                <w:szCs w:val="22"/>
                <w:lang w:eastAsia="bg-BG"/>
              </w:rPr>
              <w:t>лв</w:t>
            </w:r>
          </w:p>
        </w:tc>
      </w:tr>
      <w:tr w:rsidR="00A505BB" w:rsidRPr="00040C63" w:rsidTr="00524540">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ТСУ-22</w:t>
            </w:r>
          </w:p>
          <w:p w:rsidR="00A505BB" w:rsidRPr="00040C63" w:rsidRDefault="00A505BB" w:rsidP="00524540">
            <w:pPr>
              <w:contextualSpacing/>
              <w:jc w:val="both"/>
              <w:rPr>
                <w:rFonts w:ascii="Verdana" w:eastAsia="Calibri" w:hAnsi="Verdana"/>
              </w:rPr>
            </w:pPr>
          </w:p>
          <w:p w:rsidR="00A505BB" w:rsidRPr="00040C63" w:rsidRDefault="00A505BB" w:rsidP="00524540">
            <w:pPr>
              <w:rPr>
                <w:rFonts w:ascii="Verdana" w:eastAsia="Times New Roman" w:hAnsi="Verdana"/>
              </w:rPr>
            </w:pPr>
          </w:p>
          <w:p w:rsidR="00A505BB" w:rsidRPr="00040C63" w:rsidRDefault="00A505BB" w:rsidP="00524540">
            <w:pPr>
              <w:rPr>
                <w:rFonts w:ascii="Verdana" w:eastAsia="Times New Roman" w:hAnsi="Verdana"/>
              </w:rPr>
            </w:pPr>
          </w:p>
          <w:p w:rsidR="00A505BB" w:rsidRPr="00040C63" w:rsidRDefault="00A505BB" w:rsidP="00524540">
            <w:pPr>
              <w:rPr>
                <w:rFonts w:ascii="Verdana" w:eastAsia="Times New Roman" w:hAnsi="Verdana"/>
              </w:rPr>
            </w:pPr>
          </w:p>
          <w:p w:rsidR="00A505BB" w:rsidRPr="00040C63" w:rsidRDefault="00A505BB" w:rsidP="00524540">
            <w:pPr>
              <w:rPr>
                <w:rFonts w:ascii="Verdana" w:eastAsia="Times New Roman" w:hAnsi="Verdana"/>
              </w:rPr>
            </w:pPr>
          </w:p>
          <w:p w:rsidR="00A505BB" w:rsidRPr="00040C63" w:rsidRDefault="00A505BB" w:rsidP="00524540">
            <w:pPr>
              <w:rPr>
                <w:rFonts w:ascii="Verdana" w:eastAsia="Times New Roman" w:hAnsi="Verdana"/>
              </w:rPr>
            </w:pPr>
          </w:p>
          <w:p w:rsidR="00A505BB" w:rsidRPr="00040C63" w:rsidRDefault="00A505BB" w:rsidP="00524540">
            <w:pPr>
              <w:rPr>
                <w:rFonts w:ascii="Verdana" w:eastAsia="Times New Roman" w:hAnsi="Verdana"/>
              </w:rPr>
            </w:pPr>
          </w:p>
          <w:p w:rsidR="00A505BB" w:rsidRPr="00040C63" w:rsidRDefault="00E0631F" w:rsidP="00524540">
            <w:pPr>
              <w:rPr>
                <w:rFonts w:ascii="Verdana" w:eastAsia="Times New Roman" w:hAnsi="Verdana"/>
              </w:rPr>
            </w:pPr>
            <w:r>
              <w:rPr>
                <w:rFonts w:ascii="Verdana" w:hAnsi="Verdana"/>
                <w:noProof/>
                <w:sz w:val="22"/>
                <w:szCs w:val="22"/>
                <w:lang w:eastAsia="en-US"/>
              </w:rPr>
              <mc:AlternateContent>
                <mc:Choice Requires="wps">
                  <w:drawing>
                    <wp:anchor distT="45720" distB="45720" distL="114300" distR="114300" simplePos="0" relativeHeight="251682816" behindDoc="0" locked="0" layoutInCell="1" allowOverlap="1">
                      <wp:simplePos x="0" y="0"/>
                      <wp:positionH relativeFrom="column">
                        <wp:posOffset>-65405</wp:posOffset>
                      </wp:positionH>
                      <wp:positionV relativeFrom="paragraph">
                        <wp:posOffset>225425</wp:posOffset>
                      </wp:positionV>
                      <wp:extent cx="514350" cy="381000"/>
                      <wp:effectExtent l="0" t="0" r="19050" b="190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7" o:spid="_x0000_s1043" type="#_x0000_t202" style="position:absolute;margin-left:-5.15pt;margin-top:17.75pt;width:40.5pt;height:30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">
                      <v:textbox>
                        <w:txbxContent>
                          <w:p w:rsidR="00075EFF" w:rsidRPr="00FB076E" w:rsidRDefault="00075EFF" w:rsidP="00A505BB">
                            <w:pPr>
                              <w:rPr>
                                <w:color w:val="8496B0"/>
                              </w:rPr>
                            </w:pPr>
                            <w:r w:rsidRPr="00FB076E">
                              <w:rPr>
                                <w:color w:val="8496B0"/>
                              </w:rPr>
                              <w:t>2024</w:t>
                            </w:r>
                          </w:p>
                        </w:txbxContent>
                      </v:textbox>
                      <w10:wrap type="square"/>
                    </v:shape>
                  </w:pict>
                </mc:Fallback>
              </mc:AlternateContent>
            </w:r>
          </w:p>
        </w:tc>
        <w:tc>
          <w:tcPr>
            <w:tcW w:w="5606" w:type="dxa"/>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lastRenderedPageBreak/>
              <w:t>Одобряване на проект-заснемане на извършен разрешен строеж, когато одобрените инвестационни проекти са изгубени</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 в случаите по чл.144,ал.3,т.1 от ЗУТ</w:t>
            </w: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lastRenderedPageBreak/>
              <w:t>30 дни в случаите по чл.144,ал.3,т.2 от ЗУТ</w:t>
            </w:r>
          </w:p>
        </w:tc>
        <w:tc>
          <w:tcPr>
            <w:tcW w:w="1628"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lastRenderedPageBreak/>
              <w:t>100,00 лв.</w:t>
            </w:r>
          </w:p>
        </w:tc>
      </w:tr>
      <w:tr w:rsidR="00A505BB" w:rsidRPr="00040C63" w:rsidTr="00524540">
        <w:trPr>
          <w:trHeight w:val="458"/>
        </w:trPr>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lastRenderedPageBreak/>
              <w:t>ТСУ-23</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Вписване на технически паспорт на строеж в регистъра (чл.176а,ал.5 от ЗУТ)</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tc>
        <w:tc>
          <w:tcPr>
            <w:tcW w:w="1628" w:type="dxa"/>
            <w:vAlign w:val="center"/>
          </w:tcPr>
          <w:p w:rsidR="00A505BB" w:rsidRPr="00040C63" w:rsidRDefault="00A505BB" w:rsidP="00524540">
            <w:pPr>
              <w:spacing w:after="120"/>
              <w:jc w:val="center"/>
              <w:rPr>
                <w:rFonts w:ascii="Verdana" w:eastAsia="Times New Roman" w:hAnsi="Verdana"/>
                <w:lang w:eastAsia="bg-BG"/>
              </w:rPr>
            </w:pPr>
            <w:r w:rsidRPr="00040C63">
              <w:rPr>
                <w:rFonts w:ascii="Verdana" w:eastAsia="Times New Roman" w:hAnsi="Verdana"/>
                <w:sz w:val="22"/>
                <w:szCs w:val="22"/>
                <w:lang w:eastAsia="bg-BG"/>
              </w:rPr>
              <w:t>10,00 лв.</w:t>
            </w:r>
          </w:p>
        </w:tc>
      </w:tr>
      <w:tr w:rsidR="00A505BB" w:rsidRPr="00040C63" w:rsidTr="00524540">
        <w:trPr>
          <w:trHeight w:val="1547"/>
        </w:trPr>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ТСУ-24</w:t>
            </w:r>
          </w:p>
          <w:p w:rsidR="00A505BB" w:rsidRPr="00040C63" w:rsidRDefault="00A505BB" w:rsidP="00524540">
            <w:pPr>
              <w:rPr>
                <w:rFonts w:ascii="Verdana" w:eastAsia="Times New Roman" w:hAnsi="Verdana"/>
              </w:rPr>
            </w:pPr>
          </w:p>
          <w:p w:rsidR="00A505BB" w:rsidRPr="00040C63" w:rsidRDefault="00E0631F" w:rsidP="00524540">
            <w:pPr>
              <w:rPr>
                <w:rFonts w:ascii="Verdana" w:eastAsia="Times New Roman" w:hAnsi="Verdana"/>
              </w:rPr>
            </w:pPr>
            <w:r>
              <w:rPr>
                <w:rFonts w:ascii="Verdana" w:hAnsi="Verdana"/>
                <w:noProof/>
                <w:sz w:val="22"/>
                <w:szCs w:val="22"/>
                <w:lang w:eastAsia="en-US"/>
              </w:rPr>
              <mc:AlternateContent>
                <mc:Choice Requires="wps">
                  <w:drawing>
                    <wp:anchor distT="45720" distB="45720" distL="114300" distR="114300" simplePos="0" relativeHeight="251683840" behindDoc="0" locked="0" layoutInCell="1" allowOverlap="1">
                      <wp:simplePos x="0" y="0"/>
                      <wp:positionH relativeFrom="column">
                        <wp:posOffset>-65405</wp:posOffset>
                      </wp:positionH>
                      <wp:positionV relativeFrom="paragraph">
                        <wp:posOffset>262890</wp:posOffset>
                      </wp:positionV>
                      <wp:extent cx="514350" cy="381000"/>
                      <wp:effectExtent l="0" t="0" r="19050" b="19050"/>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8" o:spid="_x0000_s1044" type="#_x0000_t202" style="position:absolute;margin-left:-5.15pt;margin-top:20.7pt;width:40.5pt;height:30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">
                      <v:textbox>
                        <w:txbxContent>
                          <w:p w:rsidR="00075EFF" w:rsidRPr="00FB076E" w:rsidRDefault="00075EFF" w:rsidP="00A505BB">
                            <w:pPr>
                              <w:rPr>
                                <w:color w:val="8496B0"/>
                              </w:rPr>
                            </w:pPr>
                            <w:r w:rsidRPr="00FB076E">
                              <w:rPr>
                                <w:color w:val="8496B0"/>
                              </w:rPr>
                              <w:t>2062</w:t>
                            </w:r>
                          </w:p>
                        </w:txbxContent>
                      </v:textbox>
                      <w10:wrap type="square"/>
                    </v:shape>
                  </w:pict>
                </mc:Fallback>
              </mc:AlternateContent>
            </w:r>
          </w:p>
          <w:p w:rsidR="00A505BB" w:rsidRPr="00040C63" w:rsidRDefault="00A505BB" w:rsidP="00524540">
            <w:pPr>
              <w:rPr>
                <w:rFonts w:ascii="Verdana" w:eastAsia="Times New Roman" w:hAnsi="Verdana"/>
              </w:rPr>
            </w:pPr>
          </w:p>
        </w:tc>
        <w:tc>
          <w:tcPr>
            <w:tcW w:w="5606" w:type="dxa"/>
          </w:tcPr>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Регистриране и въвеждане на строежи в експлоатация, издаване на удостворение за въвеждане в експлоатация за видовете строежи от IV и V категория</w:t>
            </w:r>
          </w:p>
          <w:p w:rsidR="00A505BB" w:rsidRPr="00040C63" w:rsidRDefault="00A505BB" w:rsidP="00524540">
            <w:pPr>
              <w:jc w:val="both"/>
              <w:rPr>
                <w:rFonts w:ascii="Verdana" w:eastAsia="Times New Roman" w:hAnsi="Verdana"/>
                <w:lang w:eastAsia="bg-BG"/>
              </w:rPr>
            </w:pPr>
          </w:p>
          <w:p w:rsidR="00A505BB" w:rsidRPr="00040C63" w:rsidRDefault="00A505BB" w:rsidP="00524540">
            <w:pPr>
              <w:pStyle w:val="a5"/>
              <w:numPr>
                <w:ilvl w:val="0"/>
                <w:numId w:val="18"/>
              </w:numPr>
              <w:spacing w:after="0" w:line="240" w:lineRule="auto"/>
              <w:jc w:val="both"/>
              <w:rPr>
                <w:rFonts w:ascii="Verdana" w:hAnsi="Verdana"/>
              </w:rPr>
            </w:pPr>
            <w:r w:rsidRPr="00040C63">
              <w:rPr>
                <w:rFonts w:ascii="Verdana" w:hAnsi="Verdana"/>
              </w:rPr>
              <w:t>Tърговски обект</w:t>
            </w:r>
          </w:p>
          <w:p w:rsidR="00A505BB" w:rsidRPr="00040C63" w:rsidRDefault="00A505BB" w:rsidP="00524540">
            <w:pPr>
              <w:jc w:val="both"/>
              <w:rPr>
                <w:rFonts w:ascii="Verdana" w:eastAsia="Calibri" w:hAnsi="Verdana"/>
              </w:rPr>
            </w:pPr>
          </w:p>
          <w:p w:rsidR="00A505BB" w:rsidRPr="00040C63" w:rsidRDefault="00A505BB" w:rsidP="00524540">
            <w:pPr>
              <w:jc w:val="both"/>
              <w:rPr>
                <w:rFonts w:ascii="Verdana" w:eastAsia="Calibri" w:hAnsi="Verdana"/>
              </w:rPr>
            </w:pPr>
          </w:p>
          <w:p w:rsidR="00A505BB" w:rsidRPr="00040C63" w:rsidRDefault="00A505BB" w:rsidP="00524540">
            <w:pPr>
              <w:pStyle w:val="a5"/>
              <w:numPr>
                <w:ilvl w:val="0"/>
                <w:numId w:val="18"/>
              </w:numPr>
              <w:spacing w:after="0" w:line="240" w:lineRule="auto"/>
              <w:jc w:val="both"/>
              <w:rPr>
                <w:rFonts w:ascii="Verdana" w:eastAsia="Times New Roman" w:hAnsi="Verdana"/>
                <w:lang w:eastAsia="bg-BG"/>
              </w:rPr>
            </w:pPr>
            <w:r w:rsidRPr="00040C63">
              <w:rPr>
                <w:rFonts w:ascii="Verdana" w:eastAsia="Times New Roman" w:hAnsi="Verdana"/>
                <w:lang w:eastAsia="bg-BG"/>
              </w:rPr>
              <w:t>Производствен обект</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pStyle w:val="a5"/>
              <w:numPr>
                <w:ilvl w:val="0"/>
                <w:numId w:val="18"/>
              </w:numPr>
              <w:spacing w:after="0" w:line="240" w:lineRule="auto"/>
              <w:jc w:val="both"/>
              <w:rPr>
                <w:rFonts w:ascii="Verdana" w:eastAsia="Times New Roman" w:hAnsi="Verdana"/>
                <w:lang w:eastAsia="bg-BG"/>
              </w:rPr>
            </w:pPr>
            <w:r w:rsidRPr="00040C63">
              <w:rPr>
                <w:rFonts w:ascii="Verdana" w:eastAsia="Times New Roman" w:hAnsi="Verdana"/>
                <w:lang w:eastAsia="bg-BG"/>
              </w:rPr>
              <w:t>Жилищна сграда</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pStyle w:val="a5"/>
              <w:numPr>
                <w:ilvl w:val="0"/>
                <w:numId w:val="18"/>
              </w:numPr>
              <w:spacing w:after="0" w:line="240" w:lineRule="auto"/>
              <w:jc w:val="both"/>
              <w:rPr>
                <w:rFonts w:ascii="Verdana" w:eastAsia="Times New Roman" w:hAnsi="Verdana"/>
                <w:lang w:eastAsia="bg-BG"/>
              </w:rPr>
            </w:pPr>
            <w:r w:rsidRPr="00040C63">
              <w:rPr>
                <w:rFonts w:ascii="Verdana" w:eastAsia="Times New Roman" w:hAnsi="Verdana"/>
                <w:lang w:eastAsia="bg-BG"/>
              </w:rPr>
              <w:t>Обществено обслужващи сгради</w:t>
            </w:r>
          </w:p>
          <w:p w:rsidR="00A505BB" w:rsidRPr="00040C63" w:rsidRDefault="00A505BB" w:rsidP="00524540">
            <w:pPr>
              <w:jc w:val="both"/>
              <w:rPr>
                <w:rFonts w:ascii="Verdana" w:eastAsia="Times New Roman" w:hAnsi="Verdana"/>
                <w:lang w:eastAsia="bg-BG"/>
              </w:rPr>
            </w:pP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tc>
        <w:tc>
          <w:tcPr>
            <w:tcW w:w="1628" w:type="dxa"/>
          </w:tcPr>
          <w:p w:rsidR="00A505BB" w:rsidRPr="00040C63" w:rsidRDefault="00A505BB" w:rsidP="00524540">
            <w:pPr>
              <w:spacing w:after="120"/>
              <w:jc w:val="both"/>
              <w:rPr>
                <w:rFonts w:ascii="Verdana" w:eastAsia="Times New Roman" w:hAnsi="Verdana"/>
                <w:lang w:eastAsia="bg-BG"/>
              </w:rPr>
            </w:pPr>
          </w:p>
          <w:p w:rsidR="00A505BB" w:rsidRPr="00040C63" w:rsidRDefault="00A505BB" w:rsidP="00524540">
            <w:pPr>
              <w:spacing w:after="120"/>
              <w:jc w:val="both"/>
              <w:rPr>
                <w:rFonts w:ascii="Verdana" w:eastAsia="Times New Roman" w:hAnsi="Verdana"/>
                <w:lang w:eastAsia="bg-BG"/>
              </w:rPr>
            </w:pPr>
          </w:p>
          <w:p w:rsidR="00A505BB" w:rsidRPr="00040C63" w:rsidRDefault="00A505BB" w:rsidP="00524540">
            <w:pPr>
              <w:spacing w:after="120"/>
              <w:jc w:val="both"/>
              <w:rPr>
                <w:rFonts w:ascii="Verdana" w:eastAsia="Times New Roman" w:hAnsi="Verdana"/>
                <w:lang w:eastAsia="bg-BG"/>
              </w:rPr>
            </w:pPr>
          </w:p>
          <w:p w:rsidR="00A505BB" w:rsidRPr="00040C63" w:rsidRDefault="00A505BB" w:rsidP="00524540">
            <w:pPr>
              <w:spacing w:after="75"/>
              <w:jc w:val="both"/>
              <w:rPr>
                <w:rFonts w:ascii="Verdana" w:eastAsia="Calibri" w:hAnsi="Verdana"/>
              </w:rPr>
            </w:pPr>
          </w:p>
          <w:p w:rsidR="00A505BB" w:rsidRPr="00040C63" w:rsidRDefault="00A505BB" w:rsidP="00524540">
            <w:pPr>
              <w:spacing w:after="75"/>
              <w:jc w:val="both"/>
              <w:rPr>
                <w:rFonts w:ascii="Verdana" w:eastAsia="Calibri" w:hAnsi="Verdana"/>
              </w:rPr>
            </w:pPr>
            <w:r w:rsidRPr="00040C63">
              <w:rPr>
                <w:rFonts w:ascii="Verdana" w:eastAsia="Calibri" w:hAnsi="Verdana"/>
                <w:sz w:val="22"/>
                <w:szCs w:val="22"/>
              </w:rPr>
              <w:t>350,00 лева</w:t>
            </w:r>
          </w:p>
          <w:p w:rsidR="00A505BB" w:rsidRPr="00040C63" w:rsidRDefault="00A505BB" w:rsidP="00524540">
            <w:pPr>
              <w:spacing w:after="75"/>
              <w:jc w:val="both"/>
              <w:rPr>
                <w:rFonts w:ascii="Verdana" w:eastAsia="Calibri" w:hAnsi="Verdana"/>
                <w:b/>
              </w:rPr>
            </w:pPr>
          </w:p>
          <w:p w:rsidR="00A505BB" w:rsidRPr="00040C63" w:rsidRDefault="00A505BB" w:rsidP="00524540">
            <w:pPr>
              <w:spacing w:after="75"/>
              <w:jc w:val="both"/>
              <w:rPr>
                <w:rFonts w:ascii="Verdana" w:eastAsia="Calibri" w:hAnsi="Verdana"/>
                <w:b/>
              </w:rPr>
            </w:pPr>
          </w:p>
          <w:p w:rsidR="00A505BB" w:rsidRPr="00040C63" w:rsidRDefault="00A505BB" w:rsidP="00524540">
            <w:pPr>
              <w:spacing w:before="75" w:after="75"/>
              <w:jc w:val="both"/>
              <w:rPr>
                <w:rFonts w:ascii="Verdana" w:eastAsia="Calibri" w:hAnsi="Verdana"/>
              </w:rPr>
            </w:pPr>
            <w:r w:rsidRPr="00040C63">
              <w:rPr>
                <w:rFonts w:ascii="Verdana" w:eastAsia="Calibri" w:hAnsi="Verdana"/>
                <w:sz w:val="22"/>
                <w:szCs w:val="22"/>
              </w:rPr>
              <w:t>1,5 лв./кв.м. РЗП, но не по-малко от 300 лв. и не повече от 750 лв.</w:t>
            </w:r>
          </w:p>
          <w:p w:rsidR="00A505BB" w:rsidRPr="00040C63" w:rsidRDefault="00A505BB" w:rsidP="00524540">
            <w:pPr>
              <w:spacing w:before="75" w:after="75"/>
              <w:jc w:val="both"/>
              <w:rPr>
                <w:rFonts w:ascii="Verdana" w:eastAsia="Calibri" w:hAnsi="Verdana"/>
                <w:b/>
              </w:rPr>
            </w:pPr>
          </w:p>
          <w:p w:rsidR="00A505BB" w:rsidRPr="00040C63" w:rsidRDefault="00A505BB" w:rsidP="00524540">
            <w:pPr>
              <w:spacing w:before="75" w:after="75"/>
              <w:jc w:val="both"/>
              <w:rPr>
                <w:rFonts w:ascii="Verdana" w:eastAsia="Calibri" w:hAnsi="Verdana"/>
                <w:b/>
              </w:rPr>
            </w:pPr>
          </w:p>
          <w:p w:rsidR="00A505BB" w:rsidRPr="00040C63" w:rsidRDefault="00A505BB" w:rsidP="00524540">
            <w:pPr>
              <w:spacing w:before="75" w:after="75"/>
              <w:jc w:val="both"/>
              <w:rPr>
                <w:rFonts w:ascii="Verdana" w:eastAsia="Calibri" w:hAnsi="Verdana"/>
              </w:rPr>
            </w:pPr>
            <w:r w:rsidRPr="00040C63">
              <w:rPr>
                <w:rFonts w:ascii="Verdana" w:eastAsia="Calibri" w:hAnsi="Verdana"/>
                <w:b/>
                <w:sz w:val="22"/>
                <w:szCs w:val="22"/>
              </w:rPr>
              <w:t xml:space="preserve">0,5 </w:t>
            </w:r>
            <w:r w:rsidRPr="00040C63">
              <w:rPr>
                <w:rFonts w:ascii="Verdana" w:eastAsia="Calibri" w:hAnsi="Verdana"/>
                <w:sz w:val="22"/>
                <w:szCs w:val="22"/>
              </w:rPr>
              <w:t>ст./кв.м. РЗП, но не по-малко от 100 лв. и не повече от 500 лв.</w:t>
            </w:r>
          </w:p>
          <w:p w:rsidR="00A505BB" w:rsidRPr="00040C63" w:rsidRDefault="00A505BB" w:rsidP="00524540">
            <w:pPr>
              <w:spacing w:after="120"/>
              <w:jc w:val="both"/>
              <w:rPr>
                <w:rFonts w:ascii="Verdana" w:eastAsia="Times New Roman" w:hAnsi="Verdana"/>
                <w:lang w:eastAsia="bg-BG"/>
              </w:rPr>
            </w:pPr>
          </w:p>
          <w:p w:rsidR="00A505BB" w:rsidRPr="00040C63" w:rsidRDefault="00A505BB" w:rsidP="00524540">
            <w:pPr>
              <w:spacing w:before="75" w:after="75"/>
              <w:jc w:val="both"/>
              <w:rPr>
                <w:rFonts w:ascii="Verdana" w:eastAsia="Calibri" w:hAnsi="Verdana"/>
                <w:b/>
              </w:rPr>
            </w:pPr>
            <w:r w:rsidRPr="00040C63">
              <w:rPr>
                <w:rFonts w:ascii="Verdana" w:eastAsia="Calibri" w:hAnsi="Verdana"/>
                <w:sz w:val="22"/>
                <w:szCs w:val="22"/>
              </w:rPr>
              <w:t>1,0 лв. на кв.м. РЗП, но не по-малко от 200 лв. и не повече от 750 лв.</w:t>
            </w:r>
          </w:p>
        </w:tc>
      </w:tr>
      <w:tr w:rsidR="00A505BB" w:rsidRPr="00040C63" w:rsidTr="00524540">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84864" behindDoc="0" locked="0" layoutInCell="1" allowOverlap="1">
                      <wp:simplePos x="0" y="0"/>
                      <wp:positionH relativeFrom="column">
                        <wp:posOffset>-65405</wp:posOffset>
                      </wp:positionH>
                      <wp:positionV relativeFrom="paragraph">
                        <wp:posOffset>387350</wp:posOffset>
                      </wp:positionV>
                      <wp:extent cx="514350" cy="381000"/>
                      <wp:effectExtent l="0" t="0" r="19050" b="19050"/>
                      <wp:wrapSquare wrapText="bothSides"/>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9" o:spid="_x0000_s1045" type="#_x0000_t202" style="position:absolute;left:0;text-align:left;margin-left:-5.15pt;margin-top:30.5pt;width:40.5pt;height:30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">
                      <v:textbox>
                        <w:txbxContent>
                          <w:p w:rsidR="00075EFF" w:rsidRPr="00FB076E" w:rsidRDefault="00075EFF" w:rsidP="00A505BB">
                            <w:pPr>
                              <w:rPr>
                                <w:color w:val="8496B0"/>
                              </w:rPr>
                            </w:pPr>
                            <w:r w:rsidRPr="00FB076E">
                              <w:rPr>
                                <w:color w:val="8496B0"/>
                              </w:rPr>
                              <w:t>2084</w:t>
                            </w:r>
                          </w:p>
                        </w:txbxContent>
                      </v:textbox>
                      <w10:wrap type="square"/>
                    </v:shape>
                  </w:pict>
                </mc:Fallback>
              </mc:AlternateContent>
            </w:r>
            <w:r w:rsidR="00A505BB" w:rsidRPr="00040C63">
              <w:rPr>
                <w:rFonts w:ascii="Verdana" w:eastAsia="Calibri" w:hAnsi="Verdana"/>
                <w:sz w:val="22"/>
                <w:szCs w:val="22"/>
              </w:rPr>
              <w:t>ТСУ-25</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удостоверение за търпимост на строеж</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30 дни</w:t>
            </w:r>
          </w:p>
        </w:tc>
        <w:tc>
          <w:tcPr>
            <w:tcW w:w="1628" w:type="dxa"/>
            <w:vAlign w:val="center"/>
          </w:tcPr>
          <w:p w:rsidR="00A505BB" w:rsidRPr="00040C63" w:rsidRDefault="00A505BB" w:rsidP="00524540">
            <w:pPr>
              <w:spacing w:after="120"/>
              <w:jc w:val="center"/>
              <w:rPr>
                <w:rFonts w:ascii="Verdana" w:eastAsia="Times New Roman" w:hAnsi="Verdana"/>
                <w:lang w:eastAsia="bg-BG"/>
              </w:rPr>
            </w:pPr>
          </w:p>
          <w:p w:rsidR="00A505BB" w:rsidRPr="00040C63" w:rsidRDefault="00A505BB" w:rsidP="00524540">
            <w:pPr>
              <w:spacing w:after="120"/>
              <w:jc w:val="center"/>
              <w:rPr>
                <w:rFonts w:ascii="Verdana" w:eastAsia="Times New Roman" w:hAnsi="Verdana"/>
                <w:lang w:eastAsia="bg-BG"/>
              </w:rPr>
            </w:pPr>
            <w:r w:rsidRPr="00040C63">
              <w:rPr>
                <w:rFonts w:ascii="Verdana" w:eastAsia="Times New Roman" w:hAnsi="Verdana"/>
                <w:sz w:val="22"/>
                <w:szCs w:val="22"/>
                <w:lang w:eastAsia="bg-BG"/>
              </w:rPr>
              <w:t>100,00 лв.</w:t>
            </w:r>
          </w:p>
          <w:p w:rsidR="00A505BB" w:rsidRPr="00040C63" w:rsidRDefault="00A505BB" w:rsidP="00524540">
            <w:pPr>
              <w:spacing w:after="120"/>
              <w:jc w:val="center"/>
              <w:rPr>
                <w:rFonts w:ascii="Verdana" w:eastAsia="Times New Roman" w:hAnsi="Verdana"/>
                <w:lang w:eastAsia="bg-BG"/>
              </w:rPr>
            </w:pPr>
          </w:p>
          <w:p w:rsidR="00A505BB" w:rsidRPr="00040C63" w:rsidRDefault="00A505BB" w:rsidP="00524540">
            <w:pPr>
              <w:spacing w:after="120"/>
              <w:rPr>
                <w:rFonts w:ascii="Verdana" w:eastAsia="Times New Roman" w:hAnsi="Verdana"/>
                <w:lang w:eastAsia="bg-BG"/>
              </w:rPr>
            </w:pPr>
          </w:p>
        </w:tc>
      </w:tr>
      <w:tr w:rsidR="00A505BB" w:rsidRPr="00040C63" w:rsidTr="00524540">
        <w:tc>
          <w:tcPr>
            <w:tcW w:w="851" w:type="dxa"/>
          </w:tcPr>
          <w:p w:rsidR="00A505BB" w:rsidRPr="00040C63" w:rsidRDefault="00A505BB" w:rsidP="00524540">
            <w:pPr>
              <w:contextualSpacing/>
              <w:jc w:val="both"/>
              <w:rPr>
                <w:rFonts w:ascii="Verdana" w:eastAsia="Times New Roman" w:hAnsi="Verdana"/>
                <w:noProof/>
                <w:color w:val="FF0000"/>
                <w:lang w:eastAsia="bg-BG"/>
              </w:rPr>
            </w:pPr>
            <w:r w:rsidRPr="00040C63">
              <w:rPr>
                <w:rFonts w:ascii="Verdana" w:eastAsia="Calibri" w:hAnsi="Verdana"/>
                <w:sz w:val="22"/>
                <w:szCs w:val="22"/>
              </w:rPr>
              <w:lastRenderedPageBreak/>
              <w:t>ТСУ-26</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Проверка на място и обследване на строежи за търпимост</w:t>
            </w:r>
          </w:p>
        </w:tc>
        <w:tc>
          <w:tcPr>
            <w:tcW w:w="1696" w:type="dxa"/>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30 дни</w:t>
            </w:r>
          </w:p>
        </w:tc>
        <w:tc>
          <w:tcPr>
            <w:tcW w:w="1628" w:type="dxa"/>
            <w:vAlign w:val="center"/>
          </w:tcPr>
          <w:p w:rsidR="00A505BB" w:rsidRPr="00040C63" w:rsidRDefault="00A505BB" w:rsidP="00524540">
            <w:pPr>
              <w:spacing w:after="120"/>
              <w:jc w:val="center"/>
              <w:rPr>
                <w:rFonts w:ascii="Verdana" w:eastAsia="Times New Roman" w:hAnsi="Verdana"/>
                <w:lang w:eastAsia="bg-BG"/>
              </w:rPr>
            </w:pPr>
            <w:r w:rsidRPr="00040C63">
              <w:rPr>
                <w:rFonts w:ascii="Verdana" w:eastAsia="Times New Roman" w:hAnsi="Verdana"/>
                <w:sz w:val="22"/>
                <w:szCs w:val="22"/>
                <w:lang w:eastAsia="bg-BG"/>
              </w:rPr>
              <w:t>50,00 лв.</w:t>
            </w:r>
          </w:p>
        </w:tc>
      </w:tr>
      <w:tr w:rsidR="00A505BB" w:rsidRPr="00040C63" w:rsidTr="00524540">
        <w:trPr>
          <w:trHeight w:val="1556"/>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85888" behindDoc="0" locked="0" layoutInCell="1" allowOverlap="1">
                      <wp:simplePos x="0" y="0"/>
                      <wp:positionH relativeFrom="column">
                        <wp:posOffset>-65405</wp:posOffset>
                      </wp:positionH>
                      <wp:positionV relativeFrom="paragraph">
                        <wp:posOffset>385445</wp:posOffset>
                      </wp:positionV>
                      <wp:extent cx="514350" cy="381000"/>
                      <wp:effectExtent l="0" t="0" r="19050" b="1905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1990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 o:spid="_x0000_s1046" type="#_x0000_t202" style="position:absolute;left:0;text-align:left;margin-left:-5.15pt;margin-top:30.35pt;width:40.5pt;height:30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">
                      <v:textbox>
                        <w:txbxContent>
                          <w:p w:rsidR="00075EFF" w:rsidRPr="00FB076E" w:rsidRDefault="00075EFF" w:rsidP="00A505BB">
                            <w:pPr>
                              <w:rPr>
                                <w:color w:val="8496B0"/>
                              </w:rPr>
                            </w:pPr>
                            <w:r w:rsidRPr="00FB076E">
                              <w:rPr>
                                <w:color w:val="8496B0"/>
                              </w:rPr>
                              <w:t>1990</w:t>
                            </w:r>
                          </w:p>
                        </w:txbxContent>
                      </v:textbox>
                      <w10:wrap type="square"/>
                    </v:shape>
                  </w:pict>
                </mc:Fallback>
              </mc:AlternateContent>
            </w:r>
            <w:r w:rsidR="00A505BB" w:rsidRPr="00040C63">
              <w:rPr>
                <w:rFonts w:ascii="Verdana" w:eastAsia="Calibri" w:hAnsi="Verdana"/>
                <w:sz w:val="22"/>
                <w:szCs w:val="22"/>
              </w:rPr>
              <w:t>ТСУ-27</w:t>
            </w:r>
          </w:p>
        </w:tc>
        <w:tc>
          <w:tcPr>
            <w:tcW w:w="5606" w:type="dxa"/>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 xml:space="preserve">Осъществяване на контрол по строителството при откриване на строителна площадка и определяне на строителна линия и ниво на строежа </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w:t>
            </w:r>
          </w:p>
        </w:tc>
        <w:tc>
          <w:tcPr>
            <w:tcW w:w="1628" w:type="dxa"/>
            <w:vAlign w:val="center"/>
          </w:tcPr>
          <w:p w:rsidR="00A505BB" w:rsidRPr="00040C63" w:rsidRDefault="00A505BB" w:rsidP="00524540">
            <w:pPr>
              <w:spacing w:after="120"/>
              <w:jc w:val="center"/>
              <w:rPr>
                <w:rFonts w:ascii="Verdana" w:eastAsia="Times New Roman" w:hAnsi="Verdana"/>
                <w:lang w:eastAsia="bg-BG"/>
              </w:rPr>
            </w:pPr>
            <w:r w:rsidRPr="00040C63">
              <w:rPr>
                <w:rFonts w:ascii="Verdana" w:eastAsia="Times New Roman" w:hAnsi="Verdana"/>
                <w:sz w:val="22"/>
                <w:szCs w:val="22"/>
                <w:lang w:eastAsia="bg-BG"/>
              </w:rPr>
              <w:t>30,00 лв.</w:t>
            </w:r>
          </w:p>
        </w:tc>
      </w:tr>
      <w:tr w:rsidR="00A505BB" w:rsidRPr="00040C63" w:rsidTr="00524540">
        <w:trPr>
          <w:trHeight w:val="1079"/>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86912" behindDoc="0" locked="0" layoutInCell="1" allowOverlap="1">
                      <wp:simplePos x="0" y="0"/>
                      <wp:positionH relativeFrom="column">
                        <wp:posOffset>-65405</wp:posOffset>
                      </wp:positionH>
                      <wp:positionV relativeFrom="paragraph">
                        <wp:posOffset>381635</wp:posOffset>
                      </wp:positionV>
                      <wp:extent cx="514350" cy="381000"/>
                      <wp:effectExtent l="0" t="0" r="19050" b="19050"/>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2098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1" o:spid="_x0000_s1047" type="#_x0000_t202" style="position:absolute;left:0;text-align:left;margin-left:-5.15pt;margin-top:30.05pt;width:40.5pt;height:30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">
                      <v:textbox>
                        <w:txbxContent>
                          <w:p w:rsidR="00075EFF" w:rsidRPr="00FB076E" w:rsidRDefault="00075EFF" w:rsidP="00A505BB">
                            <w:pPr>
                              <w:rPr>
                                <w:color w:val="8496B0"/>
                              </w:rPr>
                            </w:pPr>
                            <w:r w:rsidRPr="00FB076E">
                              <w:rPr>
                                <w:color w:val="8496B0"/>
                              </w:rPr>
                              <w:t>2098</w:t>
                            </w:r>
                          </w:p>
                        </w:txbxContent>
                      </v:textbox>
                      <w10:wrap type="square"/>
                    </v:shape>
                  </w:pict>
                </mc:Fallback>
              </mc:AlternateContent>
            </w:r>
            <w:r w:rsidR="00A505BB" w:rsidRPr="00040C63">
              <w:rPr>
                <w:rFonts w:ascii="Verdana" w:eastAsia="Calibri" w:hAnsi="Verdana"/>
                <w:sz w:val="22"/>
                <w:szCs w:val="22"/>
              </w:rPr>
              <w:t>ТСУ-28</w:t>
            </w:r>
          </w:p>
        </w:tc>
        <w:tc>
          <w:tcPr>
            <w:tcW w:w="5606" w:type="dxa"/>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 xml:space="preserve">Проверка на установяване на съответствието на строежа с издадените строителна книжа и за това, че подробният устройствен план е приложен по отношение на застрояване </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w:t>
            </w:r>
          </w:p>
        </w:tc>
        <w:tc>
          <w:tcPr>
            <w:tcW w:w="1628" w:type="dxa"/>
            <w:vAlign w:val="center"/>
          </w:tcPr>
          <w:p w:rsidR="00A505BB" w:rsidRPr="00040C63" w:rsidRDefault="00A505BB" w:rsidP="00524540">
            <w:pPr>
              <w:spacing w:after="120"/>
              <w:jc w:val="center"/>
              <w:rPr>
                <w:rFonts w:ascii="Verdana" w:eastAsia="Times New Roman" w:hAnsi="Verdana"/>
                <w:lang w:eastAsia="bg-BG"/>
              </w:rPr>
            </w:pPr>
            <w:r w:rsidRPr="00040C63">
              <w:rPr>
                <w:rFonts w:ascii="Verdana" w:eastAsia="Times New Roman" w:hAnsi="Verdana"/>
                <w:sz w:val="22"/>
                <w:szCs w:val="22"/>
                <w:lang w:eastAsia="bg-BG"/>
              </w:rPr>
              <w:t>30,00 лв.</w:t>
            </w:r>
          </w:p>
        </w:tc>
      </w:tr>
      <w:tr w:rsidR="00A505BB" w:rsidRPr="00040C63" w:rsidTr="00524540">
        <w:trPr>
          <w:trHeight w:val="1466"/>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87936" behindDoc="0" locked="0" layoutInCell="1" allowOverlap="1">
                      <wp:simplePos x="0" y="0"/>
                      <wp:positionH relativeFrom="column">
                        <wp:posOffset>-65405</wp:posOffset>
                      </wp:positionH>
                      <wp:positionV relativeFrom="paragraph">
                        <wp:posOffset>386080</wp:posOffset>
                      </wp:positionV>
                      <wp:extent cx="514350" cy="381000"/>
                      <wp:effectExtent l="0" t="0" r="19050" b="19050"/>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2114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2" o:spid="_x0000_s1048" type="#_x0000_t202" style="position:absolute;left:0;text-align:left;margin-left:-5.15pt;margin-top:30.4pt;width:40.5pt;height:30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">
                      <v:textbox>
                        <w:txbxContent>
                          <w:p w:rsidR="00075EFF" w:rsidRPr="00FB076E" w:rsidRDefault="00075EFF" w:rsidP="00A505BB">
                            <w:pPr>
                              <w:rPr>
                                <w:color w:val="8496B0"/>
                              </w:rPr>
                            </w:pPr>
                            <w:r w:rsidRPr="00FB076E">
                              <w:rPr>
                                <w:color w:val="8496B0"/>
                              </w:rPr>
                              <w:t>2114</w:t>
                            </w:r>
                          </w:p>
                        </w:txbxContent>
                      </v:textbox>
                      <w10:wrap type="square"/>
                    </v:shape>
                  </w:pict>
                </mc:Fallback>
              </mc:AlternateContent>
            </w:r>
            <w:r w:rsidR="00A505BB" w:rsidRPr="00040C63">
              <w:rPr>
                <w:rFonts w:ascii="Verdana" w:eastAsia="Calibri" w:hAnsi="Verdana"/>
                <w:sz w:val="22"/>
                <w:szCs w:val="22"/>
              </w:rPr>
              <w:t>ТСУ-29</w:t>
            </w:r>
          </w:p>
        </w:tc>
        <w:tc>
          <w:tcPr>
            <w:tcW w:w="5606" w:type="dxa"/>
            <w:vAlign w:val="center"/>
          </w:tcPr>
          <w:p w:rsidR="00A505BB" w:rsidRPr="00040C63" w:rsidRDefault="00A505BB" w:rsidP="00524540">
            <w:pPr>
              <w:rPr>
                <w:rFonts w:ascii="Verdana" w:eastAsia="Times New Roman" w:hAnsi="Verdana"/>
                <w:color w:val="FF0000"/>
                <w:lang w:eastAsia="bg-BG"/>
              </w:rPr>
            </w:pPr>
            <w:r w:rsidRPr="00040C63">
              <w:rPr>
                <w:rFonts w:ascii="Verdana" w:eastAsia="Times New Roman" w:hAnsi="Verdana"/>
                <w:sz w:val="22"/>
                <w:szCs w:val="22"/>
                <w:lang w:eastAsia="bg-BG"/>
              </w:rPr>
              <w:t xml:space="preserve">Издаване на заповед за учредяване на право на преминаване през чужди имоти </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rPr>
              <w:t xml:space="preserve">1 месец </w:t>
            </w:r>
          </w:p>
        </w:tc>
        <w:tc>
          <w:tcPr>
            <w:tcW w:w="1628" w:type="dxa"/>
          </w:tcPr>
          <w:p w:rsidR="00A505BB" w:rsidRPr="00040C63" w:rsidRDefault="00A505BB" w:rsidP="00524540">
            <w:pPr>
              <w:spacing w:after="120"/>
              <w:jc w:val="both"/>
              <w:rPr>
                <w:rFonts w:ascii="Verdana" w:eastAsia="Times New Roman" w:hAnsi="Verdana"/>
                <w:lang w:eastAsia="bg-BG"/>
              </w:rPr>
            </w:pPr>
          </w:p>
          <w:p w:rsidR="00A505BB" w:rsidRPr="00040C63" w:rsidRDefault="00A505BB" w:rsidP="00524540">
            <w:pPr>
              <w:spacing w:after="120"/>
              <w:jc w:val="both"/>
              <w:rPr>
                <w:rFonts w:ascii="Verdana" w:eastAsia="Times New Roman" w:hAnsi="Verdana"/>
                <w:lang w:eastAsia="bg-BG"/>
              </w:rPr>
            </w:pPr>
            <w:r w:rsidRPr="00040C63">
              <w:rPr>
                <w:rFonts w:ascii="Verdana" w:eastAsia="Times New Roman" w:hAnsi="Verdana"/>
                <w:sz w:val="22"/>
                <w:szCs w:val="22"/>
                <w:lang w:eastAsia="bg-BG"/>
              </w:rPr>
              <w:t>по реда на чл. 210 от ЗУТ</w:t>
            </w:r>
          </w:p>
        </w:tc>
      </w:tr>
      <w:tr w:rsidR="00A505BB" w:rsidRPr="00040C63" w:rsidTr="00524540">
        <w:trPr>
          <w:trHeight w:val="1430"/>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88960" behindDoc="0" locked="0" layoutInCell="1" allowOverlap="1">
                      <wp:simplePos x="0" y="0"/>
                      <wp:positionH relativeFrom="column">
                        <wp:posOffset>-65405</wp:posOffset>
                      </wp:positionH>
                      <wp:positionV relativeFrom="paragraph">
                        <wp:posOffset>384810</wp:posOffset>
                      </wp:positionV>
                      <wp:extent cx="514350" cy="381000"/>
                      <wp:effectExtent l="0" t="0" r="19050" b="19050"/>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8100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2043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3" o:spid="_x0000_s1049" type="#_x0000_t202" style="position:absolute;left:0;text-align:left;margin-left:-5.15pt;margin-top:30.3pt;width:40.5pt;height:30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">
                      <v:textbox>
                        <w:txbxContent>
                          <w:p w:rsidR="00075EFF" w:rsidRPr="00FB076E" w:rsidRDefault="00075EFF" w:rsidP="00A505BB">
                            <w:pPr>
                              <w:rPr>
                                <w:color w:val="8496B0"/>
                              </w:rPr>
                            </w:pPr>
                            <w:r w:rsidRPr="00FB076E">
                              <w:rPr>
                                <w:color w:val="8496B0"/>
                              </w:rPr>
                              <w:t>2043</w:t>
                            </w:r>
                          </w:p>
                        </w:txbxContent>
                      </v:textbox>
                      <w10:wrap type="square"/>
                    </v:shape>
                  </w:pict>
                </mc:Fallback>
              </mc:AlternateContent>
            </w:r>
            <w:r w:rsidR="00A505BB" w:rsidRPr="00040C63">
              <w:rPr>
                <w:rFonts w:ascii="Verdana" w:eastAsia="Calibri" w:hAnsi="Verdana"/>
                <w:sz w:val="22"/>
                <w:szCs w:val="22"/>
              </w:rPr>
              <w:t>ТСУ-30</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заповед за учредяване на право на прокарване на отклонения от общи мрежи и съоръжения на техническата инфраструктура през чужди имоти</w:t>
            </w:r>
          </w:p>
        </w:tc>
        <w:tc>
          <w:tcPr>
            <w:tcW w:w="1696" w:type="dxa"/>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rPr>
              <w:t xml:space="preserve">     1 месец</w:t>
            </w:r>
          </w:p>
        </w:tc>
        <w:tc>
          <w:tcPr>
            <w:tcW w:w="1628" w:type="dxa"/>
          </w:tcPr>
          <w:p w:rsidR="00A505BB" w:rsidRPr="00040C63" w:rsidRDefault="00A505BB" w:rsidP="00524540">
            <w:pPr>
              <w:spacing w:after="120"/>
              <w:jc w:val="both"/>
              <w:rPr>
                <w:rFonts w:ascii="Verdana" w:eastAsia="Times New Roman" w:hAnsi="Verdana"/>
                <w:lang w:eastAsia="bg-BG"/>
              </w:rPr>
            </w:pPr>
          </w:p>
          <w:p w:rsidR="00A505BB" w:rsidRPr="00040C63" w:rsidRDefault="00A505BB" w:rsidP="00524540">
            <w:pPr>
              <w:spacing w:after="120"/>
              <w:jc w:val="both"/>
              <w:rPr>
                <w:rFonts w:ascii="Verdana" w:eastAsia="Times New Roman" w:hAnsi="Verdana"/>
                <w:lang w:eastAsia="bg-BG"/>
              </w:rPr>
            </w:pPr>
            <w:r w:rsidRPr="00040C63">
              <w:rPr>
                <w:rFonts w:ascii="Verdana" w:eastAsia="Times New Roman" w:hAnsi="Verdana"/>
                <w:sz w:val="22"/>
                <w:szCs w:val="22"/>
                <w:lang w:eastAsia="bg-BG"/>
              </w:rPr>
              <w:t>по реда на чл. 210 от ЗУТ</w:t>
            </w:r>
          </w:p>
        </w:tc>
      </w:tr>
      <w:tr w:rsidR="00011853" w:rsidRPr="00574B00" w:rsidTr="00075EFF">
        <w:trPr>
          <w:trHeight w:val="710"/>
        </w:trPr>
        <w:tc>
          <w:tcPr>
            <w:tcW w:w="851" w:type="dxa"/>
          </w:tcPr>
          <w:p w:rsidR="00011853" w:rsidRPr="00011853" w:rsidRDefault="00011853" w:rsidP="00524540">
            <w:pPr>
              <w:contextualSpacing/>
              <w:jc w:val="both"/>
              <w:rPr>
                <w:rFonts w:ascii="Verdana" w:eastAsia="Calibri" w:hAnsi="Verdana"/>
              </w:rPr>
            </w:pPr>
            <w:r w:rsidRPr="00011853">
              <w:rPr>
                <w:rFonts w:ascii="Verdana" w:eastAsia="Calibri" w:hAnsi="Verdana"/>
                <w:sz w:val="22"/>
                <w:szCs w:val="22"/>
              </w:rPr>
              <w:t>ТСУ-31</w:t>
            </w:r>
          </w:p>
        </w:tc>
        <w:tc>
          <w:tcPr>
            <w:tcW w:w="5606" w:type="dxa"/>
          </w:tcPr>
          <w:p w:rsidR="00011853" w:rsidRPr="00011853" w:rsidRDefault="00011853" w:rsidP="000D5BD4">
            <w:pPr>
              <w:jc w:val="both"/>
              <w:rPr>
                <w:rFonts w:ascii="Verdana" w:eastAsia="Times New Roman" w:hAnsi="Verdana"/>
                <w:lang w:val="bg-BG" w:eastAsia="bg-BG"/>
              </w:rPr>
            </w:pPr>
            <w:r w:rsidRPr="00011853">
              <w:rPr>
                <w:rFonts w:ascii="Verdana" w:eastAsia="Times New Roman" w:hAnsi="Verdana"/>
                <w:sz w:val="22"/>
                <w:szCs w:val="22"/>
                <w:lang w:val="bg-BG" w:eastAsia="bg-BG"/>
              </w:rPr>
              <w:t>Издаване на разрешение за разкопаване по чл. 72, ал. 1 ЗУТ</w:t>
            </w:r>
          </w:p>
        </w:tc>
        <w:tc>
          <w:tcPr>
            <w:tcW w:w="3324" w:type="dxa"/>
            <w:gridSpan w:val="2"/>
            <w:vAlign w:val="center"/>
          </w:tcPr>
          <w:p w:rsidR="00011853" w:rsidRPr="00011853" w:rsidRDefault="00011853" w:rsidP="00524540">
            <w:pPr>
              <w:jc w:val="center"/>
              <w:rPr>
                <w:rFonts w:ascii="Verdana" w:eastAsia="Times New Roman" w:hAnsi="Verdana"/>
                <w:sz w:val="22"/>
                <w:szCs w:val="22"/>
                <w:lang w:val="bg-BG" w:eastAsia="bg-BG"/>
              </w:rPr>
            </w:pPr>
            <w:r w:rsidRPr="00011853">
              <w:rPr>
                <w:rFonts w:ascii="Verdana" w:eastAsia="Times New Roman" w:hAnsi="Verdana"/>
                <w:sz w:val="22"/>
                <w:szCs w:val="22"/>
                <w:lang w:val="bg-BG" w:eastAsia="bg-BG"/>
              </w:rPr>
              <w:t>Не се заплаща такса</w:t>
            </w:r>
          </w:p>
        </w:tc>
      </w:tr>
      <w:tr w:rsidR="00011853" w:rsidRPr="00574B00" w:rsidTr="00075EFF">
        <w:tc>
          <w:tcPr>
            <w:tcW w:w="851" w:type="dxa"/>
          </w:tcPr>
          <w:p w:rsidR="00011853" w:rsidRPr="00011853" w:rsidRDefault="00011853" w:rsidP="00524540">
            <w:pPr>
              <w:contextualSpacing/>
              <w:jc w:val="both"/>
              <w:rPr>
                <w:rFonts w:ascii="Verdana" w:eastAsia="Calibri" w:hAnsi="Verdana"/>
              </w:rPr>
            </w:pPr>
            <w:r w:rsidRPr="00011853">
              <w:rPr>
                <w:rFonts w:ascii="Verdana" w:eastAsia="Calibri" w:hAnsi="Verdana"/>
                <w:sz w:val="22"/>
                <w:szCs w:val="22"/>
              </w:rPr>
              <w:t>ТСУ-32</w:t>
            </w:r>
          </w:p>
        </w:tc>
        <w:tc>
          <w:tcPr>
            <w:tcW w:w="5606" w:type="dxa"/>
          </w:tcPr>
          <w:p w:rsidR="00011853" w:rsidRPr="00011853" w:rsidRDefault="00011853" w:rsidP="00305B83">
            <w:pPr>
              <w:jc w:val="both"/>
              <w:rPr>
                <w:rFonts w:ascii="Verdana" w:eastAsia="Times New Roman" w:hAnsi="Verdana"/>
                <w:sz w:val="22"/>
                <w:szCs w:val="22"/>
                <w:lang w:eastAsia="bg-BG"/>
              </w:rPr>
            </w:pPr>
            <w:r w:rsidRPr="00011853">
              <w:rPr>
                <w:rFonts w:ascii="Verdana" w:eastAsia="Times New Roman" w:hAnsi="Verdana"/>
                <w:sz w:val="22"/>
                <w:szCs w:val="22"/>
                <w:lang w:val="bg-BG" w:eastAsia="bg-BG"/>
              </w:rPr>
              <w:t>Издаване на разрешение за разкопаване по чл. 72, ал. 2 ЗУТ</w:t>
            </w:r>
          </w:p>
        </w:tc>
        <w:tc>
          <w:tcPr>
            <w:tcW w:w="3324" w:type="dxa"/>
            <w:gridSpan w:val="2"/>
            <w:vAlign w:val="center"/>
          </w:tcPr>
          <w:p w:rsidR="00011853" w:rsidRPr="00011853" w:rsidRDefault="00011853" w:rsidP="00524540">
            <w:pPr>
              <w:spacing w:after="120"/>
              <w:jc w:val="center"/>
              <w:rPr>
                <w:rFonts w:ascii="Verdana" w:eastAsia="Times New Roman" w:hAnsi="Verdana"/>
                <w:sz w:val="22"/>
                <w:szCs w:val="22"/>
                <w:lang w:val="bg-BG" w:eastAsia="bg-BG"/>
              </w:rPr>
            </w:pPr>
            <w:r w:rsidRPr="00011853">
              <w:rPr>
                <w:rFonts w:ascii="Verdana" w:eastAsia="Times New Roman" w:hAnsi="Verdana"/>
                <w:sz w:val="22"/>
                <w:szCs w:val="22"/>
                <w:lang w:val="bg-BG" w:eastAsia="bg-BG"/>
              </w:rPr>
              <w:t>Не се заплаща такса</w:t>
            </w:r>
          </w:p>
        </w:tc>
      </w:tr>
      <w:tr w:rsidR="00A505BB" w:rsidRPr="00040C63" w:rsidTr="00524540">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ТСУ-33</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разрешение за извозване на хумус, земни маси и строителни отпадъци</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tcPr>
          <w:p w:rsidR="00A505BB" w:rsidRPr="00040C63" w:rsidRDefault="00A505BB" w:rsidP="00524540">
            <w:pPr>
              <w:jc w:val="both"/>
              <w:rPr>
                <w:rFonts w:ascii="Verdana" w:eastAsia="Times New Roman" w:hAnsi="Verdana"/>
                <w:b/>
                <w:lang w:eastAsia="bg-BG"/>
              </w:rPr>
            </w:pPr>
            <w:r w:rsidRPr="00040C63">
              <w:rPr>
                <w:rFonts w:ascii="Verdana" w:eastAsia="Times New Roman" w:hAnsi="Verdana"/>
                <w:b/>
                <w:sz w:val="22"/>
                <w:szCs w:val="22"/>
                <w:lang w:eastAsia="bg-BG"/>
              </w:rPr>
              <w:t>50,00 лв. за разрешителното</w:t>
            </w: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1,50 лв./м3 за земни маси</w:t>
            </w: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3,00лв./м3  за строителни отпадъци</w:t>
            </w:r>
          </w:p>
        </w:tc>
      </w:tr>
      <w:tr w:rsidR="00A505BB" w:rsidRPr="00040C63" w:rsidTr="00524540">
        <w:trPr>
          <w:trHeight w:val="1121"/>
        </w:trPr>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ТСУ-34</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Одобряване на схема за преместваеми обекти</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tcPr>
          <w:p w:rsidR="00A505BB" w:rsidRPr="00040C63" w:rsidRDefault="00A505BB" w:rsidP="00524540">
            <w:pPr>
              <w:jc w:val="both"/>
              <w:rPr>
                <w:rFonts w:ascii="Verdana" w:eastAsia="Calibri" w:hAnsi="Verdana"/>
                <w:spacing w:val="8"/>
              </w:rPr>
            </w:pPr>
            <w:r w:rsidRPr="00040C63">
              <w:rPr>
                <w:rFonts w:ascii="Verdana" w:eastAsia="Calibri" w:hAnsi="Verdana"/>
                <w:spacing w:val="8"/>
                <w:sz w:val="22"/>
                <w:szCs w:val="22"/>
              </w:rPr>
              <w:t>20, 00 лв. на кв.м. РЗП + 10,00 лв.</w:t>
            </w:r>
          </w:p>
          <w:p w:rsidR="00A505BB" w:rsidRPr="00040C63" w:rsidRDefault="00A505BB" w:rsidP="00524540">
            <w:pPr>
              <w:jc w:val="both"/>
              <w:rPr>
                <w:rFonts w:ascii="Verdana" w:eastAsia="Calibri" w:hAnsi="Verdana"/>
                <w:spacing w:val="8"/>
              </w:rPr>
            </w:pPr>
            <w:r w:rsidRPr="00040C63">
              <w:rPr>
                <w:rFonts w:ascii="Verdana" w:eastAsia="Calibri" w:hAnsi="Verdana"/>
                <w:spacing w:val="8"/>
                <w:sz w:val="22"/>
                <w:szCs w:val="22"/>
              </w:rPr>
              <w:t>тех. обраб.</w:t>
            </w:r>
          </w:p>
        </w:tc>
      </w:tr>
      <w:tr w:rsidR="00A505BB" w:rsidRPr="00040C63" w:rsidTr="00524540">
        <w:trPr>
          <w:trHeight w:val="1421"/>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89984" behindDoc="0" locked="0" layoutInCell="1" allowOverlap="1">
                      <wp:simplePos x="0" y="0"/>
                      <wp:positionH relativeFrom="column">
                        <wp:posOffset>-68580</wp:posOffset>
                      </wp:positionH>
                      <wp:positionV relativeFrom="paragraph">
                        <wp:posOffset>393065</wp:posOffset>
                      </wp:positionV>
                      <wp:extent cx="514350" cy="344805"/>
                      <wp:effectExtent l="0" t="0" r="19050" b="17145"/>
                      <wp:wrapSquare wrapText="bothSides"/>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4480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1989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4" o:spid="_x0000_s1050" type="#_x0000_t202" style="position:absolute;left:0;text-align:left;margin-left:-5.4pt;margin-top:30.95pt;width:40.5pt;height:27.1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">
                      <v:textbox>
                        <w:txbxContent>
                          <w:p w:rsidR="00075EFF" w:rsidRPr="00FB076E" w:rsidRDefault="00075EFF" w:rsidP="00A505BB">
                            <w:pPr>
                              <w:rPr>
                                <w:color w:val="8496B0"/>
                              </w:rPr>
                            </w:pPr>
                            <w:r w:rsidRPr="00FB076E">
                              <w:rPr>
                                <w:color w:val="8496B0"/>
                              </w:rPr>
                              <w:t>1989</w:t>
                            </w:r>
                          </w:p>
                        </w:txbxContent>
                      </v:textbox>
                      <w10:wrap type="square"/>
                    </v:shape>
                  </w:pict>
                </mc:Fallback>
              </mc:AlternateContent>
            </w:r>
            <w:r w:rsidR="00A505BB" w:rsidRPr="00040C63">
              <w:rPr>
                <w:rFonts w:ascii="Verdana" w:eastAsia="Calibri" w:hAnsi="Verdana"/>
                <w:sz w:val="22"/>
                <w:szCs w:val="22"/>
              </w:rPr>
              <w:t>ТСУ-35</w:t>
            </w:r>
          </w:p>
        </w:tc>
        <w:tc>
          <w:tcPr>
            <w:tcW w:w="5606" w:type="dxa"/>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 xml:space="preserve">Издаване на разрешение за поставяне на преместваеми обекти </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vAlign w:val="center"/>
          </w:tcPr>
          <w:p w:rsidR="00A505BB" w:rsidRPr="00040C63" w:rsidRDefault="00A505BB" w:rsidP="00524540">
            <w:pPr>
              <w:spacing w:after="120"/>
              <w:jc w:val="center"/>
              <w:rPr>
                <w:rFonts w:ascii="Verdana" w:eastAsia="Times New Roman" w:hAnsi="Verdana"/>
                <w:lang w:eastAsia="bg-BG"/>
              </w:rPr>
            </w:pPr>
          </w:p>
          <w:p w:rsidR="00A505BB" w:rsidRPr="00040C63" w:rsidRDefault="00A505BB" w:rsidP="00524540">
            <w:pPr>
              <w:spacing w:after="120"/>
              <w:jc w:val="center"/>
              <w:rPr>
                <w:rFonts w:ascii="Verdana" w:eastAsia="Times New Roman" w:hAnsi="Verdana"/>
                <w:lang w:eastAsia="bg-BG"/>
              </w:rPr>
            </w:pPr>
            <w:r w:rsidRPr="00040C63">
              <w:rPr>
                <w:rFonts w:ascii="Verdana" w:eastAsia="Times New Roman" w:hAnsi="Verdana"/>
                <w:sz w:val="22"/>
                <w:szCs w:val="22"/>
                <w:lang w:eastAsia="bg-BG"/>
              </w:rPr>
              <w:t>50,00 лв.</w:t>
            </w:r>
          </w:p>
        </w:tc>
      </w:tr>
      <w:tr w:rsidR="00A505BB" w:rsidRPr="00040C63" w:rsidTr="00524540">
        <w:trPr>
          <w:trHeight w:val="1421"/>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w:lastRenderedPageBreak/>
              <mc:AlternateContent>
                <mc:Choice Requires="wps">
                  <w:drawing>
                    <wp:anchor distT="45720" distB="45720" distL="114300" distR="114300" simplePos="0" relativeHeight="251702272" behindDoc="0" locked="0" layoutInCell="1" allowOverlap="1">
                      <wp:simplePos x="0" y="0"/>
                      <wp:positionH relativeFrom="column">
                        <wp:posOffset>-68580</wp:posOffset>
                      </wp:positionH>
                      <wp:positionV relativeFrom="paragraph">
                        <wp:posOffset>393065</wp:posOffset>
                      </wp:positionV>
                      <wp:extent cx="514350" cy="344805"/>
                      <wp:effectExtent l="0" t="0" r="19050" b="17145"/>
                      <wp:wrapSquare wrapText="bothSides"/>
                      <wp:docPr id="3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4480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5.4pt;margin-top:30.95pt;width:40.5pt;height:27.1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">
                      <v:textbox>
                        <w:txbxContent>
                          <w:p w:rsidR="00075EFF" w:rsidRPr="00FB076E" w:rsidRDefault="00075EFF" w:rsidP="00A505BB">
                            <w:pPr>
                              <w:rPr>
                                <w:color w:val="8496B0"/>
                              </w:rPr>
                            </w:pPr>
                            <w:r w:rsidRPr="00FB076E">
                              <w:rPr>
                                <w:color w:val="8496B0"/>
                              </w:rPr>
                              <w:t>2100</w:t>
                            </w:r>
                          </w:p>
                        </w:txbxContent>
                      </v:textbox>
                      <w10:wrap type="square"/>
                    </v:shape>
                  </w:pict>
                </mc:Fallback>
              </mc:AlternateContent>
            </w:r>
            <w:r w:rsidR="00A505BB" w:rsidRPr="00040C63">
              <w:rPr>
                <w:rFonts w:ascii="Verdana" w:eastAsia="Calibri" w:hAnsi="Verdana"/>
                <w:sz w:val="22"/>
                <w:szCs w:val="22"/>
              </w:rPr>
              <w:t>ТСУ-</w:t>
            </w:r>
          </w:p>
          <w:p w:rsidR="00A505BB" w:rsidRPr="00040C63" w:rsidRDefault="00A505BB" w:rsidP="00524540">
            <w:pPr>
              <w:contextualSpacing/>
              <w:jc w:val="both"/>
              <w:rPr>
                <w:rFonts w:ascii="Verdana" w:eastAsia="Calibri" w:hAnsi="Verdana"/>
                <w:color w:val="FF0000"/>
              </w:rPr>
            </w:pPr>
            <w:r w:rsidRPr="00040C63">
              <w:rPr>
                <w:rFonts w:ascii="Verdana" w:eastAsia="Calibri" w:hAnsi="Verdana"/>
                <w:sz w:val="22"/>
                <w:szCs w:val="22"/>
              </w:rPr>
              <w:t>36</w:t>
            </w:r>
          </w:p>
        </w:tc>
        <w:tc>
          <w:tcPr>
            <w:tcW w:w="5606" w:type="dxa"/>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Издаване на разрешение за поставяне на рекламно-информационни елементи</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vAlign w:val="center"/>
          </w:tcPr>
          <w:p w:rsidR="00A505BB" w:rsidRPr="00040C63" w:rsidRDefault="00A505BB" w:rsidP="00524540">
            <w:pPr>
              <w:spacing w:after="120"/>
              <w:jc w:val="center"/>
              <w:rPr>
                <w:rFonts w:ascii="Verdana" w:eastAsia="Times New Roman" w:hAnsi="Verdana"/>
                <w:lang w:eastAsia="bg-BG"/>
              </w:rPr>
            </w:pPr>
          </w:p>
          <w:p w:rsidR="00A505BB" w:rsidRPr="00040C63" w:rsidRDefault="00A505BB" w:rsidP="00524540">
            <w:pPr>
              <w:spacing w:after="120"/>
              <w:jc w:val="center"/>
              <w:rPr>
                <w:rFonts w:ascii="Verdana" w:eastAsia="Times New Roman" w:hAnsi="Verdana"/>
                <w:lang w:eastAsia="bg-BG"/>
              </w:rPr>
            </w:pPr>
            <w:r w:rsidRPr="00040C63">
              <w:rPr>
                <w:rFonts w:ascii="Verdana" w:eastAsia="Times New Roman" w:hAnsi="Verdana"/>
                <w:sz w:val="22"/>
                <w:szCs w:val="22"/>
                <w:lang w:eastAsia="bg-BG"/>
              </w:rPr>
              <w:t>50,00 лв.</w:t>
            </w:r>
          </w:p>
        </w:tc>
      </w:tr>
      <w:tr w:rsidR="00A505BB" w:rsidRPr="00040C63" w:rsidTr="00524540">
        <w:trPr>
          <w:trHeight w:val="845"/>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92032" behindDoc="0" locked="0" layoutInCell="1" allowOverlap="1">
                      <wp:simplePos x="0" y="0"/>
                      <wp:positionH relativeFrom="column">
                        <wp:posOffset>-65405</wp:posOffset>
                      </wp:positionH>
                      <wp:positionV relativeFrom="paragraph">
                        <wp:posOffset>383540</wp:posOffset>
                      </wp:positionV>
                      <wp:extent cx="514350" cy="466725"/>
                      <wp:effectExtent l="0" t="0" r="19050" b="28575"/>
                      <wp:wrapSquare wrapText="bothSides"/>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6672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2119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5" o:spid="_x0000_s1052" type="#_x0000_t202" style="position:absolute;left:0;text-align:left;margin-left:-5.15pt;margin-top:30.2pt;width:40.5pt;height:36.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">
                      <v:textbox>
                        <w:txbxContent>
                          <w:p w:rsidR="00075EFF" w:rsidRPr="00FB076E" w:rsidRDefault="00075EFF" w:rsidP="00A505BB">
                            <w:pPr>
                              <w:rPr>
                                <w:color w:val="8496B0"/>
                              </w:rPr>
                            </w:pPr>
                            <w:r w:rsidRPr="00FB076E">
                              <w:rPr>
                                <w:color w:val="8496B0"/>
                              </w:rPr>
                              <w:t>2119</w:t>
                            </w:r>
                          </w:p>
                        </w:txbxContent>
                      </v:textbox>
                      <w10:wrap type="square"/>
                    </v:shape>
                  </w:pict>
                </mc:Fallback>
              </mc:AlternateContent>
            </w:r>
            <w:r w:rsidR="00A505BB" w:rsidRPr="00040C63">
              <w:rPr>
                <w:rFonts w:ascii="Verdana" w:eastAsia="Calibri" w:hAnsi="Verdana"/>
                <w:sz w:val="22"/>
                <w:szCs w:val="22"/>
              </w:rPr>
              <w:t>ТСУ-37</w:t>
            </w:r>
          </w:p>
        </w:tc>
        <w:tc>
          <w:tcPr>
            <w:tcW w:w="5606" w:type="dxa"/>
          </w:tcPr>
          <w:p w:rsidR="00A505BB" w:rsidRPr="00040C63" w:rsidRDefault="00A505BB" w:rsidP="00524540">
            <w:pPr>
              <w:jc w:val="both"/>
              <w:rPr>
                <w:rFonts w:ascii="Verdana" w:eastAsia="Times New Roman" w:hAnsi="Verdana"/>
                <w:color w:val="333333"/>
                <w:spacing w:val="8"/>
                <w:lang w:eastAsia="bg-BG"/>
              </w:rPr>
            </w:pPr>
          </w:p>
          <w:p w:rsidR="00A505BB" w:rsidRPr="00040C63" w:rsidRDefault="00A505BB" w:rsidP="00524540">
            <w:pPr>
              <w:spacing w:after="120"/>
              <w:rPr>
                <w:rFonts w:ascii="Verdana" w:eastAsia="Times New Roman" w:hAnsi="Verdana"/>
                <w:lang w:eastAsia="bg-BG"/>
              </w:rPr>
            </w:pPr>
            <w:r w:rsidRPr="00040C63">
              <w:rPr>
                <w:rFonts w:ascii="Verdana" w:eastAsia="Times New Roman" w:hAnsi="Verdana"/>
                <w:spacing w:val="8"/>
                <w:sz w:val="22"/>
                <w:szCs w:val="22"/>
                <w:lang w:eastAsia="bg-BG"/>
              </w:rPr>
              <w:t>Издаване на удостоверения за факти и обстоятелства по териториално и селищно устройство</w:t>
            </w: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tc>
        <w:tc>
          <w:tcPr>
            <w:tcW w:w="1628" w:type="dxa"/>
          </w:tcPr>
          <w:p w:rsidR="00A505BB" w:rsidRPr="00040C63" w:rsidRDefault="00A505BB" w:rsidP="00524540">
            <w:pPr>
              <w:spacing w:after="120"/>
              <w:jc w:val="center"/>
              <w:rPr>
                <w:rFonts w:ascii="Verdana" w:eastAsia="Times New Roman" w:hAnsi="Verdana"/>
                <w:lang w:eastAsia="bg-BG"/>
              </w:rPr>
            </w:pPr>
          </w:p>
          <w:p w:rsidR="00A505BB" w:rsidRPr="00040C63" w:rsidRDefault="00A505BB" w:rsidP="00524540">
            <w:pPr>
              <w:spacing w:after="120"/>
              <w:jc w:val="center"/>
              <w:rPr>
                <w:rFonts w:ascii="Verdana" w:eastAsia="Times New Roman" w:hAnsi="Verdana"/>
                <w:lang w:eastAsia="bg-BG"/>
              </w:rPr>
            </w:pPr>
            <w:r>
              <w:rPr>
                <w:rFonts w:ascii="Verdana" w:eastAsia="Times New Roman" w:hAnsi="Verdana"/>
                <w:sz w:val="22"/>
                <w:szCs w:val="22"/>
                <w:lang w:eastAsia="bg-BG"/>
              </w:rPr>
              <w:t xml:space="preserve"> 3</w:t>
            </w:r>
            <w:r w:rsidRPr="00040C63">
              <w:rPr>
                <w:rFonts w:ascii="Verdana" w:eastAsia="Times New Roman" w:hAnsi="Verdana"/>
                <w:sz w:val="22"/>
                <w:szCs w:val="22"/>
                <w:lang w:eastAsia="bg-BG"/>
              </w:rPr>
              <w:t>0,00 лв.</w:t>
            </w:r>
          </w:p>
        </w:tc>
      </w:tr>
      <w:tr w:rsidR="00A505BB" w:rsidRPr="00040C63" w:rsidTr="00524540">
        <w:trPr>
          <w:trHeight w:val="809"/>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93056" behindDoc="0" locked="0" layoutInCell="1" allowOverlap="1">
                      <wp:simplePos x="0" y="0"/>
                      <wp:positionH relativeFrom="column">
                        <wp:posOffset>-65405</wp:posOffset>
                      </wp:positionH>
                      <wp:positionV relativeFrom="paragraph">
                        <wp:posOffset>387350</wp:posOffset>
                      </wp:positionV>
                      <wp:extent cx="514350" cy="466725"/>
                      <wp:effectExtent l="0" t="0" r="19050" b="28575"/>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6672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1991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6" o:spid="_x0000_s1053" type="#_x0000_t202" style="position:absolute;left:0;text-align:left;margin-left:-5.15pt;margin-top:30.5pt;width:40.5pt;height:36.7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">
                      <v:textbox>
                        <w:txbxContent>
                          <w:p w:rsidR="00075EFF" w:rsidRPr="00FB076E" w:rsidRDefault="00075EFF" w:rsidP="00A505BB">
                            <w:pPr>
                              <w:rPr>
                                <w:color w:val="8496B0"/>
                              </w:rPr>
                            </w:pPr>
                            <w:r w:rsidRPr="00FB076E">
                              <w:rPr>
                                <w:color w:val="8496B0"/>
                              </w:rPr>
                              <w:t>1991</w:t>
                            </w:r>
                          </w:p>
                        </w:txbxContent>
                      </v:textbox>
                      <w10:wrap type="square"/>
                    </v:shape>
                  </w:pict>
                </mc:Fallback>
              </mc:AlternateContent>
            </w:r>
            <w:r w:rsidR="00A505BB" w:rsidRPr="00040C63">
              <w:rPr>
                <w:rFonts w:ascii="Verdana" w:eastAsia="Calibri" w:hAnsi="Verdana"/>
                <w:sz w:val="22"/>
                <w:szCs w:val="22"/>
              </w:rPr>
              <w:t>ТСУ-38</w:t>
            </w:r>
          </w:p>
        </w:tc>
        <w:tc>
          <w:tcPr>
            <w:tcW w:w="5606" w:type="dxa"/>
          </w:tcPr>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Издаване на удостворение, че обособените дялове или части отговарят на одобрени за това инвестиционни проекти за извършване на доброволна делба </w:t>
            </w: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tc>
        <w:tc>
          <w:tcPr>
            <w:tcW w:w="1628"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50,00 лв.</w:t>
            </w:r>
          </w:p>
        </w:tc>
      </w:tr>
      <w:tr w:rsidR="00A505BB" w:rsidRPr="00040C63" w:rsidTr="00524540">
        <w:trPr>
          <w:trHeight w:val="782"/>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94080" behindDoc="0" locked="0" layoutInCell="1" allowOverlap="1">
                      <wp:simplePos x="0" y="0"/>
                      <wp:positionH relativeFrom="column">
                        <wp:posOffset>-65405</wp:posOffset>
                      </wp:positionH>
                      <wp:positionV relativeFrom="paragraph">
                        <wp:posOffset>386715</wp:posOffset>
                      </wp:positionV>
                      <wp:extent cx="514350" cy="466725"/>
                      <wp:effectExtent l="0" t="0" r="19050" b="28575"/>
                      <wp:wrapSquare wrapText="bothSides"/>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6672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2063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7" o:spid="_x0000_s1054" type="#_x0000_t202" style="position:absolute;left:0;text-align:left;margin-left:-5.15pt;margin-top:30.45pt;width:40.5pt;height:36.7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">
                      <v:textbox>
                        <w:txbxContent>
                          <w:p w:rsidR="00075EFF" w:rsidRPr="00FB076E" w:rsidRDefault="00075EFF" w:rsidP="00A505BB">
                            <w:pPr>
                              <w:rPr>
                                <w:color w:val="8496B0"/>
                              </w:rPr>
                            </w:pPr>
                            <w:r w:rsidRPr="00FB076E">
                              <w:rPr>
                                <w:color w:val="8496B0"/>
                              </w:rPr>
                              <w:t>2063</w:t>
                            </w:r>
                          </w:p>
                        </w:txbxContent>
                      </v:textbox>
                      <w10:wrap type="square"/>
                    </v:shape>
                  </w:pict>
                </mc:Fallback>
              </mc:AlternateContent>
            </w:r>
            <w:r w:rsidR="00A505BB" w:rsidRPr="00040C63">
              <w:rPr>
                <w:rFonts w:ascii="Verdana" w:eastAsia="Calibri" w:hAnsi="Verdana"/>
                <w:sz w:val="22"/>
                <w:szCs w:val="22"/>
              </w:rPr>
              <w:t>ТСУ-39</w:t>
            </w:r>
          </w:p>
        </w:tc>
        <w:tc>
          <w:tcPr>
            <w:tcW w:w="5606" w:type="dxa"/>
          </w:tcPr>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констативни протоколи и удостворения за степен на завършеност на строежи</w:t>
            </w: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tc>
        <w:tc>
          <w:tcPr>
            <w:tcW w:w="1628"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50,00 лв.</w:t>
            </w:r>
          </w:p>
        </w:tc>
      </w:tr>
      <w:tr w:rsidR="00A505BB" w:rsidRPr="00040C63" w:rsidTr="00524540">
        <w:trPr>
          <w:trHeight w:val="1205"/>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95104" behindDoc="0" locked="0" layoutInCell="1" allowOverlap="1">
                      <wp:simplePos x="0" y="0"/>
                      <wp:positionH relativeFrom="column">
                        <wp:posOffset>-65405</wp:posOffset>
                      </wp:positionH>
                      <wp:positionV relativeFrom="paragraph">
                        <wp:posOffset>386715</wp:posOffset>
                      </wp:positionV>
                      <wp:extent cx="514350" cy="466725"/>
                      <wp:effectExtent l="0" t="0" r="19050" b="28575"/>
                      <wp:wrapSquare wrapText="bothSides"/>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6672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2082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8" o:spid="_x0000_s1055" type="#_x0000_t202" style="position:absolute;left:0;text-align:left;margin-left:-5.15pt;margin-top:30.45pt;width:40.5pt;height:36.7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">
                      <v:textbox>
                        <w:txbxContent>
                          <w:p w:rsidR="00075EFF" w:rsidRPr="00FB076E" w:rsidRDefault="00075EFF" w:rsidP="00A505BB">
                            <w:pPr>
                              <w:rPr>
                                <w:color w:val="8496B0"/>
                              </w:rPr>
                            </w:pPr>
                            <w:r w:rsidRPr="00FB076E">
                              <w:rPr>
                                <w:color w:val="8496B0"/>
                              </w:rPr>
                              <w:t>2082</w:t>
                            </w:r>
                          </w:p>
                        </w:txbxContent>
                      </v:textbox>
                      <w10:wrap type="square"/>
                    </v:shape>
                  </w:pict>
                </mc:Fallback>
              </mc:AlternateContent>
            </w:r>
            <w:r w:rsidR="00A505BB" w:rsidRPr="00040C63">
              <w:rPr>
                <w:rFonts w:ascii="Verdana" w:eastAsia="Calibri" w:hAnsi="Verdana"/>
                <w:sz w:val="22"/>
                <w:szCs w:val="22"/>
              </w:rPr>
              <w:t>ТСУ-40</w:t>
            </w:r>
          </w:p>
        </w:tc>
        <w:tc>
          <w:tcPr>
            <w:tcW w:w="5606" w:type="dxa"/>
          </w:tcPr>
          <w:p w:rsidR="00A505BB" w:rsidRPr="00040C63" w:rsidRDefault="00A505BB" w:rsidP="00524540">
            <w:pPr>
              <w:jc w:val="both"/>
              <w:rPr>
                <w:rFonts w:ascii="Verdana" w:eastAsia="Times New Roman" w:hAnsi="Verdana"/>
                <w:color w:val="333333"/>
                <w:spacing w:val="8"/>
                <w:lang w:eastAsia="bg-BG"/>
              </w:rPr>
            </w:pPr>
          </w:p>
          <w:p w:rsidR="00A505BB" w:rsidRPr="00040C63" w:rsidRDefault="00A505BB" w:rsidP="00524540">
            <w:pPr>
              <w:rPr>
                <w:rFonts w:ascii="Verdana" w:eastAsia="Times New Roman" w:hAnsi="Verdana"/>
                <w:lang w:eastAsia="bg-BG"/>
              </w:rPr>
            </w:pPr>
            <w:r w:rsidRPr="00040C63">
              <w:rPr>
                <w:rFonts w:ascii="Verdana" w:eastAsia="Times New Roman" w:hAnsi="Verdana"/>
                <w:spacing w:val="8"/>
                <w:sz w:val="22"/>
                <w:szCs w:val="22"/>
                <w:lang w:eastAsia="bg-BG"/>
              </w:rPr>
              <w:t>Удостворение за идентичност на урегулиран поземлен имот</w:t>
            </w: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tc>
        <w:tc>
          <w:tcPr>
            <w:tcW w:w="1628"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20,00 лв.</w:t>
            </w:r>
          </w:p>
        </w:tc>
      </w:tr>
      <w:tr w:rsidR="00A505BB" w:rsidRPr="00040C63" w:rsidTr="00524540">
        <w:trPr>
          <w:trHeight w:val="1787"/>
        </w:trPr>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ТСУ-41</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удостоверение за отстояния на търговски обект от здравни, детски и учебни заведения</w:t>
            </w: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tc>
        <w:tc>
          <w:tcPr>
            <w:tcW w:w="1628"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20,00 лв.</w:t>
            </w:r>
          </w:p>
        </w:tc>
      </w:tr>
      <w:tr w:rsidR="00A505BB" w:rsidRPr="00040C63" w:rsidTr="00524540">
        <w:trPr>
          <w:trHeight w:val="1108"/>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96128" behindDoc="0" locked="0" layoutInCell="1" allowOverlap="1">
                      <wp:simplePos x="0" y="0"/>
                      <wp:positionH relativeFrom="column">
                        <wp:posOffset>-65405</wp:posOffset>
                      </wp:positionH>
                      <wp:positionV relativeFrom="paragraph">
                        <wp:posOffset>379730</wp:posOffset>
                      </wp:positionV>
                      <wp:extent cx="514350" cy="466725"/>
                      <wp:effectExtent l="0" t="0" r="19050" b="2857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6672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2517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9" o:spid="_x0000_s1056" type="#_x0000_t202" style="position:absolute;left:0;text-align:left;margin-left:-5.15pt;margin-top:29.9pt;width:40.5pt;height:36.7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">
                      <v:textbox>
                        <w:txbxContent>
                          <w:p w:rsidR="00075EFF" w:rsidRPr="00FB076E" w:rsidRDefault="00075EFF" w:rsidP="00A505BB">
                            <w:pPr>
                              <w:rPr>
                                <w:color w:val="8496B0"/>
                              </w:rPr>
                            </w:pPr>
                            <w:r w:rsidRPr="00FB076E">
                              <w:rPr>
                                <w:color w:val="8496B0"/>
                              </w:rPr>
                              <w:t>2517</w:t>
                            </w:r>
                          </w:p>
                        </w:txbxContent>
                      </v:textbox>
                      <w10:wrap type="square"/>
                    </v:shape>
                  </w:pict>
                </mc:Fallback>
              </mc:AlternateContent>
            </w:r>
            <w:r w:rsidR="00A505BB" w:rsidRPr="00040C63">
              <w:rPr>
                <w:rFonts w:ascii="Verdana" w:eastAsia="Calibri" w:hAnsi="Verdana"/>
                <w:sz w:val="22"/>
                <w:szCs w:val="22"/>
              </w:rPr>
              <w:t>ТСУ-42</w:t>
            </w:r>
          </w:p>
        </w:tc>
        <w:tc>
          <w:tcPr>
            <w:tcW w:w="5606" w:type="dxa"/>
          </w:tcPr>
          <w:p w:rsidR="00A505BB" w:rsidRPr="00040C63" w:rsidRDefault="00A505BB" w:rsidP="00524540">
            <w:pPr>
              <w:rPr>
                <w:rFonts w:ascii="Verdana" w:eastAsia="Times New Roman" w:hAnsi="Verdana"/>
                <w:lang w:eastAsia="bg-BG"/>
              </w:rPr>
            </w:pPr>
            <w:r w:rsidRPr="00040C63">
              <w:rPr>
                <w:rFonts w:ascii="Verdana" w:eastAsia="Times New Roman" w:hAnsi="Verdana"/>
                <w:spacing w:val="8"/>
                <w:sz w:val="22"/>
                <w:szCs w:val="22"/>
                <w:lang w:eastAsia="bg-BG"/>
              </w:rPr>
              <w:t>Заверяване на преписи от документи и копия от планове и документация към тях</w:t>
            </w: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tc>
        <w:tc>
          <w:tcPr>
            <w:tcW w:w="1628"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 лв.</w:t>
            </w:r>
          </w:p>
        </w:tc>
      </w:tr>
      <w:tr w:rsidR="00A505BB" w:rsidRPr="00040C63" w:rsidTr="00524540">
        <w:trPr>
          <w:trHeight w:val="1241"/>
        </w:trPr>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97152" behindDoc="0" locked="0" layoutInCell="1" allowOverlap="1">
                      <wp:simplePos x="0" y="0"/>
                      <wp:positionH relativeFrom="column">
                        <wp:posOffset>-65405</wp:posOffset>
                      </wp:positionH>
                      <wp:positionV relativeFrom="paragraph">
                        <wp:posOffset>384175</wp:posOffset>
                      </wp:positionV>
                      <wp:extent cx="514350" cy="466725"/>
                      <wp:effectExtent l="0" t="0" r="19050" b="28575"/>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6672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2519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 o:spid="_x0000_s1057" type="#_x0000_t202" style="position:absolute;left:0;text-align:left;margin-left:-5.15pt;margin-top:30.25pt;width:40.5pt;height:36.7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">
                      <v:textbox>
                        <w:txbxContent>
                          <w:p w:rsidR="00075EFF" w:rsidRPr="00FB076E" w:rsidRDefault="00075EFF" w:rsidP="00A505BB">
                            <w:pPr>
                              <w:rPr>
                                <w:color w:val="8496B0"/>
                              </w:rPr>
                            </w:pPr>
                            <w:r w:rsidRPr="00FB076E">
                              <w:rPr>
                                <w:color w:val="8496B0"/>
                              </w:rPr>
                              <w:t>2519</w:t>
                            </w:r>
                          </w:p>
                        </w:txbxContent>
                      </v:textbox>
                      <w10:wrap type="square"/>
                    </v:shape>
                  </w:pict>
                </mc:Fallback>
              </mc:AlternateContent>
            </w:r>
            <w:r w:rsidR="00A505BB" w:rsidRPr="00040C63">
              <w:rPr>
                <w:rFonts w:ascii="Verdana" w:eastAsia="Calibri" w:hAnsi="Verdana"/>
                <w:sz w:val="22"/>
                <w:szCs w:val="22"/>
              </w:rPr>
              <w:t>ТСУ-43</w:t>
            </w:r>
          </w:p>
        </w:tc>
        <w:tc>
          <w:tcPr>
            <w:tcW w:w="5606" w:type="dxa"/>
          </w:tcPr>
          <w:p w:rsidR="00A505BB" w:rsidRPr="00040C63" w:rsidRDefault="00A505BB" w:rsidP="00524540">
            <w:pPr>
              <w:jc w:val="both"/>
              <w:rPr>
                <w:rFonts w:ascii="Verdana" w:eastAsia="Times New Roman" w:hAnsi="Verdana"/>
                <w:spacing w:val="8"/>
                <w:lang w:eastAsia="bg-BG"/>
              </w:rPr>
            </w:pPr>
          </w:p>
          <w:p w:rsidR="00A505BB" w:rsidRPr="00040C63" w:rsidRDefault="00A505BB" w:rsidP="00524540">
            <w:pPr>
              <w:jc w:val="both"/>
              <w:rPr>
                <w:rFonts w:ascii="Verdana" w:eastAsia="Times New Roman" w:hAnsi="Verdana"/>
                <w:spacing w:val="8"/>
                <w:lang w:eastAsia="bg-BG"/>
              </w:rPr>
            </w:pPr>
          </w:p>
          <w:p w:rsidR="00A505BB" w:rsidRPr="00040C63" w:rsidRDefault="00A505BB" w:rsidP="00524540">
            <w:pPr>
              <w:rPr>
                <w:rFonts w:ascii="Verdana" w:eastAsia="Times New Roman" w:hAnsi="Verdana"/>
                <w:lang w:eastAsia="bg-BG"/>
              </w:rPr>
            </w:pPr>
            <w:r w:rsidRPr="00040C63">
              <w:rPr>
                <w:rFonts w:ascii="Verdana" w:eastAsia="Times New Roman" w:hAnsi="Verdana"/>
                <w:spacing w:val="8"/>
                <w:sz w:val="22"/>
                <w:szCs w:val="22"/>
                <w:lang w:eastAsia="bg-BG"/>
              </w:rPr>
              <w:t>Издаване на заверен препис от решение на Общински експертен съвет</w:t>
            </w: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tc>
        <w:tc>
          <w:tcPr>
            <w:tcW w:w="1628" w:type="dxa"/>
          </w:tcPr>
          <w:p w:rsidR="00A505BB" w:rsidRPr="00040C63" w:rsidRDefault="00A505BB" w:rsidP="00524540">
            <w:pP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 лв.</w:t>
            </w:r>
          </w:p>
        </w:tc>
      </w:tr>
      <w:tr w:rsidR="00A505BB" w:rsidRPr="00040C63" w:rsidTr="00524540">
        <w:trPr>
          <w:trHeight w:val="584"/>
        </w:trPr>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ТСУ-44</w:t>
            </w:r>
          </w:p>
        </w:tc>
        <w:tc>
          <w:tcPr>
            <w:tcW w:w="5606" w:type="dxa"/>
          </w:tcPr>
          <w:p w:rsidR="00A505BB" w:rsidRPr="00040C63" w:rsidRDefault="00A505BB" w:rsidP="00524540">
            <w:pPr>
              <w:jc w:val="both"/>
              <w:rPr>
                <w:rFonts w:ascii="Verdana" w:eastAsia="Times New Roman" w:hAnsi="Verdana"/>
                <w:spacing w:val="8"/>
                <w:lang w:eastAsia="bg-BG"/>
              </w:rPr>
            </w:pPr>
            <w:r w:rsidRPr="00040C63">
              <w:rPr>
                <w:rFonts w:ascii="Verdana" w:eastAsia="Times New Roman" w:hAnsi="Verdana"/>
                <w:spacing w:val="8"/>
                <w:sz w:val="22"/>
                <w:szCs w:val="22"/>
                <w:lang w:eastAsia="bg-BG"/>
              </w:rPr>
              <w:t>Издаване на становище за поделяемост по чл. 201 от ЗУТ</w:t>
            </w:r>
          </w:p>
          <w:p w:rsidR="00A505BB" w:rsidRPr="00040C63" w:rsidRDefault="00A505BB" w:rsidP="00524540">
            <w:pPr>
              <w:jc w:val="both"/>
              <w:rPr>
                <w:rFonts w:ascii="Verdana" w:eastAsia="Times New Roman" w:hAnsi="Verdana"/>
                <w:lang w:eastAsia="bg-BG"/>
              </w:rPr>
            </w:pP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 дни</w:t>
            </w:r>
          </w:p>
        </w:tc>
        <w:tc>
          <w:tcPr>
            <w:tcW w:w="1628"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20,00 лв.</w:t>
            </w:r>
          </w:p>
        </w:tc>
      </w:tr>
      <w:tr w:rsidR="00A505BB" w:rsidRPr="00040C63" w:rsidTr="00524540">
        <w:trPr>
          <w:trHeight w:val="989"/>
        </w:trPr>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lastRenderedPageBreak/>
              <w:t>ТСУ-45</w:t>
            </w:r>
          </w:p>
        </w:tc>
        <w:tc>
          <w:tcPr>
            <w:tcW w:w="5606" w:type="dxa"/>
          </w:tcPr>
          <w:p w:rsidR="00A505BB" w:rsidRPr="00040C63" w:rsidRDefault="00A505BB" w:rsidP="00524540">
            <w:pPr>
              <w:jc w:val="both"/>
              <w:outlineLvl w:val="1"/>
              <w:rPr>
                <w:rFonts w:ascii="Verdana" w:eastAsia="Times New Roman" w:hAnsi="Verdana"/>
                <w:spacing w:val="8"/>
                <w:lang w:eastAsia="bg-BG"/>
              </w:rPr>
            </w:pPr>
            <w:r w:rsidRPr="00040C63">
              <w:rPr>
                <w:rFonts w:ascii="Verdana" w:eastAsia="Times New Roman" w:hAnsi="Verdana"/>
                <w:spacing w:val="8"/>
                <w:sz w:val="22"/>
                <w:szCs w:val="22"/>
                <w:lang w:eastAsia="bg-BG"/>
              </w:rPr>
              <w:t>Освидетелстване на сгради и издаване на заповед за премахване /поправяне или заздравяване/ на строежи, негодни за използване или застрашени от самосрутване</w:t>
            </w:r>
          </w:p>
          <w:p w:rsidR="00A505BB" w:rsidRPr="00040C63" w:rsidRDefault="00A505BB" w:rsidP="00524540">
            <w:pPr>
              <w:tabs>
                <w:tab w:val="left" w:pos="1731"/>
              </w:tabs>
              <w:jc w:val="both"/>
              <w:rPr>
                <w:rFonts w:ascii="Verdana" w:eastAsia="Times New Roman" w:hAnsi="Verdana"/>
                <w:lang w:val="ru-RU" w:eastAsia="bg-BG"/>
              </w:rPr>
            </w:pP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безплатна</w:t>
            </w:r>
          </w:p>
        </w:tc>
      </w:tr>
      <w:tr w:rsidR="00A505BB" w:rsidRPr="00040C63" w:rsidTr="00524540">
        <w:tc>
          <w:tcPr>
            <w:tcW w:w="851" w:type="dxa"/>
          </w:tcPr>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98176" behindDoc="0" locked="0" layoutInCell="1" allowOverlap="1">
                      <wp:simplePos x="0" y="0"/>
                      <wp:positionH relativeFrom="column">
                        <wp:posOffset>-65405</wp:posOffset>
                      </wp:positionH>
                      <wp:positionV relativeFrom="paragraph">
                        <wp:posOffset>382270</wp:posOffset>
                      </wp:positionV>
                      <wp:extent cx="514350" cy="466725"/>
                      <wp:effectExtent l="0" t="0" r="19050" b="28575"/>
                      <wp:wrapSquare wrapText="bothSides"/>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6672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2002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1" o:spid="_x0000_s1058" type="#_x0000_t202" style="position:absolute;left:0;text-align:left;margin-left:-5.15pt;margin-top:30.1pt;width:40.5pt;height:36.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">
                      <v:textbox>
                        <w:txbxContent>
                          <w:p w:rsidR="00075EFF" w:rsidRPr="00FB076E" w:rsidRDefault="00075EFF" w:rsidP="00A505BB">
                            <w:pPr>
                              <w:rPr>
                                <w:color w:val="8496B0"/>
                              </w:rPr>
                            </w:pPr>
                            <w:r w:rsidRPr="00FB076E">
                              <w:rPr>
                                <w:color w:val="8496B0"/>
                              </w:rPr>
                              <w:t>2002</w:t>
                            </w:r>
                          </w:p>
                        </w:txbxContent>
                      </v:textbox>
                      <w10:wrap type="square"/>
                    </v:shape>
                  </w:pict>
                </mc:Fallback>
              </mc:AlternateContent>
            </w:r>
            <w:r w:rsidR="00A505BB" w:rsidRPr="00040C63">
              <w:rPr>
                <w:rFonts w:ascii="Verdana" w:eastAsia="Calibri" w:hAnsi="Verdana"/>
                <w:sz w:val="22"/>
                <w:szCs w:val="22"/>
              </w:rPr>
              <w:t>ТСУ-46</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удостворение и скица относно имоти, подлежащи на възстановяване, находящи се в границите на урбанизираните територии</w:t>
            </w: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30,00 лв.</w:t>
            </w:r>
          </w:p>
        </w:tc>
      </w:tr>
      <w:tr w:rsidR="00A505BB" w:rsidRPr="00040C63" w:rsidTr="00524540">
        <w:trPr>
          <w:trHeight w:val="1367"/>
        </w:trPr>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ТСУ-47</w:t>
            </w:r>
          </w:p>
          <w:p w:rsidR="00A505BB" w:rsidRPr="00040C63" w:rsidRDefault="00E0631F" w:rsidP="00524540">
            <w:pPr>
              <w:contextualSpacing/>
              <w:jc w:val="both"/>
              <w:rPr>
                <w:rFonts w:ascii="Verdana" w:eastAsia="Calibri" w:hAnsi="Verdana"/>
              </w:rPr>
            </w:pPr>
            <w:r>
              <w:rPr>
                <w:rFonts w:ascii="Verdana" w:hAnsi="Verdana"/>
                <w:noProof/>
                <w:sz w:val="22"/>
                <w:szCs w:val="22"/>
                <w:lang w:eastAsia="en-US"/>
              </w:rPr>
              <mc:AlternateContent>
                <mc:Choice Requires="wps">
                  <w:drawing>
                    <wp:anchor distT="45720" distB="45720" distL="114300" distR="114300" simplePos="0" relativeHeight="251666432" behindDoc="0" locked="0" layoutInCell="1" allowOverlap="1">
                      <wp:simplePos x="0" y="0"/>
                      <wp:positionH relativeFrom="column">
                        <wp:posOffset>-65405</wp:posOffset>
                      </wp:positionH>
                      <wp:positionV relativeFrom="paragraph">
                        <wp:posOffset>240665</wp:posOffset>
                      </wp:positionV>
                      <wp:extent cx="514350" cy="466725"/>
                      <wp:effectExtent l="0" t="0" r="19050" b="28575"/>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6672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2101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2" o:spid="_x0000_s1059" type="#_x0000_t202" style="position:absolute;left:0;text-align:left;margin-left:-5.15pt;margin-top:18.95pt;width:40.5pt;height:36.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">
                      <v:textbox>
                        <w:txbxContent>
                          <w:p w:rsidR="00075EFF" w:rsidRPr="00FB076E" w:rsidRDefault="00075EFF" w:rsidP="00A505BB">
                            <w:pPr>
                              <w:rPr>
                                <w:color w:val="8496B0"/>
                              </w:rPr>
                            </w:pPr>
                            <w:r w:rsidRPr="00FB076E">
                              <w:rPr>
                                <w:color w:val="8496B0"/>
                              </w:rPr>
                              <w:t>2101</w:t>
                            </w:r>
                          </w:p>
                        </w:txbxContent>
                      </v:textbox>
                      <w10:wrap type="square"/>
                    </v:shape>
                  </w:pict>
                </mc:Fallback>
              </mc:AlternateContent>
            </w:r>
            <w:r w:rsidR="00A505BB" w:rsidRPr="00040C63">
              <w:rPr>
                <w:rFonts w:ascii="Verdana" w:eastAsia="Calibri" w:hAnsi="Verdana"/>
                <w:sz w:val="22"/>
                <w:szCs w:val="22"/>
              </w:rPr>
              <w:t xml:space="preserve">        </w:t>
            </w: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разрешение за специално ползване на пътя чрез изграждане на рекламно съоръжение</w:t>
            </w:r>
          </w:p>
        </w:tc>
        <w:tc>
          <w:tcPr>
            <w:tcW w:w="1696"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tcPr>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50,00 лв.</w:t>
            </w:r>
          </w:p>
        </w:tc>
      </w:tr>
      <w:tr w:rsidR="00A505BB" w:rsidRPr="00040C63" w:rsidTr="00524540">
        <w:trPr>
          <w:trHeight w:val="1898"/>
        </w:trPr>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w:t>
            </w:r>
            <w:r w:rsidR="00E0631F">
              <w:rPr>
                <w:rFonts w:ascii="Verdana" w:hAnsi="Verdana"/>
                <w:noProof/>
                <w:sz w:val="22"/>
                <w:szCs w:val="22"/>
                <w:lang w:eastAsia="en-US"/>
              </w:rPr>
              <mc:AlternateContent>
                <mc:Choice Requires="wps">
                  <w:drawing>
                    <wp:anchor distT="45720" distB="45720" distL="114300" distR="114300" simplePos="0" relativeHeight="251699200" behindDoc="0" locked="0" layoutInCell="1" allowOverlap="1">
                      <wp:simplePos x="0" y="0"/>
                      <wp:positionH relativeFrom="column">
                        <wp:posOffset>-65405</wp:posOffset>
                      </wp:positionH>
                      <wp:positionV relativeFrom="paragraph">
                        <wp:posOffset>386715</wp:posOffset>
                      </wp:positionV>
                      <wp:extent cx="514350" cy="466725"/>
                      <wp:effectExtent l="0" t="0" r="19050" b="28575"/>
                      <wp:wrapSquare wrapText="bothSides"/>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6672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2121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3" o:spid="_x0000_s1060" type="#_x0000_t202" style="position:absolute;left:0;text-align:left;margin-left:-5.15pt;margin-top:30.45pt;width:40.5pt;height:36.7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">
                      <v:textbox>
                        <w:txbxContent>
                          <w:p w:rsidR="00075EFF" w:rsidRPr="00FB076E" w:rsidRDefault="00075EFF" w:rsidP="00A505BB">
                            <w:pPr>
                              <w:rPr>
                                <w:color w:val="8496B0"/>
                              </w:rPr>
                            </w:pPr>
                            <w:r w:rsidRPr="00FB076E">
                              <w:rPr>
                                <w:color w:val="8496B0"/>
                              </w:rPr>
                              <w:t>2121</w:t>
                            </w:r>
                          </w:p>
                        </w:txbxContent>
                      </v:textbox>
                      <w10:wrap type="square"/>
                    </v:shape>
                  </w:pict>
                </mc:Fallback>
              </mc:AlternateContent>
            </w:r>
            <w:r w:rsidRPr="00040C63">
              <w:rPr>
                <w:rFonts w:ascii="Verdana" w:eastAsia="Calibri" w:hAnsi="Verdana"/>
                <w:sz w:val="22"/>
                <w:szCs w:val="22"/>
              </w:rPr>
              <w:t>48</w:t>
            </w:r>
          </w:p>
          <w:p w:rsidR="00A505BB" w:rsidRPr="00040C63" w:rsidRDefault="00A505BB" w:rsidP="00524540">
            <w:pPr>
              <w:rPr>
                <w:rFonts w:ascii="Verdana" w:eastAsia="Times New Roman" w:hAnsi="Verdana"/>
              </w:rPr>
            </w:pPr>
          </w:p>
          <w:p w:rsidR="00A505BB" w:rsidRPr="00040C63" w:rsidRDefault="00A505BB" w:rsidP="00524540">
            <w:pPr>
              <w:rPr>
                <w:rFonts w:ascii="Verdana" w:eastAsia="Times New Roman" w:hAnsi="Verdana"/>
              </w:rPr>
            </w:pPr>
          </w:p>
          <w:p w:rsidR="00A505BB" w:rsidRPr="00040C63" w:rsidRDefault="00A505BB" w:rsidP="00524540">
            <w:pPr>
              <w:rPr>
                <w:rFonts w:ascii="Verdana" w:eastAsia="Times New Roman" w:hAnsi="Verdana"/>
              </w:rPr>
            </w:pPr>
          </w:p>
          <w:p w:rsidR="00A505BB" w:rsidRPr="00040C63" w:rsidRDefault="00A505BB" w:rsidP="00524540">
            <w:pPr>
              <w:rPr>
                <w:rFonts w:ascii="Verdana" w:eastAsia="Times New Roman" w:hAnsi="Verdana"/>
              </w:rPr>
            </w:pPr>
          </w:p>
        </w:tc>
        <w:tc>
          <w:tcPr>
            <w:tcW w:w="5606"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разрешение за специално ползване  чрез експлоатация на рекламно съоръжение в обхвата на пътя и обслужващите зони</w:t>
            </w:r>
          </w:p>
        </w:tc>
        <w:tc>
          <w:tcPr>
            <w:tcW w:w="169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14 дни</w:t>
            </w:r>
          </w:p>
        </w:tc>
        <w:tc>
          <w:tcPr>
            <w:tcW w:w="1628" w:type="dxa"/>
            <w:vAlign w:val="center"/>
          </w:tcPr>
          <w:p w:rsidR="00A505BB" w:rsidRPr="00040C63" w:rsidRDefault="00A505BB" w:rsidP="00524540">
            <w:pPr>
              <w:spacing w:after="120"/>
              <w:rPr>
                <w:rFonts w:ascii="Verdana" w:eastAsia="Times New Roman" w:hAnsi="Verdana"/>
                <w:lang w:eastAsia="bg-BG"/>
              </w:rPr>
            </w:pPr>
            <w:r w:rsidRPr="00040C63">
              <w:rPr>
                <w:rFonts w:ascii="Verdana" w:eastAsia="Calibri" w:hAnsi="Verdana"/>
                <w:spacing w:val="8"/>
                <w:sz w:val="22"/>
                <w:szCs w:val="22"/>
                <w:u w:val="single"/>
              </w:rPr>
              <w:t>Съгласно Наредба за управление на общинска пътна мрежа и улици в Община Минерални бани :</w:t>
            </w:r>
          </w:p>
        </w:tc>
      </w:tr>
      <w:tr w:rsidR="00A505BB" w:rsidRPr="00040C63" w:rsidTr="00524540">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w:t>
            </w:r>
            <w:r w:rsidR="00E0631F">
              <w:rPr>
                <w:rFonts w:ascii="Verdana" w:hAnsi="Verdana"/>
                <w:noProof/>
                <w:sz w:val="22"/>
                <w:szCs w:val="22"/>
                <w:lang w:eastAsia="en-US"/>
              </w:rPr>
              <mc:AlternateContent>
                <mc:Choice Requires="wps">
                  <w:drawing>
                    <wp:anchor distT="45720" distB="45720" distL="114300" distR="114300" simplePos="0" relativeHeight="251700224" behindDoc="0" locked="0" layoutInCell="1" allowOverlap="1">
                      <wp:simplePos x="0" y="0"/>
                      <wp:positionH relativeFrom="column">
                        <wp:posOffset>-65405</wp:posOffset>
                      </wp:positionH>
                      <wp:positionV relativeFrom="paragraph">
                        <wp:posOffset>691515</wp:posOffset>
                      </wp:positionV>
                      <wp:extent cx="514350" cy="466725"/>
                      <wp:effectExtent l="0" t="0" r="19050" b="28575"/>
                      <wp:wrapSquare wrapText="bothSides"/>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6672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1993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4" o:spid="_x0000_s1061" type="#_x0000_t202" style="position:absolute;left:0;text-align:left;margin-left:-5.15pt;margin-top:54.45pt;width:40.5pt;height:36.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">
                      <v:textbox>
                        <w:txbxContent>
                          <w:p w:rsidR="00075EFF" w:rsidRPr="00FB076E" w:rsidRDefault="00075EFF" w:rsidP="00A505BB">
                            <w:pPr>
                              <w:rPr>
                                <w:color w:val="8496B0"/>
                              </w:rPr>
                            </w:pPr>
                            <w:r w:rsidRPr="00FB076E">
                              <w:rPr>
                                <w:color w:val="8496B0"/>
                              </w:rPr>
                              <w:t>1993</w:t>
                            </w:r>
                          </w:p>
                        </w:txbxContent>
                      </v:textbox>
                      <w10:wrap type="square"/>
                    </v:shape>
                  </w:pict>
                </mc:Fallback>
              </mc:AlternateContent>
            </w:r>
            <w:r w:rsidRPr="00040C63">
              <w:rPr>
                <w:rFonts w:ascii="Verdana" w:eastAsia="Calibri" w:hAnsi="Verdana"/>
                <w:sz w:val="22"/>
                <w:szCs w:val="22"/>
              </w:rPr>
              <w:t>49</w:t>
            </w:r>
          </w:p>
        </w:tc>
        <w:tc>
          <w:tcPr>
            <w:tcW w:w="5606" w:type="dxa"/>
          </w:tcPr>
          <w:p w:rsidR="00A505BB" w:rsidRPr="00040C63" w:rsidRDefault="00A505BB" w:rsidP="00524540">
            <w:pPr>
              <w:jc w:val="both"/>
              <w:rPr>
                <w:rFonts w:ascii="Verdana" w:eastAsia="Calibri" w:hAnsi="Verdana"/>
                <w:spacing w:val="8"/>
              </w:rPr>
            </w:pPr>
            <w:r w:rsidRPr="00040C63">
              <w:rPr>
                <w:rFonts w:ascii="Verdana" w:eastAsia="Calibri" w:hAnsi="Verdana"/>
                <w:spacing w:val="8"/>
                <w:sz w:val="22"/>
                <w:szCs w:val="22"/>
              </w:rPr>
              <w:t>Издаване на разрешително за ползване на водни обекти – публична общинска собственост, с изключение на разрешителните по чл. 46, ал. 1, т. 3 от Закона за водите:</w:t>
            </w:r>
          </w:p>
          <w:p w:rsidR="00A505BB" w:rsidRPr="00040C63" w:rsidRDefault="00A505BB" w:rsidP="00524540">
            <w:pPr>
              <w:jc w:val="both"/>
              <w:rPr>
                <w:rFonts w:ascii="Verdana" w:eastAsia="Calibri" w:hAnsi="Verdana"/>
                <w:spacing w:val="8"/>
              </w:rPr>
            </w:pPr>
          </w:p>
          <w:p w:rsidR="00A505BB" w:rsidRPr="00040C63" w:rsidRDefault="00A505BB" w:rsidP="00524540">
            <w:pPr>
              <w:jc w:val="both"/>
              <w:rPr>
                <w:rFonts w:ascii="Verdana" w:eastAsia="Calibri" w:hAnsi="Verdana"/>
                <w:spacing w:val="8"/>
              </w:rPr>
            </w:pPr>
            <w:r w:rsidRPr="00040C63">
              <w:rPr>
                <w:rFonts w:ascii="Verdana" w:eastAsia="Calibri" w:hAnsi="Verdana"/>
                <w:spacing w:val="8"/>
                <w:sz w:val="22"/>
                <w:szCs w:val="22"/>
              </w:rPr>
              <w:t>-Разрешителни за водоползване от води публична общинска собственост на воден обект</w:t>
            </w:r>
          </w:p>
          <w:p w:rsidR="00A505BB" w:rsidRPr="00040C63" w:rsidRDefault="00A505BB" w:rsidP="00524540">
            <w:pPr>
              <w:jc w:val="both"/>
              <w:rPr>
                <w:rFonts w:ascii="Verdana" w:eastAsia="Calibri" w:hAnsi="Verdana"/>
                <w:spacing w:val="8"/>
              </w:rPr>
            </w:pPr>
          </w:p>
          <w:p w:rsidR="00A505BB" w:rsidRPr="00040C63" w:rsidRDefault="00A505BB" w:rsidP="00524540">
            <w:pPr>
              <w:jc w:val="both"/>
              <w:rPr>
                <w:rFonts w:ascii="Verdana" w:eastAsia="Calibri" w:hAnsi="Verdana"/>
                <w:spacing w:val="8"/>
              </w:rPr>
            </w:pPr>
          </w:p>
          <w:p w:rsidR="00A505BB" w:rsidRPr="00040C63" w:rsidRDefault="00A505BB" w:rsidP="00524540">
            <w:pPr>
              <w:jc w:val="both"/>
              <w:rPr>
                <w:rFonts w:ascii="Verdana" w:eastAsia="Calibri" w:hAnsi="Verdana"/>
                <w:spacing w:val="8"/>
              </w:rPr>
            </w:pPr>
            <w:r w:rsidRPr="00040C63">
              <w:rPr>
                <w:rFonts w:ascii="Verdana" w:eastAsia="Calibri" w:hAnsi="Verdana"/>
                <w:spacing w:val="8"/>
                <w:sz w:val="22"/>
                <w:szCs w:val="22"/>
              </w:rPr>
              <w:t>-Продължаване срока на разрешителните</w:t>
            </w:r>
          </w:p>
          <w:p w:rsidR="00A505BB" w:rsidRPr="00040C63" w:rsidRDefault="00A505BB" w:rsidP="00524540">
            <w:pPr>
              <w:jc w:val="both"/>
              <w:rPr>
                <w:rFonts w:ascii="Verdana" w:eastAsia="Calibri" w:hAnsi="Verdana"/>
                <w:spacing w:val="8"/>
              </w:rPr>
            </w:pPr>
          </w:p>
          <w:p w:rsidR="00A505BB" w:rsidRPr="00040C63" w:rsidRDefault="00A505BB" w:rsidP="00524540">
            <w:pPr>
              <w:jc w:val="both"/>
              <w:rPr>
                <w:rFonts w:ascii="Verdana" w:eastAsia="Calibri" w:hAnsi="Verdana"/>
                <w:spacing w:val="8"/>
              </w:rPr>
            </w:pPr>
          </w:p>
          <w:p w:rsidR="00A505BB" w:rsidRPr="00040C63" w:rsidRDefault="00A505BB" w:rsidP="00524540">
            <w:pPr>
              <w:jc w:val="both"/>
              <w:rPr>
                <w:rFonts w:ascii="Verdana" w:eastAsia="Times New Roman" w:hAnsi="Verdana"/>
                <w:lang w:eastAsia="bg-BG"/>
              </w:rPr>
            </w:pPr>
            <w:r w:rsidRPr="00040C63">
              <w:rPr>
                <w:rFonts w:ascii="Verdana" w:eastAsia="Calibri" w:hAnsi="Verdana"/>
                <w:spacing w:val="8"/>
                <w:sz w:val="22"/>
                <w:szCs w:val="22"/>
              </w:rPr>
              <w:t>-Изменение и/или допълнение на разрешително</w:t>
            </w:r>
          </w:p>
        </w:tc>
        <w:tc>
          <w:tcPr>
            <w:tcW w:w="1696" w:type="dxa"/>
            <w:vAlign w:val="center"/>
          </w:tcPr>
          <w:p w:rsidR="00A505BB" w:rsidRPr="00040C63" w:rsidRDefault="00A505BB" w:rsidP="00524540">
            <w:pPr>
              <w:rPr>
                <w:rFonts w:ascii="Verdana" w:eastAsia="Times New Roman" w:hAnsi="Verdana"/>
                <w:lang w:eastAsia="bg-BG"/>
              </w:rPr>
            </w:pPr>
            <w:r w:rsidRPr="00040C63">
              <w:rPr>
                <w:rFonts w:ascii="Verdana" w:eastAsia="Calibri" w:hAnsi="Verdana"/>
                <w:b/>
                <w:spacing w:val="8"/>
                <w:sz w:val="22"/>
                <w:szCs w:val="22"/>
              </w:rPr>
              <w:t>след гласуване на Общински съвет</w:t>
            </w:r>
          </w:p>
        </w:tc>
        <w:tc>
          <w:tcPr>
            <w:tcW w:w="1628" w:type="dxa"/>
            <w:vAlign w:val="center"/>
          </w:tcPr>
          <w:p w:rsidR="00A505BB" w:rsidRPr="00040C63" w:rsidRDefault="00A505BB" w:rsidP="00524540">
            <w:pPr>
              <w:spacing w:after="120"/>
              <w:rPr>
                <w:rFonts w:ascii="Verdana" w:eastAsia="Times New Roman" w:hAnsi="Verdana"/>
                <w:lang w:eastAsia="bg-BG"/>
              </w:rPr>
            </w:pPr>
          </w:p>
          <w:p w:rsidR="00A505BB" w:rsidRPr="00040C63" w:rsidRDefault="00A505BB" w:rsidP="00524540">
            <w:pPr>
              <w:spacing w:after="120"/>
              <w:rPr>
                <w:rFonts w:ascii="Verdana" w:eastAsia="Times New Roman" w:hAnsi="Verdana"/>
                <w:lang w:eastAsia="bg-BG"/>
              </w:rPr>
            </w:pPr>
          </w:p>
          <w:p w:rsidR="00A505BB" w:rsidRPr="00040C63" w:rsidRDefault="00A505BB" w:rsidP="00524540">
            <w:pPr>
              <w:spacing w:after="120"/>
              <w:rPr>
                <w:rFonts w:ascii="Verdana" w:eastAsia="Times New Roman" w:hAnsi="Verdana"/>
                <w:lang w:eastAsia="bg-BG"/>
              </w:rPr>
            </w:pPr>
          </w:p>
          <w:p w:rsidR="00A505BB" w:rsidRPr="00040C63" w:rsidRDefault="00A505BB" w:rsidP="00524540">
            <w:pPr>
              <w:spacing w:after="120"/>
              <w:rPr>
                <w:rFonts w:ascii="Verdana" w:eastAsia="Times New Roman" w:hAnsi="Verdana"/>
                <w:lang w:eastAsia="bg-BG"/>
              </w:rPr>
            </w:pPr>
            <w:r w:rsidRPr="00040C63">
              <w:rPr>
                <w:rFonts w:ascii="Verdana" w:eastAsia="Times New Roman" w:hAnsi="Verdana"/>
                <w:sz w:val="22"/>
                <w:szCs w:val="22"/>
                <w:lang w:eastAsia="bg-BG"/>
              </w:rPr>
              <w:t>300,00 лв.</w:t>
            </w:r>
          </w:p>
          <w:p w:rsidR="00A505BB" w:rsidRPr="00040C63" w:rsidRDefault="00A505BB" w:rsidP="00524540">
            <w:pPr>
              <w:spacing w:after="120"/>
              <w:rPr>
                <w:rFonts w:ascii="Verdana" w:eastAsia="Times New Roman" w:hAnsi="Verdana"/>
                <w:lang w:eastAsia="bg-BG"/>
              </w:rPr>
            </w:pPr>
          </w:p>
          <w:p w:rsidR="00A505BB" w:rsidRPr="00040C63" w:rsidRDefault="00A505BB" w:rsidP="00524540">
            <w:pPr>
              <w:spacing w:after="120"/>
              <w:rPr>
                <w:rFonts w:ascii="Verdana" w:eastAsia="Times New Roman" w:hAnsi="Verdana"/>
                <w:lang w:eastAsia="bg-BG"/>
              </w:rPr>
            </w:pPr>
          </w:p>
          <w:p w:rsidR="00A505BB" w:rsidRPr="00040C63" w:rsidRDefault="00A505BB" w:rsidP="00524540">
            <w:pPr>
              <w:spacing w:after="120"/>
              <w:rPr>
                <w:rFonts w:ascii="Verdana" w:eastAsia="Times New Roman" w:hAnsi="Verdana"/>
                <w:lang w:eastAsia="bg-BG"/>
              </w:rPr>
            </w:pPr>
            <w:r w:rsidRPr="00040C63">
              <w:rPr>
                <w:rFonts w:ascii="Verdana" w:eastAsia="Times New Roman" w:hAnsi="Verdana"/>
                <w:sz w:val="22"/>
                <w:szCs w:val="22"/>
                <w:lang w:eastAsia="bg-BG"/>
              </w:rPr>
              <w:t>200,00 лв.</w:t>
            </w:r>
          </w:p>
          <w:p w:rsidR="00A505BB" w:rsidRPr="00040C63" w:rsidRDefault="00A505BB" w:rsidP="00524540">
            <w:pPr>
              <w:spacing w:after="120"/>
              <w:rPr>
                <w:rFonts w:ascii="Verdana" w:eastAsia="Times New Roman" w:hAnsi="Verdana"/>
                <w:lang w:eastAsia="bg-BG"/>
              </w:rPr>
            </w:pPr>
          </w:p>
          <w:p w:rsidR="00A505BB" w:rsidRPr="00040C63" w:rsidRDefault="00A505BB" w:rsidP="00524540">
            <w:pPr>
              <w:spacing w:after="120"/>
              <w:rPr>
                <w:rFonts w:ascii="Verdana" w:eastAsia="Times New Roman" w:hAnsi="Verdana"/>
                <w:lang w:eastAsia="bg-BG"/>
              </w:rPr>
            </w:pPr>
            <w:r w:rsidRPr="00040C63">
              <w:rPr>
                <w:rFonts w:ascii="Verdana" w:eastAsia="Times New Roman" w:hAnsi="Verdana"/>
                <w:sz w:val="22"/>
                <w:szCs w:val="22"/>
                <w:lang w:eastAsia="bg-BG"/>
              </w:rPr>
              <w:t>100,00 лв.</w:t>
            </w:r>
          </w:p>
        </w:tc>
      </w:tr>
      <w:tr w:rsidR="00A505BB" w:rsidRPr="00040C63" w:rsidTr="00524540">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t>ТСУ-</w:t>
            </w:r>
            <w:r w:rsidR="00E0631F">
              <w:rPr>
                <w:rFonts w:ascii="Verdana" w:hAnsi="Verdana"/>
                <w:noProof/>
                <w:sz w:val="22"/>
                <w:szCs w:val="22"/>
                <w:lang w:eastAsia="en-US"/>
              </w:rPr>
              <mc:AlternateContent>
                <mc:Choice Requires="wps">
                  <w:drawing>
                    <wp:anchor distT="45720" distB="45720" distL="114300" distR="114300" simplePos="0" relativeHeight="251701248" behindDoc="0" locked="0" layoutInCell="1" allowOverlap="1">
                      <wp:simplePos x="0" y="0"/>
                      <wp:positionH relativeFrom="column">
                        <wp:posOffset>-65405</wp:posOffset>
                      </wp:positionH>
                      <wp:positionV relativeFrom="paragraph">
                        <wp:posOffset>387985</wp:posOffset>
                      </wp:positionV>
                      <wp:extent cx="514350" cy="466725"/>
                      <wp:effectExtent l="0" t="0" r="19050" b="28575"/>
                      <wp:wrapSquare wrapText="bothSides"/>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6672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rPr>
                                    <w:t>2004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5" o:spid="_x0000_s1062" type="#_x0000_t202" style="position:absolute;left:0;text-align:left;margin-left:-5.15pt;margin-top:30.55pt;width:40.5pt;height:36.7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">
                      <v:textbox>
                        <w:txbxContent>
                          <w:p w:rsidR="00075EFF" w:rsidRPr="00FB076E" w:rsidRDefault="00075EFF" w:rsidP="00A505BB">
                            <w:pPr>
                              <w:rPr>
                                <w:color w:val="8496B0"/>
                              </w:rPr>
                            </w:pPr>
                            <w:r w:rsidRPr="00FB076E">
                              <w:rPr>
                                <w:color w:val="8496B0"/>
                              </w:rPr>
                              <w:t>2004</w:t>
                            </w:r>
                          </w:p>
                        </w:txbxContent>
                      </v:textbox>
                      <w10:wrap type="square"/>
                    </v:shape>
                  </w:pict>
                </mc:Fallback>
              </mc:AlternateContent>
            </w:r>
            <w:r w:rsidRPr="00040C63">
              <w:rPr>
                <w:rFonts w:ascii="Verdana" w:eastAsia="Calibri" w:hAnsi="Verdana"/>
                <w:sz w:val="22"/>
                <w:szCs w:val="22"/>
              </w:rPr>
              <w:t>50</w:t>
            </w:r>
          </w:p>
        </w:tc>
        <w:tc>
          <w:tcPr>
            <w:tcW w:w="5606" w:type="dxa"/>
          </w:tcPr>
          <w:p w:rsidR="00A505BB" w:rsidRPr="00040C63" w:rsidRDefault="00A505BB" w:rsidP="00524540">
            <w:pPr>
              <w:jc w:val="both"/>
              <w:rPr>
                <w:rFonts w:ascii="Verdana" w:eastAsia="Calibri" w:hAnsi="Verdana"/>
                <w:spacing w:val="8"/>
              </w:rPr>
            </w:pPr>
            <w:r w:rsidRPr="00040C63">
              <w:rPr>
                <w:rFonts w:ascii="Verdana" w:eastAsia="Calibri" w:hAnsi="Verdana"/>
                <w:spacing w:val="8"/>
                <w:sz w:val="22"/>
                <w:szCs w:val="22"/>
              </w:rPr>
              <w:t>Издаване на разрешително за водовземане от води, включително от язовири и микроязовири - публична общинска собственост</w:t>
            </w:r>
          </w:p>
          <w:p w:rsidR="00A505BB" w:rsidRPr="00040C63" w:rsidRDefault="00A505BB" w:rsidP="00524540">
            <w:pPr>
              <w:jc w:val="both"/>
              <w:rPr>
                <w:rFonts w:ascii="Verdana" w:eastAsia="Calibri" w:hAnsi="Verdana"/>
                <w:spacing w:val="8"/>
              </w:rPr>
            </w:pPr>
            <w:r w:rsidRPr="00040C63">
              <w:rPr>
                <w:rFonts w:ascii="Verdana" w:eastAsia="Calibri" w:hAnsi="Verdana"/>
                <w:spacing w:val="8"/>
                <w:sz w:val="22"/>
                <w:szCs w:val="22"/>
              </w:rPr>
              <w:t xml:space="preserve">- Разрешителни за водоползване от води </w:t>
            </w:r>
            <w:r w:rsidRPr="00040C63">
              <w:rPr>
                <w:rFonts w:ascii="Verdana" w:eastAsia="Calibri" w:hAnsi="Verdana"/>
                <w:spacing w:val="8"/>
                <w:sz w:val="22"/>
                <w:szCs w:val="22"/>
              </w:rPr>
              <w:lastRenderedPageBreak/>
              <w:t>публична общинска собственост на воден обект</w:t>
            </w:r>
          </w:p>
          <w:p w:rsidR="00A505BB" w:rsidRPr="00040C63" w:rsidRDefault="00A505BB" w:rsidP="00524540">
            <w:pPr>
              <w:jc w:val="both"/>
              <w:rPr>
                <w:rFonts w:ascii="Verdana" w:eastAsia="Calibri" w:hAnsi="Verdana"/>
                <w:spacing w:val="8"/>
              </w:rPr>
            </w:pPr>
          </w:p>
          <w:p w:rsidR="00A505BB" w:rsidRPr="00040C63" w:rsidRDefault="00A505BB" w:rsidP="00524540">
            <w:pPr>
              <w:rPr>
                <w:rFonts w:ascii="Verdana" w:eastAsia="Calibri" w:hAnsi="Verdana"/>
                <w:spacing w:val="8"/>
              </w:rPr>
            </w:pPr>
            <w:r w:rsidRPr="00040C63">
              <w:rPr>
                <w:rFonts w:ascii="Verdana" w:eastAsia="Calibri" w:hAnsi="Verdana"/>
                <w:spacing w:val="8"/>
                <w:sz w:val="22"/>
                <w:szCs w:val="22"/>
              </w:rPr>
              <w:t>-  Продължаване срока на разрешителните</w:t>
            </w:r>
          </w:p>
          <w:p w:rsidR="00A505BB" w:rsidRPr="00040C63" w:rsidRDefault="00A505BB" w:rsidP="00524540">
            <w:pPr>
              <w:rPr>
                <w:rFonts w:ascii="Verdana" w:eastAsia="Calibri" w:hAnsi="Verdana"/>
                <w:spacing w:val="8"/>
              </w:rPr>
            </w:pPr>
          </w:p>
          <w:p w:rsidR="00A505BB" w:rsidRPr="00040C63" w:rsidRDefault="00A505BB" w:rsidP="00524540">
            <w:pPr>
              <w:rPr>
                <w:rFonts w:ascii="Verdana" w:eastAsia="Times New Roman" w:hAnsi="Verdana"/>
                <w:lang w:eastAsia="bg-BG"/>
              </w:rPr>
            </w:pPr>
            <w:r w:rsidRPr="00040C63">
              <w:rPr>
                <w:rFonts w:ascii="Verdana" w:eastAsia="Calibri" w:hAnsi="Verdana"/>
                <w:spacing w:val="8"/>
                <w:sz w:val="22"/>
                <w:szCs w:val="22"/>
              </w:rPr>
              <w:t>-Изменение и/или допълнение на разрешител-но</w:t>
            </w:r>
          </w:p>
        </w:tc>
        <w:tc>
          <w:tcPr>
            <w:tcW w:w="1696" w:type="dxa"/>
            <w:vAlign w:val="center"/>
          </w:tcPr>
          <w:p w:rsidR="00A505BB" w:rsidRPr="00040C63" w:rsidRDefault="00A505BB" w:rsidP="00524540">
            <w:pPr>
              <w:rPr>
                <w:rFonts w:ascii="Verdana" w:eastAsia="Times New Roman" w:hAnsi="Verdana"/>
                <w:lang w:eastAsia="bg-BG"/>
              </w:rPr>
            </w:pPr>
            <w:r w:rsidRPr="00040C63">
              <w:rPr>
                <w:rFonts w:ascii="Verdana" w:eastAsia="Calibri" w:hAnsi="Verdana"/>
                <w:b/>
                <w:spacing w:val="8"/>
                <w:sz w:val="22"/>
                <w:szCs w:val="22"/>
              </w:rPr>
              <w:lastRenderedPageBreak/>
              <w:t>след гласуване на Общински съвет</w:t>
            </w:r>
          </w:p>
        </w:tc>
        <w:tc>
          <w:tcPr>
            <w:tcW w:w="1628" w:type="dxa"/>
            <w:vAlign w:val="center"/>
          </w:tcPr>
          <w:p w:rsidR="00A505BB" w:rsidRPr="007C7E2A" w:rsidRDefault="00A505BB" w:rsidP="00524540">
            <w:pPr>
              <w:spacing w:after="120"/>
              <w:rPr>
                <w:rFonts w:ascii="Verdana" w:eastAsia="Times New Roman" w:hAnsi="Verdana"/>
                <w:lang w:val="bg-BG" w:eastAsia="bg-BG"/>
              </w:rPr>
            </w:pPr>
          </w:p>
          <w:p w:rsidR="007C7E2A" w:rsidRDefault="007C7E2A" w:rsidP="00524540">
            <w:pPr>
              <w:spacing w:after="120"/>
              <w:rPr>
                <w:rFonts w:ascii="Verdana" w:eastAsia="Times New Roman" w:hAnsi="Verdana"/>
                <w:sz w:val="22"/>
                <w:szCs w:val="22"/>
                <w:lang w:val="bg-BG" w:eastAsia="bg-BG"/>
              </w:rPr>
            </w:pPr>
          </w:p>
          <w:p w:rsidR="00A505BB" w:rsidRPr="00040C63" w:rsidRDefault="00A505BB" w:rsidP="00524540">
            <w:pPr>
              <w:spacing w:after="120"/>
              <w:rPr>
                <w:rFonts w:ascii="Verdana" w:eastAsia="Times New Roman" w:hAnsi="Verdana"/>
                <w:lang w:eastAsia="bg-BG"/>
              </w:rPr>
            </w:pPr>
            <w:r w:rsidRPr="00040C63">
              <w:rPr>
                <w:rFonts w:ascii="Verdana" w:eastAsia="Times New Roman" w:hAnsi="Verdana"/>
                <w:sz w:val="22"/>
                <w:szCs w:val="22"/>
                <w:lang w:eastAsia="bg-BG"/>
              </w:rPr>
              <w:t>300,00 лв.</w:t>
            </w:r>
          </w:p>
          <w:p w:rsidR="00A505BB" w:rsidRPr="00040C63" w:rsidRDefault="00A505BB" w:rsidP="00524540">
            <w:pPr>
              <w:spacing w:after="120"/>
              <w:rPr>
                <w:rFonts w:ascii="Verdana" w:eastAsia="Times New Roman" w:hAnsi="Verdana"/>
                <w:lang w:eastAsia="bg-BG"/>
              </w:rPr>
            </w:pPr>
          </w:p>
          <w:p w:rsidR="00A505BB" w:rsidRPr="00040C63" w:rsidRDefault="00A505BB" w:rsidP="00524540">
            <w:pPr>
              <w:spacing w:after="120"/>
              <w:rPr>
                <w:rFonts w:ascii="Verdana" w:eastAsia="Times New Roman" w:hAnsi="Verdana"/>
                <w:lang w:eastAsia="bg-BG"/>
              </w:rPr>
            </w:pPr>
            <w:r w:rsidRPr="00040C63">
              <w:rPr>
                <w:rFonts w:ascii="Verdana" w:eastAsia="Times New Roman" w:hAnsi="Verdana"/>
                <w:sz w:val="22"/>
                <w:szCs w:val="22"/>
                <w:lang w:eastAsia="bg-BG"/>
              </w:rPr>
              <w:t>200,00 лв.</w:t>
            </w:r>
          </w:p>
          <w:p w:rsidR="00A505BB" w:rsidRPr="00040C63" w:rsidRDefault="00A505BB" w:rsidP="00524540">
            <w:pPr>
              <w:spacing w:after="120"/>
              <w:rPr>
                <w:rFonts w:ascii="Verdana" w:eastAsia="Times New Roman" w:hAnsi="Verdana"/>
                <w:lang w:eastAsia="bg-BG"/>
              </w:rPr>
            </w:pPr>
          </w:p>
          <w:p w:rsidR="00A505BB" w:rsidRPr="00040C63" w:rsidRDefault="00A505BB" w:rsidP="00524540">
            <w:pPr>
              <w:spacing w:after="120"/>
              <w:rPr>
                <w:rFonts w:ascii="Verdana" w:eastAsia="Times New Roman" w:hAnsi="Verdana"/>
                <w:lang w:eastAsia="bg-BG"/>
              </w:rPr>
            </w:pPr>
            <w:r w:rsidRPr="00040C63">
              <w:rPr>
                <w:rFonts w:ascii="Verdana" w:eastAsia="Times New Roman" w:hAnsi="Verdana"/>
                <w:sz w:val="22"/>
                <w:szCs w:val="22"/>
                <w:lang w:eastAsia="bg-BG"/>
              </w:rPr>
              <w:t>100,00 лв.</w:t>
            </w:r>
          </w:p>
        </w:tc>
      </w:tr>
      <w:tr w:rsidR="00A505BB" w:rsidRPr="00040C63" w:rsidTr="00524540">
        <w:tc>
          <w:tcPr>
            <w:tcW w:w="851" w:type="dxa"/>
          </w:tcPr>
          <w:p w:rsidR="00A505BB" w:rsidRPr="00040C63" w:rsidRDefault="00A505BB" w:rsidP="00524540">
            <w:pPr>
              <w:contextualSpacing/>
              <w:jc w:val="both"/>
              <w:rPr>
                <w:rFonts w:ascii="Verdana" w:eastAsia="Calibri" w:hAnsi="Verdana"/>
              </w:rPr>
            </w:pPr>
            <w:r w:rsidRPr="00040C63">
              <w:rPr>
                <w:rFonts w:ascii="Verdana" w:eastAsia="Calibri" w:hAnsi="Verdana"/>
                <w:sz w:val="22"/>
                <w:szCs w:val="22"/>
              </w:rPr>
              <w:lastRenderedPageBreak/>
              <w:t>ТСУ- 51</w:t>
            </w:r>
          </w:p>
        </w:tc>
        <w:tc>
          <w:tcPr>
            <w:tcW w:w="5606" w:type="dxa"/>
          </w:tcPr>
          <w:p w:rsidR="00A505BB" w:rsidRPr="00040C63" w:rsidRDefault="00A505BB" w:rsidP="00524540">
            <w:pPr>
              <w:jc w:val="both"/>
              <w:rPr>
                <w:rFonts w:ascii="Verdana" w:eastAsia="Calibri" w:hAnsi="Verdana"/>
                <w:spacing w:val="8"/>
              </w:rPr>
            </w:pPr>
            <w:r w:rsidRPr="00040C63">
              <w:rPr>
                <w:rFonts w:ascii="Verdana" w:eastAsia="Calibri" w:hAnsi="Verdana"/>
                <w:spacing w:val="8"/>
                <w:sz w:val="22"/>
                <w:szCs w:val="22"/>
              </w:rPr>
              <w:t>Уведомителни писма към заинтересовани лица</w:t>
            </w:r>
          </w:p>
        </w:tc>
        <w:tc>
          <w:tcPr>
            <w:tcW w:w="1696" w:type="dxa"/>
            <w:vAlign w:val="center"/>
          </w:tcPr>
          <w:p w:rsidR="00A505BB" w:rsidRPr="00040C63" w:rsidRDefault="00A505BB" w:rsidP="00524540">
            <w:pPr>
              <w:rPr>
                <w:rFonts w:ascii="Verdana" w:eastAsia="Calibri" w:hAnsi="Verdana"/>
                <w:b/>
                <w:spacing w:val="8"/>
              </w:rPr>
            </w:pPr>
          </w:p>
        </w:tc>
        <w:tc>
          <w:tcPr>
            <w:tcW w:w="1628" w:type="dxa"/>
            <w:vAlign w:val="center"/>
          </w:tcPr>
          <w:p w:rsidR="00A505BB" w:rsidRPr="00040C63" w:rsidRDefault="00A505BB" w:rsidP="00524540">
            <w:pPr>
              <w:spacing w:after="120"/>
              <w:jc w:val="center"/>
              <w:rPr>
                <w:rFonts w:ascii="Verdana" w:eastAsia="Times New Roman" w:hAnsi="Verdana"/>
                <w:lang w:eastAsia="bg-BG"/>
              </w:rPr>
            </w:pPr>
            <w:r w:rsidRPr="00040C63">
              <w:rPr>
                <w:rFonts w:ascii="Verdana" w:eastAsia="Times New Roman" w:hAnsi="Verdana"/>
                <w:sz w:val="22"/>
                <w:szCs w:val="22"/>
                <w:lang w:eastAsia="bg-BG"/>
              </w:rPr>
              <w:t>3 лв.</w:t>
            </w:r>
          </w:p>
        </w:tc>
      </w:tr>
      <w:tr w:rsidR="00895291" w:rsidRPr="00895291" w:rsidTr="00524540">
        <w:tc>
          <w:tcPr>
            <w:tcW w:w="851" w:type="dxa"/>
          </w:tcPr>
          <w:p w:rsidR="002228D7" w:rsidRPr="00895291" w:rsidRDefault="002228D7" w:rsidP="00524540">
            <w:pPr>
              <w:contextualSpacing/>
              <w:jc w:val="both"/>
              <w:rPr>
                <w:rFonts w:ascii="Verdana" w:eastAsia="Calibri" w:hAnsi="Verdana"/>
                <w:sz w:val="22"/>
                <w:szCs w:val="22"/>
                <w:lang w:val="bg-BG"/>
              </w:rPr>
            </w:pPr>
            <w:r w:rsidRPr="00895291">
              <w:rPr>
                <w:rFonts w:ascii="Verdana" w:eastAsia="Calibri" w:hAnsi="Verdana"/>
                <w:sz w:val="22"/>
                <w:szCs w:val="22"/>
                <w:lang w:val="bg-BG"/>
              </w:rPr>
              <w:t>ТСУ- 52</w:t>
            </w:r>
          </w:p>
        </w:tc>
        <w:tc>
          <w:tcPr>
            <w:tcW w:w="5606" w:type="dxa"/>
          </w:tcPr>
          <w:p w:rsidR="00BD30EE" w:rsidRPr="00895291" w:rsidRDefault="00011853" w:rsidP="00524540">
            <w:pPr>
              <w:jc w:val="both"/>
              <w:rPr>
                <w:rFonts w:ascii="Verdana" w:eastAsia="Calibri" w:hAnsi="Verdana"/>
                <w:bCs/>
                <w:spacing w:val="8"/>
                <w:sz w:val="22"/>
                <w:szCs w:val="22"/>
                <w:lang w:val="ru-RU"/>
              </w:rPr>
            </w:pPr>
            <w:r w:rsidRPr="00895291">
              <w:rPr>
                <w:rFonts w:ascii="Verdana" w:eastAsia="Calibri" w:hAnsi="Verdana"/>
                <w:bCs/>
                <w:spacing w:val="8"/>
                <w:sz w:val="22"/>
                <w:szCs w:val="22"/>
                <w:lang w:val="bg-BG"/>
              </w:rPr>
              <w:t>Издаване на разрешителни и такси за в</w:t>
            </w:r>
            <w:r w:rsidR="00BD30EE" w:rsidRPr="00895291">
              <w:rPr>
                <w:rFonts w:ascii="Verdana" w:eastAsia="Calibri" w:hAnsi="Verdana"/>
                <w:bCs/>
                <w:spacing w:val="8"/>
                <w:sz w:val="22"/>
                <w:szCs w:val="22"/>
                <w:lang w:val="ru-RU"/>
              </w:rPr>
              <w:t xml:space="preserve">одовземане и водоподаване </w:t>
            </w:r>
            <w:r w:rsidRPr="00895291">
              <w:rPr>
                <w:rFonts w:ascii="Verdana" w:eastAsia="Calibri" w:hAnsi="Verdana"/>
                <w:bCs/>
                <w:spacing w:val="8"/>
                <w:sz w:val="22"/>
                <w:szCs w:val="22"/>
                <w:lang w:val="ru-RU"/>
              </w:rPr>
              <w:t>от</w:t>
            </w:r>
            <w:r w:rsidR="00BD30EE" w:rsidRPr="00895291">
              <w:rPr>
                <w:rFonts w:ascii="Verdana" w:eastAsia="Calibri" w:hAnsi="Verdana"/>
                <w:bCs/>
                <w:spacing w:val="8"/>
                <w:sz w:val="22"/>
                <w:szCs w:val="22"/>
                <w:lang w:val="ru-RU"/>
              </w:rPr>
              <w:t xml:space="preserve"> минерална вода </w:t>
            </w:r>
          </w:p>
          <w:p w:rsidR="00BD30EE" w:rsidRPr="00895291" w:rsidRDefault="00BD30EE" w:rsidP="00524540">
            <w:pPr>
              <w:jc w:val="both"/>
              <w:rPr>
                <w:rFonts w:ascii="Verdana" w:eastAsia="Calibri" w:hAnsi="Verdana"/>
                <w:bCs/>
                <w:spacing w:val="8"/>
                <w:sz w:val="22"/>
                <w:szCs w:val="22"/>
                <w:lang w:val="ru-RU"/>
              </w:rPr>
            </w:pPr>
          </w:p>
          <w:p w:rsidR="002228D7" w:rsidRPr="00895291" w:rsidRDefault="002228D7" w:rsidP="00524540">
            <w:pPr>
              <w:jc w:val="both"/>
              <w:rPr>
                <w:rFonts w:ascii="Verdana" w:eastAsia="Calibri" w:hAnsi="Verdana"/>
                <w:spacing w:val="8"/>
                <w:sz w:val="22"/>
                <w:szCs w:val="22"/>
              </w:rPr>
            </w:pPr>
          </w:p>
        </w:tc>
        <w:tc>
          <w:tcPr>
            <w:tcW w:w="1696" w:type="dxa"/>
            <w:vAlign w:val="center"/>
          </w:tcPr>
          <w:p w:rsidR="002228D7" w:rsidRPr="00895291" w:rsidRDefault="00BD30EE" w:rsidP="00BD30EE">
            <w:pPr>
              <w:jc w:val="center"/>
              <w:rPr>
                <w:rFonts w:ascii="Verdana" w:eastAsia="Calibri" w:hAnsi="Verdana"/>
                <w:spacing w:val="8"/>
                <w:sz w:val="22"/>
                <w:szCs w:val="22"/>
                <w:lang w:val="bg-BG"/>
              </w:rPr>
            </w:pPr>
            <w:r w:rsidRPr="00895291">
              <w:rPr>
                <w:rFonts w:ascii="Verdana" w:eastAsia="Calibri" w:hAnsi="Verdana"/>
                <w:spacing w:val="8"/>
                <w:sz w:val="22"/>
                <w:szCs w:val="22"/>
                <w:lang w:val="bg-BG"/>
              </w:rPr>
              <w:t>-</w:t>
            </w:r>
          </w:p>
        </w:tc>
        <w:tc>
          <w:tcPr>
            <w:tcW w:w="1628" w:type="dxa"/>
            <w:vAlign w:val="center"/>
          </w:tcPr>
          <w:p w:rsidR="002228D7" w:rsidRPr="00895291" w:rsidRDefault="00BD30EE" w:rsidP="00524540">
            <w:pPr>
              <w:spacing w:after="120"/>
              <w:jc w:val="center"/>
              <w:rPr>
                <w:rFonts w:ascii="Verdana" w:eastAsia="Times New Roman" w:hAnsi="Verdana"/>
                <w:sz w:val="22"/>
                <w:szCs w:val="22"/>
                <w:lang w:val="bg-BG" w:eastAsia="bg-BG"/>
              </w:rPr>
            </w:pPr>
            <w:r w:rsidRPr="00895291">
              <w:rPr>
                <w:rFonts w:ascii="Verdana" w:eastAsia="Times New Roman" w:hAnsi="Verdana"/>
                <w:sz w:val="22"/>
                <w:szCs w:val="22"/>
                <w:lang w:val="bg-BG" w:eastAsia="bg-BG"/>
              </w:rPr>
              <w:t>Таксата се определя</w:t>
            </w:r>
            <w:r w:rsidR="002228D7" w:rsidRPr="00895291">
              <w:rPr>
                <w:rFonts w:ascii="Verdana" w:eastAsia="Times New Roman" w:hAnsi="Verdana"/>
                <w:sz w:val="22"/>
                <w:szCs w:val="22"/>
                <w:lang w:val="bg-BG" w:eastAsia="bg-BG"/>
              </w:rPr>
              <w:t xml:space="preserve"> съгласно Тарифа за водовземане и водоподаване на минерална вода- Приложение  №1</w:t>
            </w:r>
          </w:p>
        </w:tc>
      </w:tr>
    </w:tbl>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Чл.37</w:t>
      </w:r>
      <w:r w:rsidRPr="00040C63">
        <w:rPr>
          <w:rFonts w:ascii="Verdana" w:eastAsia="Times New Roman" w:hAnsi="Verdana"/>
          <w:sz w:val="22"/>
          <w:szCs w:val="22"/>
          <w:lang w:eastAsia="bg-BG"/>
        </w:rPr>
        <w:t>(1) Срокът за извършване на технически услуги е в зависимост от  поръчката, ако не е определен в друг нормативен акт.</w:t>
      </w:r>
    </w:p>
    <w:p w:rsidR="00A505BB" w:rsidRPr="00040C63" w:rsidRDefault="00A505BB" w:rsidP="00A505BB">
      <w:pPr>
        <w:jc w:val="both"/>
        <w:rPr>
          <w:rFonts w:ascii="Verdana" w:eastAsia="Times New Roman" w:hAnsi="Verdana"/>
          <w:b/>
          <w:sz w:val="22"/>
          <w:szCs w:val="22"/>
          <w:lang w:eastAsia="bg-BG"/>
        </w:rPr>
      </w:pPr>
      <w:r w:rsidRPr="00040C63">
        <w:rPr>
          <w:rFonts w:ascii="Verdana" w:eastAsia="Times New Roman" w:hAnsi="Verdana"/>
          <w:sz w:val="22"/>
          <w:szCs w:val="22"/>
          <w:lang w:eastAsia="bg-BG"/>
        </w:rPr>
        <w:t xml:space="preserve">(2) </w:t>
      </w:r>
      <w:r w:rsidRPr="00040C63">
        <w:rPr>
          <w:rFonts w:ascii="Verdana" w:eastAsia="Times New Roman" w:hAnsi="Verdana"/>
          <w:b/>
          <w:sz w:val="22"/>
          <w:szCs w:val="22"/>
          <w:lang w:eastAsia="bg-BG"/>
        </w:rPr>
        <w:t xml:space="preserve">За извършване на бърза техническа услуга в рамките на 3 дни се заплаща с </w:t>
      </w:r>
      <w:r w:rsidRPr="00040C63">
        <w:rPr>
          <w:rFonts w:ascii="Verdana" w:eastAsia="Times New Roman" w:hAnsi="Verdana"/>
          <w:b/>
          <w:sz w:val="22"/>
          <w:szCs w:val="22"/>
          <w:lang w:val="ru-RU" w:eastAsia="bg-BG"/>
        </w:rPr>
        <w:t>5</w:t>
      </w:r>
      <w:r w:rsidRPr="00040C63">
        <w:rPr>
          <w:rFonts w:ascii="Verdana" w:eastAsia="Times New Roman" w:hAnsi="Verdana"/>
          <w:b/>
          <w:sz w:val="22"/>
          <w:szCs w:val="22"/>
          <w:lang w:eastAsia="bg-BG"/>
        </w:rPr>
        <w:t>0 % увеличение.</w:t>
      </w:r>
    </w:p>
    <w:p w:rsidR="00A505BB" w:rsidRPr="00040C63" w:rsidRDefault="00A505BB" w:rsidP="00A505BB">
      <w:pPr>
        <w:jc w:val="both"/>
        <w:rPr>
          <w:rFonts w:ascii="Verdana" w:eastAsia="Times New Roman" w:hAnsi="Verdana"/>
          <w:b/>
          <w:sz w:val="22"/>
          <w:szCs w:val="22"/>
          <w:lang w:eastAsia="bg-BG"/>
        </w:rPr>
      </w:pPr>
      <w:r w:rsidRPr="00040C63">
        <w:rPr>
          <w:rFonts w:ascii="Verdana" w:eastAsia="Times New Roman" w:hAnsi="Verdana"/>
          <w:sz w:val="22"/>
          <w:szCs w:val="22"/>
          <w:lang w:eastAsia="bg-BG"/>
        </w:rPr>
        <w:t xml:space="preserve">(3) </w:t>
      </w:r>
      <w:r w:rsidRPr="00040C63">
        <w:rPr>
          <w:rFonts w:ascii="Verdana" w:eastAsia="Times New Roman" w:hAnsi="Verdana"/>
          <w:b/>
          <w:sz w:val="22"/>
          <w:szCs w:val="22"/>
          <w:lang w:eastAsia="bg-BG"/>
        </w:rPr>
        <w:t>За извършване на експресна техническа услуга в рамките на 1 дни, таксата се утроява.</w:t>
      </w:r>
      <w:r w:rsidRPr="00040C63">
        <w:rPr>
          <w:rFonts w:ascii="Verdana" w:eastAsia="Times New Roman" w:hAnsi="Verdana"/>
          <w:sz w:val="22"/>
          <w:szCs w:val="22"/>
          <w:lang w:eastAsia="bg-BG"/>
        </w:rPr>
        <w:t xml:space="preserve"> </w:t>
      </w:r>
    </w:p>
    <w:p w:rsidR="00A505BB" w:rsidRPr="00040C63" w:rsidRDefault="00A505BB" w:rsidP="00A505BB">
      <w:pPr>
        <w:jc w:val="both"/>
        <w:rPr>
          <w:rFonts w:ascii="Verdana" w:eastAsia="Times New Roman" w:hAnsi="Verdana"/>
          <w:b/>
          <w:sz w:val="22"/>
          <w:szCs w:val="22"/>
          <w:lang w:eastAsia="bg-BG"/>
        </w:rPr>
      </w:pPr>
      <w:r w:rsidRPr="00040C63">
        <w:rPr>
          <w:rFonts w:ascii="Verdana" w:eastAsia="Times New Roman" w:hAnsi="Verdana"/>
          <w:sz w:val="22"/>
          <w:szCs w:val="22"/>
          <w:lang w:eastAsia="bg-BG"/>
        </w:rPr>
        <w:t>(4) При неспазване на срока по ал. 1 размерът на таксата за тях се намалява с 1 на сто на ден, считано от деня на забавянето, но не повече от 30 на сто от пълния й размер.</w:t>
      </w:r>
      <w:r w:rsidRPr="00040C63">
        <w:rPr>
          <w:rFonts w:ascii="Verdana" w:eastAsia="Times New Roman" w:hAnsi="Verdana"/>
          <w:b/>
          <w:sz w:val="22"/>
          <w:szCs w:val="22"/>
          <w:lang w:eastAsia="bg-BG"/>
        </w:rPr>
        <w:t xml:space="preserve"> </w:t>
      </w:r>
    </w:p>
    <w:p w:rsidR="00A505BB" w:rsidRPr="00040C63" w:rsidRDefault="00A505BB" w:rsidP="00A505BB">
      <w:pPr>
        <w:jc w:val="both"/>
        <w:rPr>
          <w:rFonts w:ascii="Verdana" w:hAnsi="Verdana"/>
          <w:color w:val="000000"/>
          <w:sz w:val="22"/>
          <w:szCs w:val="22"/>
        </w:rPr>
      </w:pPr>
      <w:r w:rsidRPr="00040C63">
        <w:rPr>
          <w:rFonts w:ascii="Verdana" w:eastAsia="Times New Roman" w:hAnsi="Verdana"/>
          <w:sz w:val="22"/>
          <w:szCs w:val="22"/>
          <w:lang w:eastAsia="bg-BG"/>
        </w:rPr>
        <w:t xml:space="preserve">(5)(Нова) Технически услуги по чл.33 от таблицата, за които заплащане ще се осъществява </w:t>
      </w:r>
      <w:r w:rsidRPr="00040C63">
        <w:rPr>
          <w:rFonts w:ascii="Verdana" w:eastAsia="Times New Roman" w:hAnsi="Verdana"/>
          <w:b/>
          <w:sz w:val="22"/>
          <w:szCs w:val="22"/>
          <w:lang w:eastAsia="bg-BG"/>
        </w:rPr>
        <w:t>след тяхното извършване</w:t>
      </w:r>
      <w:r w:rsidRPr="00040C63">
        <w:rPr>
          <w:rFonts w:ascii="Verdana" w:eastAsia="Times New Roman" w:hAnsi="Verdana"/>
          <w:sz w:val="22"/>
          <w:szCs w:val="22"/>
          <w:lang w:eastAsia="bg-BG"/>
        </w:rPr>
        <w:t xml:space="preserve">, са съответно по: </w:t>
      </w:r>
      <w:r w:rsidRPr="00040C63">
        <w:rPr>
          <w:rFonts w:ascii="Verdana" w:hAnsi="Verdana"/>
          <w:color w:val="000000"/>
          <w:sz w:val="22"/>
          <w:szCs w:val="22"/>
        </w:rPr>
        <w:t> т.7; т.9; т.10; т.11; т.13; т.14; т.15; т.16; т.22; т.26; т.27; т.30; т.31; т.32, т.44; т.45; т.46;</w:t>
      </w:r>
    </w:p>
    <w:p w:rsidR="00A505BB" w:rsidRPr="00040C63" w:rsidRDefault="00A505BB" w:rsidP="00A505BB">
      <w:pPr>
        <w:spacing w:before="240" w:after="60"/>
        <w:jc w:val="center"/>
        <w:outlineLvl w:val="4"/>
        <w:rPr>
          <w:rFonts w:ascii="Verdana" w:eastAsia="Times New Roman" w:hAnsi="Verdana"/>
          <w:b/>
          <w:bCs/>
          <w:iCs/>
          <w:sz w:val="22"/>
          <w:szCs w:val="22"/>
          <w:lang w:eastAsia="bg-BG"/>
        </w:rPr>
      </w:pPr>
      <w:r w:rsidRPr="00040C63">
        <w:rPr>
          <w:rFonts w:ascii="Verdana" w:eastAsia="Times New Roman" w:hAnsi="Verdana"/>
          <w:b/>
          <w:bCs/>
          <w:iCs/>
          <w:sz w:val="22"/>
          <w:szCs w:val="22"/>
          <w:lang w:eastAsia="bg-BG"/>
        </w:rPr>
        <w:t xml:space="preserve">РАЗДЕЛ </w:t>
      </w:r>
      <w:r w:rsidRPr="00040C63">
        <w:rPr>
          <w:rFonts w:ascii="Verdana" w:eastAsia="Times New Roman" w:hAnsi="Verdana"/>
          <w:b/>
          <w:bCs/>
          <w:iCs/>
          <w:sz w:val="22"/>
          <w:szCs w:val="22"/>
          <w:lang w:val="en-AU" w:eastAsia="bg-BG"/>
        </w:rPr>
        <w:t>V</w:t>
      </w:r>
      <w:r w:rsidRPr="00040C63">
        <w:rPr>
          <w:rFonts w:ascii="Verdana" w:eastAsia="Times New Roman" w:hAnsi="Verdana"/>
          <w:b/>
          <w:bCs/>
          <w:iCs/>
          <w:sz w:val="22"/>
          <w:szCs w:val="22"/>
          <w:lang w:eastAsia="bg-BG"/>
        </w:rPr>
        <w:t xml:space="preserve"> </w:t>
      </w:r>
    </w:p>
    <w:p w:rsidR="00A505BB" w:rsidRPr="00040C63" w:rsidRDefault="00A505BB" w:rsidP="00A505BB">
      <w:pPr>
        <w:ind w:firstLine="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Такси за административни услуги</w:t>
      </w:r>
    </w:p>
    <w:p w:rsidR="00A505BB" w:rsidRPr="00040C63" w:rsidRDefault="00A505BB" w:rsidP="00A505BB">
      <w:pPr>
        <w:jc w:val="both"/>
        <w:rPr>
          <w:rFonts w:ascii="Verdana" w:eastAsia="Times New Roman" w:hAnsi="Verdana"/>
          <w:b/>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Чл.38</w:t>
      </w:r>
      <w:r w:rsidRPr="00040C63">
        <w:rPr>
          <w:rFonts w:ascii="Verdana" w:eastAsia="Times New Roman" w:hAnsi="Verdana"/>
          <w:sz w:val="22"/>
          <w:szCs w:val="22"/>
          <w:lang w:eastAsia="bg-BG"/>
        </w:rPr>
        <w:t xml:space="preserve"> (1) За извършени услуги по гражданското състояние се заплащат следните такси:</w:t>
      </w:r>
    </w:p>
    <w:p w:rsidR="00A505BB" w:rsidRPr="00040C63" w:rsidRDefault="00A505BB" w:rsidP="00A505BB">
      <w:pPr>
        <w:ind w:firstLine="720"/>
        <w:jc w:val="both"/>
        <w:rPr>
          <w:rFonts w:ascii="Verdana" w:eastAsia="Times New Roman" w:hAnsi="Verdana"/>
          <w:b/>
          <w:sz w:val="22"/>
          <w:szCs w:val="22"/>
          <w:lang w:eastAsia="bg-BG"/>
        </w:rPr>
      </w:pPr>
    </w:p>
    <w:p w:rsidR="00A505BB" w:rsidRPr="00040C63" w:rsidRDefault="00A505BB" w:rsidP="00A505BB">
      <w:pPr>
        <w:ind w:firstLine="720"/>
        <w:jc w:val="both"/>
        <w:rPr>
          <w:rFonts w:ascii="Verdana" w:eastAsia="Times New Roman" w:hAnsi="Verdana"/>
          <w:b/>
          <w:sz w:val="22"/>
          <w:szCs w:val="22"/>
          <w:lang w:eastAsia="bg-BG"/>
        </w:rPr>
      </w:pPr>
    </w:p>
    <w:tbl>
      <w:tblPr>
        <w:tblW w:w="96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299"/>
        <w:gridCol w:w="1716"/>
        <w:gridCol w:w="1325"/>
        <w:gridCol w:w="1419"/>
      </w:tblGrid>
      <w:tr w:rsidR="00A505BB" w:rsidRPr="00040C63" w:rsidTr="00011853">
        <w:tc>
          <w:tcPr>
            <w:tcW w:w="851" w:type="dxa"/>
          </w:tcPr>
          <w:p w:rsidR="00A505BB" w:rsidRPr="00040C63" w:rsidRDefault="00A505BB" w:rsidP="00524540">
            <w:pPr>
              <w:jc w:val="both"/>
              <w:rPr>
                <w:rFonts w:ascii="Verdana" w:eastAsia="Times New Roman" w:hAnsi="Verdana"/>
                <w:lang w:val="ru-RU" w:eastAsia="bg-BG"/>
              </w:rPr>
            </w:pPr>
          </w:p>
        </w:tc>
        <w:tc>
          <w:tcPr>
            <w:tcW w:w="4299" w:type="dxa"/>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Вид услуга,съгласно списък на унифицираните наименования на административните услуги</w:t>
            </w:r>
          </w:p>
        </w:tc>
        <w:tc>
          <w:tcPr>
            <w:tcW w:w="1716" w:type="dxa"/>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Обикновена</w:t>
            </w: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7 раб.дни</w:t>
            </w: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/в лв./</w:t>
            </w:r>
          </w:p>
        </w:tc>
        <w:tc>
          <w:tcPr>
            <w:tcW w:w="1325" w:type="dxa"/>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Бърза</w:t>
            </w: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3 раб.дни</w:t>
            </w: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 в лв./</w:t>
            </w:r>
          </w:p>
          <w:p w:rsidR="00A505BB" w:rsidRPr="00040C63" w:rsidRDefault="00A505BB" w:rsidP="00524540">
            <w:pPr>
              <w:jc w:val="center"/>
              <w:rPr>
                <w:rFonts w:ascii="Verdana" w:eastAsia="Times New Roman" w:hAnsi="Verdana"/>
                <w:b/>
                <w:lang w:eastAsia="bg-BG"/>
              </w:rPr>
            </w:pPr>
          </w:p>
        </w:tc>
        <w:tc>
          <w:tcPr>
            <w:tcW w:w="1419" w:type="dxa"/>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Експресна</w:t>
            </w: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1 раб.ден</w:t>
            </w: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/в лв./</w:t>
            </w:r>
          </w:p>
        </w:tc>
      </w:tr>
      <w:tr w:rsidR="00A505BB" w:rsidRPr="00040C63" w:rsidTr="00011853">
        <w:trPr>
          <w:trHeight w:val="1120"/>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ГРАОН-1</w:t>
            </w:r>
          </w:p>
          <w:p w:rsidR="00A505BB" w:rsidRPr="00040C63" w:rsidRDefault="00E0631F" w:rsidP="00524540">
            <w:pPr>
              <w:jc w:val="both"/>
              <w:rPr>
                <w:rFonts w:ascii="Verdana" w:eastAsia="Times New Roman" w:hAnsi="Verdana"/>
                <w:lang w:eastAsia="bg-BG"/>
              </w:rPr>
            </w:pPr>
            <w:r>
              <w:rPr>
                <w:rFonts w:ascii="Verdana" w:hAnsi="Verdana"/>
                <w:noProof/>
                <w:sz w:val="22"/>
                <w:szCs w:val="22"/>
                <w:lang w:eastAsia="en-US"/>
              </w:rPr>
              <w:lastRenderedPageBreak/>
              <mc:AlternateContent>
                <mc:Choice Requires="wps">
                  <w:drawing>
                    <wp:anchor distT="45720" distB="45720" distL="114300" distR="114300" simplePos="0" relativeHeight="251703296" behindDoc="0" locked="0" layoutInCell="1" allowOverlap="1">
                      <wp:simplePos x="0" y="0"/>
                      <wp:positionH relativeFrom="column">
                        <wp:posOffset>-64770</wp:posOffset>
                      </wp:positionH>
                      <wp:positionV relativeFrom="paragraph">
                        <wp:posOffset>86995</wp:posOffset>
                      </wp:positionV>
                      <wp:extent cx="468630" cy="299085"/>
                      <wp:effectExtent l="0" t="0" r="26670" b="24765"/>
                      <wp:wrapSquare wrapText="bothSides"/>
                      <wp:docPr id="4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 cy="29908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sz w:val="20"/>
                                      <w:szCs w:val="20"/>
                                    </w:rPr>
                                    <w:t>2016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left:0;text-align:left;margin-left:-5.1pt;margin-top:6.85pt;width:36.9pt;height:23.5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">
                      <v:textbox>
                        <w:txbxContent>
                          <w:p w:rsidR="00075EFF" w:rsidRPr="00FB076E" w:rsidRDefault="00075EFF" w:rsidP="00A505BB">
                            <w:pPr>
                              <w:rPr>
                                <w:color w:val="8496B0"/>
                              </w:rPr>
                            </w:pPr>
                            <w:r w:rsidRPr="00FB076E">
                              <w:rPr>
                                <w:color w:val="8496B0"/>
                                <w:sz w:val="20"/>
                                <w:szCs w:val="20"/>
                              </w:rPr>
                              <w:t>2016</w:t>
                            </w:r>
                          </w:p>
                        </w:txbxContent>
                      </v:textbox>
                      <w10:wrap type="square"/>
                    </v:shape>
                  </w:pict>
                </mc:Fallback>
              </mc:AlternateContent>
            </w:r>
          </w:p>
        </w:tc>
        <w:tc>
          <w:tcPr>
            <w:tcW w:w="429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lastRenderedPageBreak/>
              <w:t>Издаване на удостоверение за наследници</w:t>
            </w:r>
          </w:p>
          <w:p w:rsidR="00A505BB" w:rsidRPr="00040C63" w:rsidRDefault="00A505BB" w:rsidP="00524540">
            <w:pPr>
              <w:jc w:val="both"/>
              <w:rPr>
                <w:rFonts w:ascii="Verdana" w:eastAsia="Times New Roman" w:hAnsi="Verdana"/>
                <w:lang w:eastAsia="bg-BG"/>
              </w:rPr>
            </w:pPr>
          </w:p>
        </w:tc>
        <w:tc>
          <w:tcPr>
            <w:tcW w:w="171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c>
          <w:tcPr>
            <w:tcW w:w="851" w:type="dxa"/>
          </w:tcPr>
          <w:p w:rsidR="00A505BB" w:rsidRPr="00040C63" w:rsidRDefault="00E0631F" w:rsidP="00524540">
            <w:pPr>
              <w:jc w:val="both"/>
              <w:rPr>
                <w:rFonts w:ascii="Verdana" w:eastAsia="Times New Roman" w:hAnsi="Verdana"/>
                <w:lang w:eastAsia="bg-BG"/>
              </w:rPr>
            </w:pPr>
            <w:r>
              <w:rPr>
                <w:rFonts w:ascii="Verdana" w:hAnsi="Verdana"/>
                <w:noProof/>
                <w:sz w:val="22"/>
                <w:szCs w:val="22"/>
                <w:lang w:eastAsia="en-US"/>
              </w:rPr>
              <w:lastRenderedPageBreak/>
              <mc:AlternateContent>
                <mc:Choice Requires="wps">
                  <w:drawing>
                    <wp:anchor distT="45720" distB="45720" distL="114300" distR="114300" simplePos="0" relativeHeight="251660288" behindDoc="0" locked="0" layoutInCell="1" allowOverlap="1">
                      <wp:simplePos x="0" y="0"/>
                      <wp:positionH relativeFrom="column">
                        <wp:posOffset>-65405</wp:posOffset>
                      </wp:positionH>
                      <wp:positionV relativeFrom="paragraph">
                        <wp:posOffset>365125</wp:posOffset>
                      </wp:positionV>
                      <wp:extent cx="468630" cy="299085"/>
                      <wp:effectExtent l="0" t="0" r="26670" b="24765"/>
                      <wp:wrapSquare wrapText="bothSides"/>
                      <wp:docPr id="3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 cy="29908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sz w:val="20"/>
                                      <w:szCs w:val="20"/>
                                    </w:rPr>
                                    <w:t>209222224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5.15pt;margin-top:28.75pt;width:36.9pt;height:23.5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">
                      <v:textbox>
                        <w:txbxContent>
                          <w:p w:rsidR="00075EFF" w:rsidRPr="00FB076E" w:rsidRDefault="00075EFF" w:rsidP="00A505BB">
                            <w:pPr>
                              <w:rPr>
                                <w:color w:val="8496B0"/>
                              </w:rPr>
                            </w:pPr>
                            <w:r w:rsidRPr="00FB076E">
                              <w:rPr>
                                <w:color w:val="8496B0"/>
                                <w:sz w:val="20"/>
                                <w:szCs w:val="20"/>
                              </w:rPr>
                              <w:t>209222224</w:t>
                            </w:r>
                          </w:p>
                        </w:txbxContent>
                      </v:textbox>
                      <w10:wrap type="square"/>
                    </v:shape>
                  </w:pict>
                </mc:Fallback>
              </mc:AlternateContent>
            </w:r>
            <w:r w:rsidR="00A505BB" w:rsidRPr="00040C63">
              <w:rPr>
                <w:rFonts w:ascii="Verdana" w:eastAsia="Times New Roman" w:hAnsi="Verdana"/>
                <w:sz w:val="22"/>
                <w:szCs w:val="22"/>
                <w:lang w:eastAsia="bg-BG"/>
              </w:rPr>
              <w:t>ГРАОН-2</w:t>
            </w:r>
          </w:p>
        </w:tc>
        <w:tc>
          <w:tcPr>
            <w:tcW w:w="4299" w:type="dxa"/>
          </w:tcPr>
          <w:p w:rsidR="00A505BB" w:rsidRPr="00040C63" w:rsidRDefault="00A505BB" w:rsidP="00524540">
            <w:pPr>
              <w:jc w:val="both"/>
              <w:rPr>
                <w:rFonts w:ascii="Verdana" w:eastAsia="Times New Roman" w:hAnsi="Verdana"/>
                <w:color w:val="FF0000"/>
                <w:lang w:eastAsia="bg-BG"/>
              </w:rPr>
            </w:pPr>
            <w:r w:rsidRPr="00040C63">
              <w:rPr>
                <w:rFonts w:ascii="Verdana" w:eastAsia="Times New Roman" w:hAnsi="Verdana"/>
                <w:sz w:val="22"/>
                <w:szCs w:val="22"/>
                <w:lang w:eastAsia="bg-BG"/>
              </w:rPr>
              <w:t>Издаване на удостоверение за идентичност на лице с различни имена</w:t>
            </w:r>
          </w:p>
        </w:tc>
        <w:tc>
          <w:tcPr>
            <w:tcW w:w="171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0</w:t>
            </w:r>
          </w:p>
        </w:tc>
        <w:tc>
          <w:tcPr>
            <w:tcW w:w="1325"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0</w:t>
            </w:r>
          </w:p>
        </w:tc>
        <w:tc>
          <w:tcPr>
            <w:tcW w:w="1419"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0</w:t>
            </w:r>
          </w:p>
        </w:tc>
      </w:tr>
      <w:tr w:rsidR="00A505BB" w:rsidRPr="00040C63" w:rsidTr="00011853">
        <w:tc>
          <w:tcPr>
            <w:tcW w:w="851" w:type="dxa"/>
          </w:tcPr>
          <w:p w:rsidR="00A505BB" w:rsidRPr="00040C63" w:rsidRDefault="00E0631F" w:rsidP="00524540">
            <w:pPr>
              <w:jc w:val="both"/>
              <w:rPr>
                <w:rFonts w:ascii="Verdana" w:eastAsia="Times New Roman" w:hAnsi="Verdana"/>
                <w:lang w:eastAsia="bg-BG"/>
              </w:rPr>
            </w:pPr>
            <w:r>
              <w:rPr>
                <w:rFonts w:ascii="Verdana" w:hAnsi="Verdana"/>
                <w:noProof/>
                <w:sz w:val="22"/>
                <w:szCs w:val="22"/>
                <w:lang w:eastAsia="en-US"/>
              </w:rPr>
              <mc:AlternateContent>
                <mc:Choice Requires="wps">
                  <w:drawing>
                    <wp:anchor distT="45720" distB="45720" distL="114300" distR="114300" simplePos="0" relativeHeight="251661312" behindDoc="0" locked="0" layoutInCell="1" allowOverlap="1">
                      <wp:simplePos x="0" y="0"/>
                      <wp:positionH relativeFrom="column">
                        <wp:posOffset>-69215</wp:posOffset>
                      </wp:positionH>
                      <wp:positionV relativeFrom="paragraph">
                        <wp:posOffset>467360</wp:posOffset>
                      </wp:positionV>
                      <wp:extent cx="468630" cy="299085"/>
                      <wp:effectExtent l="0" t="0" r="26670" b="24765"/>
                      <wp:wrapSquare wrapText="bothSides"/>
                      <wp:docPr id="3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 cy="299085"/>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rPr>
                                  </w:pPr>
                                  <w:r w:rsidRPr="00FB076E">
                                    <w:rPr>
                                      <w:color w:val="8496B0"/>
                                      <w:sz w:val="20"/>
                                      <w:szCs w:val="20"/>
                                    </w:rPr>
                                    <w:t>2038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5.45pt;margin-top:36.8pt;width:36.9pt;height:23.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">
                      <v:textbox>
                        <w:txbxContent>
                          <w:p w:rsidR="00075EFF" w:rsidRPr="00FB076E" w:rsidRDefault="00075EFF" w:rsidP="00A505BB">
                            <w:pPr>
                              <w:rPr>
                                <w:color w:val="8496B0"/>
                              </w:rPr>
                            </w:pPr>
                            <w:r w:rsidRPr="00FB076E">
                              <w:rPr>
                                <w:color w:val="8496B0"/>
                                <w:sz w:val="20"/>
                                <w:szCs w:val="20"/>
                              </w:rPr>
                              <w:t>2038</w:t>
                            </w:r>
                          </w:p>
                        </w:txbxContent>
                      </v:textbox>
                      <w10:wrap type="square"/>
                    </v:shape>
                  </w:pict>
                </mc:Fallback>
              </mc:AlternateContent>
            </w:r>
            <w:r w:rsidR="00A505BB" w:rsidRPr="00040C63">
              <w:rPr>
                <w:rFonts w:ascii="Verdana" w:eastAsia="Times New Roman" w:hAnsi="Verdana"/>
                <w:sz w:val="22"/>
                <w:szCs w:val="22"/>
                <w:lang w:eastAsia="bg-BG"/>
              </w:rPr>
              <w:t>ГРАОН-3</w:t>
            </w:r>
          </w:p>
        </w:tc>
        <w:tc>
          <w:tcPr>
            <w:tcW w:w="429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Издаване на удостоверение  за липса на съставен акт за гражданско състояние     </w:t>
            </w: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акт за раждане и акт за смърт /</w:t>
            </w:r>
          </w:p>
        </w:tc>
        <w:tc>
          <w:tcPr>
            <w:tcW w:w="171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c>
          <w:tcPr>
            <w:tcW w:w="851" w:type="dxa"/>
          </w:tcPr>
          <w:p w:rsidR="00A505BB" w:rsidRPr="00040C63" w:rsidRDefault="00E0631F" w:rsidP="00524540">
            <w:pPr>
              <w:jc w:val="both"/>
              <w:rPr>
                <w:rFonts w:ascii="Verdana" w:eastAsia="Times New Roman" w:hAnsi="Verdana"/>
                <w:lang w:eastAsia="bg-BG"/>
              </w:rPr>
            </w:pPr>
            <w:r>
              <w:rPr>
                <w:rFonts w:ascii="Verdana" w:hAnsi="Verdana"/>
                <w:noProof/>
                <w:sz w:val="22"/>
                <w:szCs w:val="22"/>
                <w:lang w:eastAsia="en-US"/>
              </w:rPr>
              <mc:AlternateContent>
                <mc:Choice Requires="wps">
                  <w:drawing>
                    <wp:anchor distT="45720" distB="45720" distL="114300" distR="114300" simplePos="0" relativeHeight="251662336" behindDoc="0" locked="0" layoutInCell="1" allowOverlap="1">
                      <wp:simplePos x="0" y="0"/>
                      <wp:positionH relativeFrom="column">
                        <wp:posOffset>-69215</wp:posOffset>
                      </wp:positionH>
                      <wp:positionV relativeFrom="paragraph">
                        <wp:posOffset>332740</wp:posOffset>
                      </wp:positionV>
                      <wp:extent cx="521970" cy="260350"/>
                      <wp:effectExtent l="0" t="0" r="11430" b="25400"/>
                      <wp:wrapSquare wrapText="bothSides"/>
                      <wp:docPr id="3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 cy="26035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sz w:val="20"/>
                                      <w:szCs w:val="20"/>
                                    </w:rPr>
                                  </w:pPr>
                                  <w:r w:rsidRPr="00FB076E">
                                    <w:rPr>
                                      <w:color w:val="8496B0"/>
                                      <w:sz w:val="20"/>
                                      <w:szCs w:val="20"/>
                                    </w:rPr>
                                    <w:t>2076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left:0;text-align:left;margin-left:-5.45pt;margin-top:26.2pt;width:41.1pt;height:2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">
                      <v:textbox>
                        <w:txbxContent>
                          <w:p w:rsidR="00075EFF" w:rsidRPr="00FB076E" w:rsidRDefault="00075EFF" w:rsidP="00A505BB">
                            <w:pPr>
                              <w:rPr>
                                <w:color w:val="8496B0"/>
                                <w:sz w:val="20"/>
                                <w:szCs w:val="20"/>
                              </w:rPr>
                            </w:pPr>
                            <w:r w:rsidRPr="00FB076E">
                              <w:rPr>
                                <w:color w:val="8496B0"/>
                                <w:sz w:val="20"/>
                                <w:szCs w:val="20"/>
                              </w:rPr>
                              <w:t>2076</w:t>
                            </w:r>
                          </w:p>
                        </w:txbxContent>
                      </v:textbox>
                      <w10:wrap type="square"/>
                    </v:shape>
                  </w:pict>
                </mc:Fallback>
              </mc:AlternateContent>
            </w:r>
            <w:r w:rsidR="00A505BB" w:rsidRPr="00040C63">
              <w:rPr>
                <w:rFonts w:ascii="Verdana" w:eastAsia="Times New Roman" w:hAnsi="Verdana"/>
                <w:sz w:val="22"/>
                <w:szCs w:val="22"/>
                <w:lang w:eastAsia="bg-BG"/>
              </w:rPr>
              <w:t>ГРАОН-4</w:t>
            </w:r>
          </w:p>
        </w:tc>
        <w:tc>
          <w:tcPr>
            <w:tcW w:w="429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Издаване на удостоверение за раждане- дубликат  </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color w:val="FF0000"/>
                <w:lang w:eastAsia="bg-BG"/>
              </w:rPr>
            </w:pPr>
          </w:p>
        </w:tc>
        <w:tc>
          <w:tcPr>
            <w:tcW w:w="171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c>
          <w:tcPr>
            <w:tcW w:w="851" w:type="dxa"/>
          </w:tcPr>
          <w:p w:rsidR="00A505BB" w:rsidRPr="00040C63" w:rsidRDefault="00E0631F" w:rsidP="00524540">
            <w:pPr>
              <w:jc w:val="both"/>
              <w:rPr>
                <w:rFonts w:ascii="Verdana" w:eastAsia="Times New Roman" w:hAnsi="Verdana"/>
                <w:lang w:eastAsia="bg-BG"/>
              </w:rPr>
            </w:pPr>
            <w:r>
              <w:rPr>
                <w:rFonts w:ascii="Verdana" w:hAnsi="Verdana"/>
                <w:noProof/>
                <w:sz w:val="22"/>
                <w:szCs w:val="22"/>
                <w:lang w:eastAsia="en-US"/>
              </w:rPr>
              <mc:AlternateContent>
                <mc:Choice Requires="wps">
                  <w:drawing>
                    <wp:anchor distT="45720" distB="45720" distL="114300" distR="114300" simplePos="0" relativeHeight="251663360" behindDoc="0" locked="0" layoutInCell="1" allowOverlap="1">
                      <wp:simplePos x="0" y="0"/>
                      <wp:positionH relativeFrom="column">
                        <wp:posOffset>-69215</wp:posOffset>
                      </wp:positionH>
                      <wp:positionV relativeFrom="paragraph">
                        <wp:posOffset>393700</wp:posOffset>
                      </wp:positionV>
                      <wp:extent cx="514350" cy="252730"/>
                      <wp:effectExtent l="0" t="0" r="19050" b="13970"/>
                      <wp:wrapSquare wrapText="bothSides"/>
                      <wp:docPr id="4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5273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sz w:val="20"/>
                                      <w:szCs w:val="20"/>
                                    </w:rPr>
                                  </w:pPr>
                                  <w:r w:rsidRPr="00FB076E">
                                    <w:rPr>
                                      <w:color w:val="8496B0"/>
                                      <w:sz w:val="20"/>
                                      <w:szCs w:val="20"/>
                                    </w:rPr>
                                    <w:t>2037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left:0;text-align:left;margin-left:-5.45pt;margin-top:31pt;width:40.5pt;height:19.9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">
                      <v:textbox>
                        <w:txbxContent>
                          <w:p w:rsidR="00075EFF" w:rsidRPr="00FB076E" w:rsidRDefault="00075EFF" w:rsidP="00A505BB">
                            <w:pPr>
                              <w:rPr>
                                <w:color w:val="8496B0"/>
                                <w:sz w:val="20"/>
                                <w:szCs w:val="20"/>
                              </w:rPr>
                            </w:pPr>
                            <w:r w:rsidRPr="00FB076E">
                              <w:rPr>
                                <w:color w:val="8496B0"/>
                                <w:sz w:val="20"/>
                                <w:szCs w:val="20"/>
                              </w:rPr>
                              <w:t>2037</w:t>
                            </w:r>
                          </w:p>
                        </w:txbxContent>
                      </v:textbox>
                      <w10:wrap type="square"/>
                    </v:shape>
                  </w:pict>
                </mc:Fallback>
              </mc:AlternateContent>
            </w:r>
            <w:r w:rsidR="00A505BB" w:rsidRPr="00040C63">
              <w:rPr>
                <w:rFonts w:ascii="Verdana" w:eastAsia="Times New Roman" w:hAnsi="Verdana"/>
                <w:noProof/>
                <w:sz w:val="22"/>
                <w:szCs w:val="22"/>
                <w:lang w:eastAsia="bg-BG"/>
              </w:rPr>
              <w:t>ГРАОН-5</w:t>
            </w:r>
          </w:p>
        </w:tc>
        <w:tc>
          <w:tcPr>
            <w:tcW w:w="429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Издаване на удостоверение за сключен граждански брак- дубликат </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color w:val="FF0000"/>
                <w:lang w:eastAsia="bg-BG"/>
              </w:rPr>
            </w:pPr>
          </w:p>
        </w:tc>
        <w:tc>
          <w:tcPr>
            <w:tcW w:w="171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rPr>
          <w:trHeight w:val="602"/>
        </w:trPr>
        <w:tc>
          <w:tcPr>
            <w:tcW w:w="851" w:type="dxa"/>
          </w:tcPr>
          <w:p w:rsidR="00A505BB" w:rsidRPr="00040C63" w:rsidRDefault="00E0631F" w:rsidP="00524540">
            <w:pPr>
              <w:jc w:val="both"/>
              <w:rPr>
                <w:rFonts w:ascii="Verdana" w:eastAsia="Times New Roman" w:hAnsi="Verdana"/>
                <w:lang w:eastAsia="bg-BG"/>
              </w:rPr>
            </w:pPr>
            <w:r>
              <w:rPr>
                <w:rFonts w:ascii="Verdana" w:hAnsi="Verdana"/>
                <w:noProof/>
                <w:sz w:val="22"/>
                <w:szCs w:val="22"/>
                <w:lang w:eastAsia="en-US"/>
              </w:rPr>
              <mc:AlternateContent>
                <mc:Choice Requires="wps">
                  <w:drawing>
                    <wp:anchor distT="45720" distB="45720" distL="114300" distR="114300" simplePos="0" relativeHeight="251664384" behindDoc="0" locked="0" layoutInCell="1" allowOverlap="1">
                      <wp:simplePos x="0" y="0"/>
                      <wp:positionH relativeFrom="column">
                        <wp:posOffset>-57785</wp:posOffset>
                      </wp:positionH>
                      <wp:positionV relativeFrom="paragraph">
                        <wp:posOffset>409575</wp:posOffset>
                      </wp:positionV>
                      <wp:extent cx="514350" cy="360680"/>
                      <wp:effectExtent l="0" t="0" r="19050" b="20320"/>
                      <wp:wrapSquare wrapText="bothSides"/>
                      <wp:docPr id="4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60680"/>
                              </a:xfrm>
                              <a:prstGeom prst="rect">
                                <a:avLst/>
                              </a:prstGeom>
                              <a:solidFill>
                                <a:srgbClr val="FFFFFF"/>
                              </a:solidFill>
                              <a:ln w="9525">
                                <a:solidFill>
                                  <a:srgbClr val="000000"/>
                                </a:solidFill>
                                <a:miter lim="800000"/>
                                <a:headEnd/>
                                <a:tailEnd/>
                              </a:ln>
                            </wps:spPr>
                            <wps:txbx>
                              <w:txbxContent>
                                <w:p w:rsidR="00075EFF" w:rsidRPr="00FB076E" w:rsidRDefault="00075EFF" w:rsidP="00A505BB">
                                  <w:pPr>
                                    <w:rPr>
                                      <w:color w:val="8496B0"/>
                                      <w:sz w:val="20"/>
                                      <w:szCs w:val="20"/>
                                    </w:rPr>
                                  </w:pPr>
                                  <w:r w:rsidRPr="00FB076E">
                                    <w:rPr>
                                      <w:color w:val="8496B0"/>
                                      <w:sz w:val="20"/>
                                      <w:szCs w:val="20"/>
                                    </w:rPr>
                                    <w:t>2034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left:0;text-align:left;margin-left:-4.55pt;margin-top:32.25pt;width:40.5pt;height:28.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">
                      <v:textbox>
                        <w:txbxContent>
                          <w:p w:rsidR="00075EFF" w:rsidRPr="00FB076E" w:rsidRDefault="00075EFF" w:rsidP="00A505BB">
                            <w:pPr>
                              <w:rPr>
                                <w:color w:val="8496B0"/>
                                <w:sz w:val="20"/>
                                <w:szCs w:val="20"/>
                              </w:rPr>
                            </w:pPr>
                            <w:r w:rsidRPr="00FB076E">
                              <w:rPr>
                                <w:color w:val="8496B0"/>
                                <w:sz w:val="20"/>
                                <w:szCs w:val="20"/>
                              </w:rPr>
                              <w:t>2034</w:t>
                            </w:r>
                          </w:p>
                        </w:txbxContent>
                      </v:textbox>
                      <w10:wrap type="square"/>
                    </v:shape>
                  </w:pict>
                </mc:Fallback>
              </mc:AlternateContent>
            </w:r>
            <w:r w:rsidR="00A505BB" w:rsidRPr="00040C63">
              <w:rPr>
                <w:rFonts w:ascii="Verdana" w:eastAsia="Times New Roman" w:hAnsi="Verdana"/>
                <w:sz w:val="22"/>
                <w:szCs w:val="22"/>
                <w:lang w:eastAsia="bg-BG"/>
              </w:rPr>
              <w:t>ГРАОН</w:t>
            </w: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-6</w:t>
            </w:r>
          </w:p>
        </w:tc>
        <w:tc>
          <w:tcPr>
            <w:tcW w:w="429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препис-извлечение от акт за смърт – за втори и следващ път</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color w:val="FF0000"/>
                <w:lang w:eastAsia="bg-BG"/>
              </w:rPr>
            </w:pPr>
          </w:p>
        </w:tc>
        <w:tc>
          <w:tcPr>
            <w:tcW w:w="171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rPr>
          <w:trHeight w:val="194"/>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ГРАОН-7</w:t>
            </w:r>
          </w:p>
        </w:tc>
        <w:tc>
          <w:tcPr>
            <w:tcW w:w="4299" w:type="dxa"/>
            <w:vMerge w:val="restart"/>
          </w:tcPr>
          <w:p w:rsidR="00A505BB" w:rsidRPr="00040C63" w:rsidRDefault="00A505BB" w:rsidP="00524540">
            <w:pPr>
              <w:jc w:val="both"/>
              <w:rPr>
                <w:rFonts w:ascii="Verdana" w:eastAsia="Times New Roman" w:hAnsi="Verdana"/>
                <w:color w:val="000000"/>
                <w:lang w:eastAsia="bg-BG"/>
              </w:rPr>
            </w:pPr>
            <w:r w:rsidRPr="00040C63">
              <w:rPr>
                <w:rFonts w:ascii="Verdana" w:eastAsia="Times New Roman" w:hAnsi="Verdana"/>
                <w:sz w:val="22"/>
                <w:szCs w:val="22"/>
                <w:lang w:eastAsia="bg-BG"/>
              </w:rPr>
              <w:t>Издаване на удостоверение за семейно положение</w:t>
            </w:r>
            <w:r w:rsidRPr="00040C63">
              <w:rPr>
                <w:rFonts w:ascii="Verdana" w:eastAsia="Times New Roman" w:hAnsi="Verdana"/>
                <w:color w:val="000000"/>
                <w:sz w:val="22"/>
                <w:szCs w:val="22"/>
                <w:lang w:eastAsia="bg-BG"/>
              </w:rPr>
              <w:t xml:space="preserve">, съпруг/а и деца </w:t>
            </w:r>
          </w:p>
        </w:tc>
        <w:tc>
          <w:tcPr>
            <w:tcW w:w="1716"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rPr>
          <w:trHeight w:val="363"/>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2075</w:t>
            </w:r>
          </w:p>
        </w:tc>
        <w:tc>
          <w:tcPr>
            <w:tcW w:w="4299" w:type="dxa"/>
            <w:vMerge/>
          </w:tcPr>
          <w:p w:rsidR="00A505BB" w:rsidRPr="00040C63" w:rsidRDefault="00A505BB" w:rsidP="00524540">
            <w:pPr>
              <w:jc w:val="both"/>
              <w:rPr>
                <w:rFonts w:ascii="Verdana" w:eastAsia="Times New Roman" w:hAnsi="Verdana"/>
                <w:lang w:eastAsia="bg-BG"/>
              </w:rPr>
            </w:pPr>
          </w:p>
        </w:tc>
        <w:tc>
          <w:tcPr>
            <w:tcW w:w="1716" w:type="dxa"/>
            <w:vMerge/>
            <w:vAlign w:val="center"/>
          </w:tcPr>
          <w:p w:rsidR="00A505BB" w:rsidRPr="00040C63" w:rsidRDefault="00A505BB" w:rsidP="00524540">
            <w:pPr>
              <w:jc w:val="center"/>
              <w:rPr>
                <w:rFonts w:ascii="Verdana" w:eastAsia="Times New Roman" w:hAnsi="Verdana"/>
                <w:lang w:eastAsia="bg-BG"/>
              </w:rPr>
            </w:pPr>
          </w:p>
        </w:tc>
        <w:tc>
          <w:tcPr>
            <w:tcW w:w="1325" w:type="dxa"/>
            <w:vMerge/>
            <w:vAlign w:val="center"/>
          </w:tcPr>
          <w:p w:rsidR="00A505BB" w:rsidRPr="00040C63" w:rsidRDefault="00A505BB" w:rsidP="00524540">
            <w:pPr>
              <w:jc w:val="center"/>
              <w:rPr>
                <w:rFonts w:ascii="Verdana" w:eastAsia="Times New Roman" w:hAnsi="Verdana"/>
                <w:lang w:eastAsia="bg-BG"/>
              </w:rPr>
            </w:pPr>
          </w:p>
        </w:tc>
        <w:tc>
          <w:tcPr>
            <w:tcW w:w="1419" w:type="dxa"/>
            <w:vMerge/>
            <w:vAlign w:val="center"/>
          </w:tcPr>
          <w:p w:rsidR="00A505BB" w:rsidRPr="00040C63" w:rsidRDefault="00A505BB" w:rsidP="00524540">
            <w:pPr>
              <w:jc w:val="center"/>
              <w:rPr>
                <w:rFonts w:ascii="Verdana" w:eastAsia="Times New Roman" w:hAnsi="Verdana"/>
                <w:lang w:eastAsia="bg-BG"/>
              </w:rPr>
            </w:pPr>
          </w:p>
        </w:tc>
      </w:tr>
      <w:tr w:rsidR="00A505BB" w:rsidRPr="00040C63" w:rsidTr="00011853">
        <w:trPr>
          <w:trHeight w:val="267"/>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ГРАОН-8</w:t>
            </w:r>
          </w:p>
        </w:tc>
        <w:tc>
          <w:tcPr>
            <w:tcW w:w="4299" w:type="dxa"/>
            <w:vMerge w:val="restart"/>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удостоверение за</w:t>
            </w:r>
            <w:r w:rsidRPr="00040C63">
              <w:rPr>
                <w:rFonts w:ascii="Verdana" w:eastAsia="Times New Roman" w:hAnsi="Verdana"/>
                <w:color w:val="FF0000"/>
                <w:sz w:val="22"/>
                <w:szCs w:val="22"/>
                <w:lang w:eastAsia="bg-BG"/>
              </w:rPr>
              <w:t xml:space="preserve"> </w:t>
            </w:r>
            <w:r w:rsidRPr="00040C63">
              <w:rPr>
                <w:rFonts w:ascii="Verdana" w:eastAsia="Times New Roman" w:hAnsi="Verdana"/>
                <w:sz w:val="22"/>
                <w:szCs w:val="22"/>
                <w:lang w:eastAsia="bg-BG"/>
              </w:rPr>
              <w:t>съпруг/а    и родствени връзки</w:t>
            </w:r>
          </w:p>
        </w:tc>
        <w:tc>
          <w:tcPr>
            <w:tcW w:w="1716"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rPr>
          <w:trHeight w:val="290"/>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5B9BD5"/>
                <w:sz w:val="22"/>
                <w:szCs w:val="22"/>
                <w:lang w:eastAsia="bg-BG"/>
              </w:rPr>
              <w:t>2036</w:t>
            </w:r>
          </w:p>
        </w:tc>
        <w:tc>
          <w:tcPr>
            <w:tcW w:w="4299" w:type="dxa"/>
            <w:vMerge/>
          </w:tcPr>
          <w:p w:rsidR="00A505BB" w:rsidRPr="00040C63" w:rsidRDefault="00A505BB" w:rsidP="00524540">
            <w:pPr>
              <w:jc w:val="both"/>
              <w:rPr>
                <w:rFonts w:ascii="Verdana" w:eastAsia="Times New Roman" w:hAnsi="Verdana"/>
                <w:lang w:eastAsia="bg-BG"/>
              </w:rPr>
            </w:pPr>
          </w:p>
        </w:tc>
        <w:tc>
          <w:tcPr>
            <w:tcW w:w="1716" w:type="dxa"/>
            <w:vMerge/>
            <w:vAlign w:val="center"/>
          </w:tcPr>
          <w:p w:rsidR="00A505BB" w:rsidRPr="00040C63" w:rsidRDefault="00A505BB" w:rsidP="00524540">
            <w:pPr>
              <w:jc w:val="center"/>
              <w:rPr>
                <w:rFonts w:ascii="Verdana" w:eastAsia="Times New Roman" w:hAnsi="Verdana"/>
                <w:lang w:eastAsia="bg-BG"/>
              </w:rPr>
            </w:pPr>
          </w:p>
        </w:tc>
        <w:tc>
          <w:tcPr>
            <w:tcW w:w="1325" w:type="dxa"/>
            <w:vMerge/>
            <w:vAlign w:val="center"/>
          </w:tcPr>
          <w:p w:rsidR="00A505BB" w:rsidRPr="00040C63" w:rsidRDefault="00A505BB" w:rsidP="00524540">
            <w:pPr>
              <w:jc w:val="center"/>
              <w:rPr>
                <w:rFonts w:ascii="Verdana" w:eastAsia="Times New Roman" w:hAnsi="Verdana"/>
                <w:lang w:eastAsia="bg-BG"/>
              </w:rPr>
            </w:pPr>
          </w:p>
        </w:tc>
        <w:tc>
          <w:tcPr>
            <w:tcW w:w="1419" w:type="dxa"/>
            <w:vMerge/>
            <w:vAlign w:val="center"/>
          </w:tcPr>
          <w:p w:rsidR="00A505BB" w:rsidRPr="00040C63" w:rsidRDefault="00A505BB" w:rsidP="00524540">
            <w:pPr>
              <w:jc w:val="center"/>
              <w:rPr>
                <w:rFonts w:ascii="Verdana" w:eastAsia="Times New Roman" w:hAnsi="Verdana"/>
                <w:lang w:eastAsia="bg-BG"/>
              </w:rPr>
            </w:pPr>
          </w:p>
        </w:tc>
      </w:tr>
      <w:tr w:rsidR="00011853" w:rsidRPr="007202A5" w:rsidTr="00075EFF">
        <w:trPr>
          <w:trHeight w:val="399"/>
        </w:trPr>
        <w:tc>
          <w:tcPr>
            <w:tcW w:w="851" w:type="dxa"/>
          </w:tcPr>
          <w:p w:rsidR="00011853" w:rsidRPr="007C7E2A" w:rsidRDefault="00011853" w:rsidP="00524540">
            <w:pPr>
              <w:jc w:val="both"/>
              <w:rPr>
                <w:rFonts w:ascii="Verdana" w:eastAsia="Times New Roman" w:hAnsi="Verdana"/>
                <w:sz w:val="22"/>
                <w:szCs w:val="22"/>
                <w:lang w:eastAsia="bg-BG"/>
              </w:rPr>
            </w:pPr>
            <w:r w:rsidRPr="007C7E2A">
              <w:rPr>
                <w:rFonts w:ascii="Verdana" w:eastAsia="Times New Roman" w:hAnsi="Verdana"/>
                <w:sz w:val="22"/>
                <w:szCs w:val="22"/>
                <w:lang w:eastAsia="bg-BG"/>
              </w:rPr>
              <w:t>ГРАО</w:t>
            </w:r>
            <w:r w:rsidRPr="007C7E2A">
              <w:rPr>
                <w:rFonts w:ascii="Verdana" w:eastAsia="Times New Roman" w:hAnsi="Verdana"/>
                <w:sz w:val="22"/>
                <w:szCs w:val="22"/>
                <w:lang w:val="bg-BG" w:eastAsia="bg-BG"/>
              </w:rPr>
              <w:t xml:space="preserve"> </w:t>
            </w:r>
            <w:r w:rsidRPr="007C7E2A">
              <w:rPr>
                <w:rFonts w:ascii="Verdana" w:eastAsia="Times New Roman" w:hAnsi="Verdana"/>
                <w:sz w:val="22"/>
                <w:szCs w:val="22"/>
                <w:lang w:eastAsia="bg-BG"/>
              </w:rPr>
              <w:t>Н-9</w:t>
            </w:r>
          </w:p>
        </w:tc>
        <w:tc>
          <w:tcPr>
            <w:tcW w:w="4299" w:type="dxa"/>
            <w:vMerge w:val="restart"/>
          </w:tcPr>
          <w:p w:rsidR="00011853" w:rsidRPr="007C7E2A" w:rsidRDefault="00011853" w:rsidP="004A076C">
            <w:pPr>
              <w:jc w:val="both"/>
              <w:rPr>
                <w:rFonts w:ascii="Verdana" w:eastAsia="Times New Roman" w:hAnsi="Verdana"/>
                <w:sz w:val="22"/>
                <w:szCs w:val="22"/>
                <w:lang w:eastAsia="bg-BG"/>
              </w:rPr>
            </w:pPr>
            <w:r w:rsidRPr="007C7E2A">
              <w:rPr>
                <w:rFonts w:ascii="Verdana" w:eastAsia="Times New Roman" w:hAnsi="Verdana"/>
                <w:sz w:val="22"/>
                <w:szCs w:val="22"/>
                <w:lang w:val="bg-BG" w:eastAsia="bg-BG"/>
              </w:rPr>
              <w:t>Съставяне на актове за гражданско състояние на български граждани, които имат актове, съставени в чужбина</w:t>
            </w:r>
          </w:p>
        </w:tc>
        <w:tc>
          <w:tcPr>
            <w:tcW w:w="4460" w:type="dxa"/>
            <w:gridSpan w:val="3"/>
            <w:vMerge w:val="restart"/>
            <w:vAlign w:val="center"/>
          </w:tcPr>
          <w:p w:rsidR="00011853" w:rsidRPr="007C7E2A" w:rsidRDefault="00011853" w:rsidP="00524540">
            <w:pPr>
              <w:jc w:val="center"/>
              <w:rPr>
                <w:rFonts w:ascii="Verdana" w:eastAsia="Times New Roman" w:hAnsi="Verdana"/>
                <w:sz w:val="22"/>
                <w:szCs w:val="22"/>
                <w:lang w:val="bg-BG" w:eastAsia="bg-BG"/>
              </w:rPr>
            </w:pPr>
            <w:r w:rsidRPr="007C7E2A">
              <w:rPr>
                <w:rFonts w:ascii="Verdana" w:eastAsia="Times New Roman" w:hAnsi="Verdana"/>
                <w:sz w:val="22"/>
                <w:szCs w:val="22"/>
                <w:lang w:val="bg-BG" w:eastAsia="bg-BG"/>
              </w:rPr>
              <w:t>Не се заплаща такса</w:t>
            </w:r>
          </w:p>
        </w:tc>
      </w:tr>
      <w:tr w:rsidR="00011853" w:rsidRPr="007202A5" w:rsidTr="00075EFF">
        <w:trPr>
          <w:trHeight w:val="424"/>
        </w:trPr>
        <w:tc>
          <w:tcPr>
            <w:tcW w:w="851" w:type="dxa"/>
          </w:tcPr>
          <w:p w:rsidR="00011853" w:rsidRPr="007C7E2A" w:rsidRDefault="00011853" w:rsidP="00524540">
            <w:pPr>
              <w:jc w:val="both"/>
              <w:rPr>
                <w:rFonts w:ascii="Verdana" w:eastAsia="Times New Roman" w:hAnsi="Verdana"/>
                <w:lang w:eastAsia="bg-BG"/>
              </w:rPr>
            </w:pPr>
            <w:r w:rsidRPr="007C7E2A">
              <w:rPr>
                <w:rFonts w:ascii="Verdana" w:eastAsia="Times New Roman" w:hAnsi="Verdana"/>
                <w:sz w:val="22"/>
                <w:szCs w:val="22"/>
                <w:lang w:eastAsia="bg-BG"/>
              </w:rPr>
              <w:t>2080</w:t>
            </w:r>
          </w:p>
        </w:tc>
        <w:tc>
          <w:tcPr>
            <w:tcW w:w="4299" w:type="dxa"/>
            <w:vMerge/>
          </w:tcPr>
          <w:p w:rsidR="00011853" w:rsidRPr="007202A5" w:rsidRDefault="00011853" w:rsidP="00524540">
            <w:pPr>
              <w:jc w:val="both"/>
              <w:rPr>
                <w:rFonts w:ascii="Verdana" w:eastAsia="Times New Roman" w:hAnsi="Verdana"/>
                <w:b/>
                <w:color w:val="FF0000"/>
                <w:lang w:eastAsia="bg-BG"/>
              </w:rPr>
            </w:pPr>
          </w:p>
        </w:tc>
        <w:tc>
          <w:tcPr>
            <w:tcW w:w="4460" w:type="dxa"/>
            <w:gridSpan w:val="3"/>
            <w:vMerge/>
            <w:vAlign w:val="center"/>
          </w:tcPr>
          <w:p w:rsidR="00011853" w:rsidRPr="007202A5" w:rsidRDefault="00011853" w:rsidP="00524540">
            <w:pPr>
              <w:jc w:val="center"/>
              <w:rPr>
                <w:rFonts w:ascii="Verdana" w:eastAsia="Times New Roman" w:hAnsi="Verdana"/>
                <w:b/>
                <w:color w:val="FF0000"/>
                <w:lang w:eastAsia="bg-BG"/>
              </w:rPr>
            </w:pPr>
          </w:p>
        </w:tc>
      </w:tr>
      <w:tr w:rsidR="00A505BB" w:rsidRPr="00040C63" w:rsidTr="00011853">
        <w:trPr>
          <w:trHeight w:val="673"/>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ГРАОН-10</w:t>
            </w:r>
          </w:p>
        </w:tc>
        <w:tc>
          <w:tcPr>
            <w:tcW w:w="4299" w:type="dxa"/>
            <w:vMerge w:val="restart"/>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удостворение за снабдяване на чужд гражданин с документ за сключване на граждански брак в Р България</w:t>
            </w:r>
          </w:p>
        </w:tc>
        <w:tc>
          <w:tcPr>
            <w:tcW w:w="1716"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rPr>
          <w:trHeight w:val="448"/>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2073</w:t>
            </w:r>
          </w:p>
        </w:tc>
        <w:tc>
          <w:tcPr>
            <w:tcW w:w="4299" w:type="dxa"/>
            <w:vMerge/>
          </w:tcPr>
          <w:p w:rsidR="00A505BB" w:rsidRPr="00040C63" w:rsidRDefault="00A505BB" w:rsidP="00524540">
            <w:pPr>
              <w:jc w:val="both"/>
              <w:rPr>
                <w:rFonts w:ascii="Verdana" w:eastAsia="Times New Roman" w:hAnsi="Verdana"/>
                <w:lang w:eastAsia="bg-BG"/>
              </w:rPr>
            </w:pPr>
          </w:p>
        </w:tc>
        <w:tc>
          <w:tcPr>
            <w:tcW w:w="1716" w:type="dxa"/>
            <w:vMerge/>
            <w:vAlign w:val="center"/>
          </w:tcPr>
          <w:p w:rsidR="00A505BB" w:rsidRPr="00040C63" w:rsidRDefault="00A505BB" w:rsidP="00524540">
            <w:pPr>
              <w:jc w:val="center"/>
              <w:rPr>
                <w:rFonts w:ascii="Verdana" w:eastAsia="Times New Roman" w:hAnsi="Verdana"/>
                <w:lang w:eastAsia="bg-BG"/>
              </w:rPr>
            </w:pPr>
          </w:p>
        </w:tc>
        <w:tc>
          <w:tcPr>
            <w:tcW w:w="1325" w:type="dxa"/>
            <w:vMerge/>
            <w:vAlign w:val="center"/>
          </w:tcPr>
          <w:p w:rsidR="00A505BB" w:rsidRPr="00040C63" w:rsidRDefault="00A505BB" w:rsidP="00524540">
            <w:pPr>
              <w:jc w:val="center"/>
              <w:rPr>
                <w:rFonts w:ascii="Verdana" w:eastAsia="Times New Roman" w:hAnsi="Verdana"/>
                <w:lang w:eastAsia="bg-BG"/>
              </w:rPr>
            </w:pPr>
          </w:p>
        </w:tc>
        <w:tc>
          <w:tcPr>
            <w:tcW w:w="1419" w:type="dxa"/>
            <w:vMerge/>
            <w:vAlign w:val="center"/>
          </w:tcPr>
          <w:p w:rsidR="00A505BB" w:rsidRPr="00040C63" w:rsidRDefault="00A505BB" w:rsidP="00524540">
            <w:pPr>
              <w:jc w:val="center"/>
              <w:rPr>
                <w:rFonts w:ascii="Verdana" w:eastAsia="Times New Roman" w:hAnsi="Verdana"/>
                <w:lang w:eastAsia="bg-BG"/>
              </w:rPr>
            </w:pPr>
          </w:p>
        </w:tc>
      </w:tr>
      <w:tr w:rsidR="00A505BB" w:rsidRPr="00040C63" w:rsidTr="00011853">
        <w:trPr>
          <w:trHeight w:val="831"/>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ГРАОН-11</w:t>
            </w:r>
          </w:p>
        </w:tc>
        <w:tc>
          <w:tcPr>
            <w:tcW w:w="4299" w:type="dxa"/>
            <w:vMerge w:val="restart"/>
          </w:tcPr>
          <w:p w:rsidR="00A505BB" w:rsidRPr="00040C63" w:rsidRDefault="00A505BB" w:rsidP="00524540">
            <w:pPr>
              <w:jc w:val="both"/>
              <w:rPr>
                <w:rFonts w:ascii="Verdana" w:eastAsia="Times New Roman" w:hAnsi="Verdana"/>
                <w:color w:val="FF0000"/>
                <w:lang w:eastAsia="bg-BG"/>
              </w:rPr>
            </w:pPr>
            <w:r w:rsidRPr="00040C63">
              <w:rPr>
                <w:rFonts w:ascii="Verdana" w:eastAsia="Times New Roman" w:hAnsi="Verdana"/>
                <w:sz w:val="22"/>
                <w:szCs w:val="22"/>
                <w:lang w:eastAsia="bg-BG"/>
              </w:rPr>
              <w:t>Издаване на удостоверение за постоянен адрес след подаване на заявление за заявяване или за промяна на постоянен адрес</w:t>
            </w:r>
          </w:p>
        </w:tc>
        <w:tc>
          <w:tcPr>
            <w:tcW w:w="1716"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rPr>
          <w:trHeight w:val="315"/>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2079</w:t>
            </w:r>
          </w:p>
        </w:tc>
        <w:tc>
          <w:tcPr>
            <w:tcW w:w="4299" w:type="dxa"/>
            <w:vMerge/>
          </w:tcPr>
          <w:p w:rsidR="00A505BB" w:rsidRPr="00040C63" w:rsidRDefault="00A505BB" w:rsidP="00524540">
            <w:pPr>
              <w:jc w:val="both"/>
              <w:rPr>
                <w:rFonts w:ascii="Verdana" w:eastAsia="Times New Roman" w:hAnsi="Verdana"/>
                <w:lang w:eastAsia="bg-BG"/>
              </w:rPr>
            </w:pPr>
          </w:p>
        </w:tc>
        <w:tc>
          <w:tcPr>
            <w:tcW w:w="1716" w:type="dxa"/>
            <w:vMerge/>
            <w:vAlign w:val="center"/>
          </w:tcPr>
          <w:p w:rsidR="00A505BB" w:rsidRPr="00040C63" w:rsidRDefault="00A505BB" w:rsidP="00524540">
            <w:pPr>
              <w:jc w:val="center"/>
              <w:rPr>
                <w:rFonts w:ascii="Verdana" w:eastAsia="Times New Roman" w:hAnsi="Verdana"/>
                <w:lang w:eastAsia="bg-BG"/>
              </w:rPr>
            </w:pPr>
          </w:p>
        </w:tc>
        <w:tc>
          <w:tcPr>
            <w:tcW w:w="1325" w:type="dxa"/>
            <w:vMerge/>
            <w:vAlign w:val="center"/>
          </w:tcPr>
          <w:p w:rsidR="00A505BB" w:rsidRPr="00040C63" w:rsidRDefault="00A505BB" w:rsidP="00524540">
            <w:pPr>
              <w:jc w:val="center"/>
              <w:rPr>
                <w:rFonts w:ascii="Verdana" w:eastAsia="Times New Roman" w:hAnsi="Verdana"/>
                <w:lang w:eastAsia="bg-BG"/>
              </w:rPr>
            </w:pPr>
          </w:p>
        </w:tc>
        <w:tc>
          <w:tcPr>
            <w:tcW w:w="1419" w:type="dxa"/>
            <w:vMerge/>
            <w:vAlign w:val="center"/>
          </w:tcPr>
          <w:p w:rsidR="00A505BB" w:rsidRPr="00040C63" w:rsidRDefault="00A505BB" w:rsidP="00524540">
            <w:pPr>
              <w:jc w:val="center"/>
              <w:rPr>
                <w:rFonts w:ascii="Verdana" w:eastAsia="Times New Roman" w:hAnsi="Verdana"/>
                <w:lang w:eastAsia="bg-BG"/>
              </w:rPr>
            </w:pPr>
          </w:p>
        </w:tc>
      </w:tr>
      <w:tr w:rsidR="00A505BB" w:rsidRPr="00040C63" w:rsidTr="00011853">
        <w:trPr>
          <w:trHeight w:val="593"/>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lastRenderedPageBreak/>
              <w:t>ГРАОН-12</w:t>
            </w:r>
          </w:p>
        </w:tc>
        <w:tc>
          <w:tcPr>
            <w:tcW w:w="4299" w:type="dxa"/>
            <w:vMerge w:val="restart"/>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Издаване на удостворение за промени на постоянен адрес, регистриран след 2000 година </w:t>
            </w:r>
          </w:p>
          <w:p w:rsidR="00A505BB" w:rsidRPr="00040C63" w:rsidRDefault="00A505BB" w:rsidP="00524540">
            <w:pPr>
              <w:jc w:val="both"/>
              <w:rPr>
                <w:rFonts w:ascii="Verdana" w:eastAsia="Times New Roman" w:hAnsi="Verdana"/>
                <w:lang w:eastAsia="bg-BG"/>
              </w:rPr>
            </w:pPr>
          </w:p>
        </w:tc>
        <w:tc>
          <w:tcPr>
            <w:tcW w:w="1716"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rPr>
          <w:trHeight w:val="499"/>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2056</w:t>
            </w:r>
          </w:p>
        </w:tc>
        <w:tc>
          <w:tcPr>
            <w:tcW w:w="4299" w:type="dxa"/>
            <w:vMerge/>
          </w:tcPr>
          <w:p w:rsidR="00A505BB" w:rsidRPr="00040C63" w:rsidRDefault="00A505BB" w:rsidP="00524540">
            <w:pPr>
              <w:jc w:val="both"/>
              <w:rPr>
                <w:rFonts w:ascii="Verdana" w:eastAsia="Times New Roman" w:hAnsi="Verdana"/>
                <w:lang w:eastAsia="bg-BG"/>
              </w:rPr>
            </w:pPr>
          </w:p>
        </w:tc>
        <w:tc>
          <w:tcPr>
            <w:tcW w:w="1716" w:type="dxa"/>
            <w:vMerge/>
            <w:vAlign w:val="center"/>
          </w:tcPr>
          <w:p w:rsidR="00A505BB" w:rsidRPr="00040C63" w:rsidRDefault="00A505BB" w:rsidP="00524540">
            <w:pPr>
              <w:jc w:val="center"/>
              <w:rPr>
                <w:rFonts w:ascii="Verdana" w:eastAsia="Times New Roman" w:hAnsi="Verdana"/>
                <w:lang w:eastAsia="bg-BG"/>
              </w:rPr>
            </w:pPr>
          </w:p>
        </w:tc>
        <w:tc>
          <w:tcPr>
            <w:tcW w:w="1325" w:type="dxa"/>
            <w:vMerge/>
            <w:vAlign w:val="center"/>
          </w:tcPr>
          <w:p w:rsidR="00A505BB" w:rsidRPr="00040C63" w:rsidRDefault="00A505BB" w:rsidP="00524540">
            <w:pPr>
              <w:jc w:val="center"/>
              <w:rPr>
                <w:rFonts w:ascii="Verdana" w:eastAsia="Times New Roman" w:hAnsi="Verdana"/>
                <w:lang w:eastAsia="bg-BG"/>
              </w:rPr>
            </w:pPr>
          </w:p>
        </w:tc>
        <w:tc>
          <w:tcPr>
            <w:tcW w:w="1419" w:type="dxa"/>
            <w:vMerge/>
            <w:vAlign w:val="center"/>
          </w:tcPr>
          <w:p w:rsidR="00A505BB" w:rsidRPr="00040C63" w:rsidRDefault="00A505BB" w:rsidP="00524540">
            <w:pPr>
              <w:jc w:val="center"/>
              <w:rPr>
                <w:rFonts w:ascii="Verdana" w:eastAsia="Times New Roman" w:hAnsi="Verdana"/>
                <w:lang w:eastAsia="bg-BG"/>
              </w:rPr>
            </w:pPr>
          </w:p>
        </w:tc>
      </w:tr>
      <w:tr w:rsidR="00A505BB" w:rsidRPr="00040C63" w:rsidTr="00011853">
        <w:trPr>
          <w:trHeight w:val="237"/>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ГРАОН-13</w:t>
            </w:r>
          </w:p>
        </w:tc>
        <w:tc>
          <w:tcPr>
            <w:tcW w:w="4299" w:type="dxa"/>
            <w:vMerge w:val="restart"/>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препис от семеен регистър, воден до 1978г.</w:t>
            </w:r>
          </w:p>
        </w:tc>
        <w:tc>
          <w:tcPr>
            <w:tcW w:w="1716"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p w:rsidR="00A505BB" w:rsidRPr="00040C63" w:rsidRDefault="00A505BB" w:rsidP="00524540">
            <w:pPr>
              <w:jc w:val="center"/>
              <w:rPr>
                <w:rFonts w:ascii="Verdana" w:eastAsia="Times New Roman" w:hAnsi="Verdana"/>
                <w:lang w:eastAsia="bg-BG"/>
              </w:rPr>
            </w:pPr>
          </w:p>
        </w:tc>
      </w:tr>
      <w:tr w:rsidR="00A505BB" w:rsidRPr="00040C63" w:rsidTr="00011853">
        <w:trPr>
          <w:trHeight w:val="303"/>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2039</w:t>
            </w:r>
          </w:p>
        </w:tc>
        <w:tc>
          <w:tcPr>
            <w:tcW w:w="4299" w:type="dxa"/>
            <w:vMerge/>
          </w:tcPr>
          <w:p w:rsidR="00A505BB" w:rsidRPr="00040C63" w:rsidRDefault="00A505BB" w:rsidP="00524540">
            <w:pPr>
              <w:jc w:val="both"/>
              <w:rPr>
                <w:rFonts w:ascii="Verdana" w:eastAsia="Times New Roman" w:hAnsi="Verdana"/>
                <w:lang w:eastAsia="bg-BG"/>
              </w:rPr>
            </w:pPr>
          </w:p>
        </w:tc>
        <w:tc>
          <w:tcPr>
            <w:tcW w:w="1716" w:type="dxa"/>
            <w:vMerge/>
            <w:vAlign w:val="center"/>
          </w:tcPr>
          <w:p w:rsidR="00A505BB" w:rsidRPr="00040C63" w:rsidRDefault="00A505BB" w:rsidP="00524540">
            <w:pPr>
              <w:jc w:val="center"/>
              <w:rPr>
                <w:rFonts w:ascii="Verdana" w:eastAsia="Times New Roman" w:hAnsi="Verdana"/>
                <w:lang w:eastAsia="bg-BG"/>
              </w:rPr>
            </w:pPr>
          </w:p>
        </w:tc>
        <w:tc>
          <w:tcPr>
            <w:tcW w:w="1325" w:type="dxa"/>
            <w:vMerge/>
            <w:vAlign w:val="center"/>
          </w:tcPr>
          <w:p w:rsidR="00A505BB" w:rsidRPr="00040C63" w:rsidRDefault="00A505BB" w:rsidP="00524540">
            <w:pPr>
              <w:jc w:val="center"/>
              <w:rPr>
                <w:rFonts w:ascii="Verdana" w:eastAsia="Times New Roman" w:hAnsi="Verdana"/>
                <w:lang w:eastAsia="bg-BG"/>
              </w:rPr>
            </w:pPr>
          </w:p>
        </w:tc>
        <w:tc>
          <w:tcPr>
            <w:tcW w:w="1419" w:type="dxa"/>
            <w:vMerge/>
            <w:vAlign w:val="center"/>
          </w:tcPr>
          <w:p w:rsidR="00A505BB" w:rsidRPr="00040C63" w:rsidRDefault="00A505BB" w:rsidP="00524540">
            <w:pPr>
              <w:jc w:val="center"/>
              <w:rPr>
                <w:rFonts w:ascii="Verdana" w:eastAsia="Times New Roman" w:hAnsi="Verdana"/>
                <w:lang w:eastAsia="bg-BG"/>
              </w:rPr>
            </w:pPr>
          </w:p>
        </w:tc>
      </w:tr>
      <w:tr w:rsidR="00A505BB" w:rsidRPr="00040C63" w:rsidTr="00011853">
        <w:trPr>
          <w:trHeight w:val="511"/>
        </w:trPr>
        <w:tc>
          <w:tcPr>
            <w:tcW w:w="851" w:type="dxa"/>
          </w:tcPr>
          <w:p w:rsidR="00A505BB" w:rsidRPr="00040C63" w:rsidRDefault="00A505BB" w:rsidP="00524540">
            <w:pPr>
              <w:jc w:val="both"/>
              <w:rPr>
                <w:rFonts w:ascii="Verdana" w:eastAsia="Times New Roman" w:hAnsi="Verdana"/>
                <w:color w:val="000000"/>
                <w:lang w:eastAsia="bg-BG"/>
              </w:rPr>
            </w:pPr>
            <w:r w:rsidRPr="00040C63">
              <w:rPr>
                <w:rFonts w:ascii="Verdana" w:eastAsia="Times New Roman" w:hAnsi="Verdana"/>
                <w:color w:val="000000"/>
                <w:sz w:val="22"/>
                <w:szCs w:val="22"/>
                <w:lang w:eastAsia="bg-BG"/>
              </w:rPr>
              <w:t>ГРАОН-14</w:t>
            </w:r>
          </w:p>
        </w:tc>
        <w:tc>
          <w:tcPr>
            <w:tcW w:w="4299" w:type="dxa"/>
            <w:vMerge w:val="restart"/>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Издаване на удостворение за настоящ след подаване на адресна карта за заявяване или за промяна на настоящ адрес </w:t>
            </w:r>
          </w:p>
        </w:tc>
        <w:tc>
          <w:tcPr>
            <w:tcW w:w="1716"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rPr>
          <w:trHeight w:val="581"/>
        </w:trPr>
        <w:tc>
          <w:tcPr>
            <w:tcW w:w="851" w:type="dxa"/>
          </w:tcPr>
          <w:p w:rsidR="00A505BB" w:rsidRPr="00040C63" w:rsidRDefault="00A505BB" w:rsidP="00524540">
            <w:pPr>
              <w:jc w:val="both"/>
              <w:rPr>
                <w:rFonts w:ascii="Verdana" w:eastAsia="Times New Roman" w:hAnsi="Verdana"/>
                <w:color w:val="000000"/>
                <w:lang w:eastAsia="bg-BG"/>
              </w:rPr>
            </w:pPr>
            <w:r w:rsidRPr="00040C63">
              <w:rPr>
                <w:rFonts w:ascii="Verdana" w:eastAsia="Times New Roman" w:hAnsi="Verdana"/>
                <w:color w:val="8496B0"/>
                <w:sz w:val="22"/>
                <w:szCs w:val="22"/>
                <w:lang w:eastAsia="bg-BG"/>
              </w:rPr>
              <w:t>2107</w:t>
            </w:r>
          </w:p>
        </w:tc>
        <w:tc>
          <w:tcPr>
            <w:tcW w:w="4299" w:type="dxa"/>
            <w:vMerge/>
          </w:tcPr>
          <w:p w:rsidR="00A505BB" w:rsidRPr="00040C63" w:rsidRDefault="00A505BB" w:rsidP="00524540">
            <w:pPr>
              <w:jc w:val="both"/>
              <w:rPr>
                <w:rFonts w:ascii="Verdana" w:eastAsia="Times New Roman" w:hAnsi="Verdana"/>
                <w:lang w:eastAsia="bg-BG"/>
              </w:rPr>
            </w:pPr>
          </w:p>
        </w:tc>
        <w:tc>
          <w:tcPr>
            <w:tcW w:w="1716" w:type="dxa"/>
            <w:vMerge/>
            <w:vAlign w:val="center"/>
          </w:tcPr>
          <w:p w:rsidR="00A505BB" w:rsidRPr="00040C63" w:rsidRDefault="00A505BB" w:rsidP="00524540">
            <w:pPr>
              <w:jc w:val="center"/>
              <w:rPr>
                <w:rFonts w:ascii="Verdana" w:eastAsia="Times New Roman" w:hAnsi="Verdana"/>
                <w:lang w:eastAsia="bg-BG"/>
              </w:rPr>
            </w:pPr>
          </w:p>
        </w:tc>
        <w:tc>
          <w:tcPr>
            <w:tcW w:w="1325" w:type="dxa"/>
            <w:vMerge/>
            <w:vAlign w:val="center"/>
          </w:tcPr>
          <w:p w:rsidR="00A505BB" w:rsidRPr="00040C63" w:rsidRDefault="00A505BB" w:rsidP="00524540">
            <w:pPr>
              <w:jc w:val="center"/>
              <w:rPr>
                <w:rFonts w:ascii="Verdana" w:eastAsia="Times New Roman" w:hAnsi="Verdana"/>
                <w:lang w:eastAsia="bg-BG"/>
              </w:rPr>
            </w:pPr>
          </w:p>
        </w:tc>
        <w:tc>
          <w:tcPr>
            <w:tcW w:w="1419" w:type="dxa"/>
            <w:vMerge/>
            <w:vAlign w:val="center"/>
          </w:tcPr>
          <w:p w:rsidR="00A505BB" w:rsidRPr="00040C63" w:rsidRDefault="00A505BB" w:rsidP="00524540">
            <w:pPr>
              <w:jc w:val="center"/>
              <w:rPr>
                <w:rFonts w:ascii="Verdana" w:eastAsia="Times New Roman" w:hAnsi="Verdana"/>
                <w:lang w:eastAsia="bg-BG"/>
              </w:rPr>
            </w:pPr>
          </w:p>
        </w:tc>
      </w:tr>
      <w:tr w:rsidR="00A505BB" w:rsidRPr="00040C63" w:rsidTr="00011853">
        <w:trPr>
          <w:trHeight w:val="315"/>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ГРАОН</w:t>
            </w:r>
            <w:r w:rsidRPr="00040C63">
              <w:rPr>
                <w:rFonts w:ascii="Verdana" w:eastAsia="Times New Roman" w:hAnsi="Verdana"/>
                <w:sz w:val="22"/>
                <w:szCs w:val="22"/>
                <w:lang w:eastAsia="bg-BG"/>
              </w:rPr>
              <w:t>-15</w:t>
            </w:r>
          </w:p>
        </w:tc>
        <w:tc>
          <w:tcPr>
            <w:tcW w:w="4299" w:type="dxa"/>
            <w:vMerge w:val="restart"/>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удостворение за постоянен адрес при вече регистриран постоянен адрес</w:t>
            </w:r>
          </w:p>
        </w:tc>
        <w:tc>
          <w:tcPr>
            <w:tcW w:w="1716"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rPr>
          <w:trHeight w:val="520"/>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2128</w:t>
            </w:r>
          </w:p>
        </w:tc>
        <w:tc>
          <w:tcPr>
            <w:tcW w:w="4299" w:type="dxa"/>
            <w:vMerge/>
          </w:tcPr>
          <w:p w:rsidR="00A505BB" w:rsidRPr="00040C63" w:rsidRDefault="00A505BB" w:rsidP="00524540">
            <w:pPr>
              <w:jc w:val="both"/>
              <w:rPr>
                <w:rFonts w:ascii="Verdana" w:eastAsia="Times New Roman" w:hAnsi="Verdana"/>
                <w:lang w:eastAsia="bg-BG"/>
              </w:rPr>
            </w:pPr>
          </w:p>
        </w:tc>
        <w:tc>
          <w:tcPr>
            <w:tcW w:w="1716" w:type="dxa"/>
            <w:vMerge/>
            <w:vAlign w:val="center"/>
          </w:tcPr>
          <w:p w:rsidR="00A505BB" w:rsidRPr="00040C63" w:rsidRDefault="00A505BB" w:rsidP="00524540">
            <w:pPr>
              <w:jc w:val="center"/>
              <w:rPr>
                <w:rFonts w:ascii="Verdana" w:eastAsia="Times New Roman" w:hAnsi="Verdana"/>
                <w:lang w:eastAsia="bg-BG"/>
              </w:rPr>
            </w:pPr>
          </w:p>
        </w:tc>
        <w:tc>
          <w:tcPr>
            <w:tcW w:w="1325" w:type="dxa"/>
            <w:vMerge/>
            <w:vAlign w:val="center"/>
          </w:tcPr>
          <w:p w:rsidR="00A505BB" w:rsidRPr="00040C63" w:rsidRDefault="00A505BB" w:rsidP="00524540">
            <w:pPr>
              <w:jc w:val="center"/>
              <w:rPr>
                <w:rFonts w:ascii="Verdana" w:eastAsia="Times New Roman" w:hAnsi="Verdana"/>
                <w:lang w:eastAsia="bg-BG"/>
              </w:rPr>
            </w:pPr>
          </w:p>
        </w:tc>
        <w:tc>
          <w:tcPr>
            <w:tcW w:w="1419" w:type="dxa"/>
            <w:vMerge/>
            <w:vAlign w:val="center"/>
          </w:tcPr>
          <w:p w:rsidR="00A505BB" w:rsidRPr="00040C63" w:rsidRDefault="00A505BB" w:rsidP="00524540">
            <w:pPr>
              <w:jc w:val="center"/>
              <w:rPr>
                <w:rFonts w:ascii="Verdana" w:eastAsia="Times New Roman" w:hAnsi="Verdana"/>
                <w:lang w:eastAsia="bg-BG"/>
              </w:rPr>
            </w:pPr>
          </w:p>
        </w:tc>
      </w:tr>
      <w:tr w:rsidR="00A505BB" w:rsidRPr="00040C63" w:rsidTr="00011853">
        <w:trPr>
          <w:trHeight w:val="424"/>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ГРАОН-16</w:t>
            </w:r>
          </w:p>
        </w:tc>
        <w:tc>
          <w:tcPr>
            <w:tcW w:w="4299" w:type="dxa"/>
            <w:vMerge w:val="restart"/>
          </w:tcPr>
          <w:p w:rsidR="00A505BB" w:rsidRPr="00040C63" w:rsidRDefault="00A505BB" w:rsidP="00524540">
            <w:pPr>
              <w:jc w:val="both"/>
              <w:rPr>
                <w:rFonts w:ascii="Verdana" w:eastAsia="Times New Roman" w:hAnsi="Verdana"/>
                <w:color w:val="FF0000"/>
                <w:lang w:eastAsia="bg-BG"/>
              </w:rPr>
            </w:pPr>
            <w:r w:rsidRPr="00040C63">
              <w:rPr>
                <w:rFonts w:ascii="Verdana" w:eastAsia="Times New Roman" w:hAnsi="Verdana"/>
                <w:sz w:val="22"/>
                <w:szCs w:val="22"/>
                <w:lang w:eastAsia="bg-BG"/>
              </w:rPr>
              <w:t>Издаване на удостворение за промени на настоящ адрес регистриран след 2000г.</w:t>
            </w:r>
          </w:p>
        </w:tc>
        <w:tc>
          <w:tcPr>
            <w:tcW w:w="1716"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rPr>
          <w:trHeight w:val="399"/>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2104</w:t>
            </w:r>
          </w:p>
        </w:tc>
        <w:tc>
          <w:tcPr>
            <w:tcW w:w="4299" w:type="dxa"/>
            <w:vMerge/>
          </w:tcPr>
          <w:p w:rsidR="00A505BB" w:rsidRPr="00040C63" w:rsidRDefault="00A505BB" w:rsidP="00524540">
            <w:pPr>
              <w:jc w:val="both"/>
              <w:rPr>
                <w:rFonts w:ascii="Verdana" w:eastAsia="Times New Roman" w:hAnsi="Verdana"/>
                <w:lang w:eastAsia="bg-BG"/>
              </w:rPr>
            </w:pPr>
          </w:p>
        </w:tc>
        <w:tc>
          <w:tcPr>
            <w:tcW w:w="1716" w:type="dxa"/>
            <w:vMerge/>
            <w:vAlign w:val="center"/>
          </w:tcPr>
          <w:p w:rsidR="00A505BB" w:rsidRPr="00040C63" w:rsidRDefault="00A505BB" w:rsidP="00524540">
            <w:pPr>
              <w:jc w:val="center"/>
              <w:rPr>
                <w:rFonts w:ascii="Verdana" w:eastAsia="Times New Roman" w:hAnsi="Verdana"/>
                <w:lang w:eastAsia="bg-BG"/>
              </w:rPr>
            </w:pPr>
          </w:p>
        </w:tc>
        <w:tc>
          <w:tcPr>
            <w:tcW w:w="1325" w:type="dxa"/>
            <w:vMerge/>
            <w:vAlign w:val="center"/>
          </w:tcPr>
          <w:p w:rsidR="00A505BB" w:rsidRPr="00040C63" w:rsidRDefault="00A505BB" w:rsidP="00524540">
            <w:pPr>
              <w:jc w:val="center"/>
              <w:rPr>
                <w:rFonts w:ascii="Verdana" w:eastAsia="Times New Roman" w:hAnsi="Verdana"/>
                <w:lang w:eastAsia="bg-BG"/>
              </w:rPr>
            </w:pPr>
          </w:p>
        </w:tc>
        <w:tc>
          <w:tcPr>
            <w:tcW w:w="1419" w:type="dxa"/>
            <w:vMerge/>
            <w:vAlign w:val="center"/>
          </w:tcPr>
          <w:p w:rsidR="00A505BB" w:rsidRPr="00040C63" w:rsidRDefault="00A505BB" w:rsidP="00524540">
            <w:pPr>
              <w:jc w:val="center"/>
              <w:rPr>
                <w:rFonts w:ascii="Verdana" w:eastAsia="Times New Roman" w:hAnsi="Verdana"/>
                <w:lang w:eastAsia="bg-BG"/>
              </w:rPr>
            </w:pPr>
          </w:p>
        </w:tc>
      </w:tr>
      <w:tr w:rsidR="00A505BB" w:rsidRPr="00040C63" w:rsidTr="00011853">
        <w:trPr>
          <w:trHeight w:val="387"/>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 xml:space="preserve"> ГРАОН-17</w:t>
            </w:r>
          </w:p>
        </w:tc>
        <w:tc>
          <w:tcPr>
            <w:tcW w:w="4299" w:type="dxa"/>
            <w:vMerge w:val="restart"/>
          </w:tcPr>
          <w:p w:rsidR="00A505BB" w:rsidRPr="00040C63" w:rsidRDefault="00A505BB" w:rsidP="00524540">
            <w:pPr>
              <w:jc w:val="both"/>
              <w:rPr>
                <w:rFonts w:ascii="Verdana" w:eastAsia="Times New Roman" w:hAnsi="Verdana"/>
                <w:color w:val="FF0000"/>
                <w:lang w:eastAsia="bg-BG"/>
              </w:rPr>
            </w:pPr>
            <w:r w:rsidRPr="00040C63">
              <w:rPr>
                <w:rFonts w:ascii="Verdana" w:eastAsia="Times New Roman" w:hAnsi="Verdana"/>
                <w:sz w:val="22"/>
                <w:szCs w:val="22"/>
                <w:lang w:eastAsia="bg-BG"/>
              </w:rPr>
              <w:t>За издаване на удостоверения за настоящ адрес/ при вече регистриран НА/</w:t>
            </w:r>
          </w:p>
        </w:tc>
        <w:tc>
          <w:tcPr>
            <w:tcW w:w="1716"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rPr>
          <w:trHeight w:val="436"/>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1997</w:t>
            </w:r>
          </w:p>
        </w:tc>
        <w:tc>
          <w:tcPr>
            <w:tcW w:w="4299" w:type="dxa"/>
            <w:vMerge/>
          </w:tcPr>
          <w:p w:rsidR="00A505BB" w:rsidRPr="00040C63" w:rsidRDefault="00A505BB" w:rsidP="00524540">
            <w:pPr>
              <w:jc w:val="both"/>
              <w:rPr>
                <w:rFonts w:ascii="Verdana" w:eastAsia="Times New Roman" w:hAnsi="Verdana"/>
                <w:lang w:eastAsia="bg-BG"/>
              </w:rPr>
            </w:pPr>
          </w:p>
        </w:tc>
        <w:tc>
          <w:tcPr>
            <w:tcW w:w="1716" w:type="dxa"/>
            <w:vMerge/>
            <w:vAlign w:val="center"/>
          </w:tcPr>
          <w:p w:rsidR="00A505BB" w:rsidRPr="00040C63" w:rsidRDefault="00A505BB" w:rsidP="00524540">
            <w:pPr>
              <w:jc w:val="center"/>
              <w:rPr>
                <w:rFonts w:ascii="Verdana" w:eastAsia="Times New Roman" w:hAnsi="Verdana"/>
                <w:lang w:eastAsia="bg-BG"/>
              </w:rPr>
            </w:pPr>
          </w:p>
        </w:tc>
        <w:tc>
          <w:tcPr>
            <w:tcW w:w="1325" w:type="dxa"/>
            <w:vMerge/>
            <w:vAlign w:val="center"/>
          </w:tcPr>
          <w:p w:rsidR="00A505BB" w:rsidRPr="00040C63" w:rsidRDefault="00A505BB" w:rsidP="00524540">
            <w:pPr>
              <w:jc w:val="center"/>
              <w:rPr>
                <w:rFonts w:ascii="Verdana" w:eastAsia="Times New Roman" w:hAnsi="Verdana"/>
                <w:lang w:eastAsia="bg-BG"/>
              </w:rPr>
            </w:pPr>
          </w:p>
        </w:tc>
        <w:tc>
          <w:tcPr>
            <w:tcW w:w="1419" w:type="dxa"/>
            <w:vMerge/>
            <w:vAlign w:val="center"/>
          </w:tcPr>
          <w:p w:rsidR="00A505BB" w:rsidRPr="00040C63" w:rsidRDefault="00A505BB" w:rsidP="00524540">
            <w:pPr>
              <w:jc w:val="center"/>
              <w:rPr>
                <w:rFonts w:ascii="Verdana" w:eastAsia="Times New Roman" w:hAnsi="Verdana"/>
                <w:lang w:eastAsia="bg-BG"/>
              </w:rPr>
            </w:pPr>
          </w:p>
        </w:tc>
      </w:tr>
      <w:tr w:rsidR="00A023B4" w:rsidRPr="00A023B4" w:rsidTr="00011853">
        <w:trPr>
          <w:trHeight w:val="230"/>
        </w:trPr>
        <w:tc>
          <w:tcPr>
            <w:tcW w:w="851" w:type="dxa"/>
          </w:tcPr>
          <w:p w:rsidR="00A505BB" w:rsidRPr="007C7E2A" w:rsidRDefault="00A505BB" w:rsidP="00524540">
            <w:pPr>
              <w:jc w:val="both"/>
              <w:rPr>
                <w:rFonts w:ascii="Verdana" w:eastAsia="Times New Roman" w:hAnsi="Verdana"/>
                <w:lang w:eastAsia="bg-BG"/>
              </w:rPr>
            </w:pPr>
            <w:r w:rsidRPr="007C7E2A">
              <w:rPr>
                <w:rFonts w:ascii="Verdana" w:eastAsia="Times New Roman" w:hAnsi="Verdana"/>
                <w:sz w:val="22"/>
                <w:szCs w:val="22"/>
                <w:lang w:eastAsia="bg-BG"/>
              </w:rPr>
              <w:t>ГРАОН-18</w:t>
            </w:r>
          </w:p>
        </w:tc>
        <w:tc>
          <w:tcPr>
            <w:tcW w:w="4299" w:type="dxa"/>
            <w:vMerge w:val="restart"/>
          </w:tcPr>
          <w:p w:rsidR="00A505BB" w:rsidRPr="007C7E2A" w:rsidRDefault="00A505BB" w:rsidP="00524540">
            <w:pPr>
              <w:jc w:val="both"/>
              <w:rPr>
                <w:rFonts w:ascii="Verdana" w:eastAsia="Times New Roman" w:hAnsi="Verdana"/>
                <w:lang w:eastAsia="bg-BG"/>
              </w:rPr>
            </w:pPr>
            <w:r w:rsidRPr="007C7E2A">
              <w:rPr>
                <w:rFonts w:ascii="Verdana" w:eastAsia="Times New Roman" w:hAnsi="Verdana"/>
                <w:sz w:val="22"/>
                <w:szCs w:val="22"/>
                <w:lang w:eastAsia="bg-BG"/>
              </w:rPr>
              <w:t>Заверка на документи по гражданско състояние за чужбина</w:t>
            </w:r>
          </w:p>
          <w:p w:rsidR="00A505BB" w:rsidRPr="007C7E2A" w:rsidRDefault="00A505BB" w:rsidP="00524540">
            <w:pPr>
              <w:jc w:val="both"/>
              <w:rPr>
                <w:rFonts w:ascii="Verdana" w:eastAsia="Times New Roman" w:hAnsi="Verdana"/>
                <w:lang w:eastAsia="bg-BG"/>
              </w:rPr>
            </w:pPr>
          </w:p>
        </w:tc>
        <w:tc>
          <w:tcPr>
            <w:tcW w:w="1716" w:type="dxa"/>
            <w:vMerge w:val="restart"/>
            <w:vAlign w:val="center"/>
          </w:tcPr>
          <w:p w:rsidR="006D051A" w:rsidRPr="007C7E2A" w:rsidRDefault="006D051A" w:rsidP="006D051A">
            <w:pPr>
              <w:jc w:val="center"/>
              <w:rPr>
                <w:rFonts w:ascii="Verdana" w:eastAsia="Times New Roman" w:hAnsi="Verdana"/>
                <w:lang w:eastAsia="bg-BG"/>
              </w:rPr>
            </w:pPr>
          </w:p>
          <w:p w:rsidR="00A505BB" w:rsidRPr="007C7E2A" w:rsidRDefault="00A505BB" w:rsidP="006D051A">
            <w:pPr>
              <w:jc w:val="center"/>
              <w:rPr>
                <w:rFonts w:ascii="Verdana" w:eastAsia="Times New Roman" w:hAnsi="Verdana"/>
                <w:lang w:eastAsia="bg-BG"/>
              </w:rPr>
            </w:pPr>
            <w:r w:rsidRPr="007C7E2A">
              <w:rPr>
                <w:rFonts w:ascii="Verdana" w:eastAsia="Times New Roman" w:hAnsi="Verdana"/>
                <w:sz w:val="22"/>
                <w:szCs w:val="22"/>
                <w:lang w:eastAsia="bg-BG"/>
              </w:rPr>
              <w:t>15,00</w:t>
            </w:r>
          </w:p>
          <w:p w:rsidR="00A023B4" w:rsidRPr="007C7E2A" w:rsidRDefault="00A023B4" w:rsidP="00524540">
            <w:pPr>
              <w:jc w:val="center"/>
              <w:rPr>
                <w:rFonts w:ascii="Verdana" w:eastAsia="Times New Roman" w:hAnsi="Verdana"/>
                <w:lang w:val="bg-BG" w:eastAsia="bg-BG"/>
              </w:rPr>
            </w:pPr>
          </w:p>
        </w:tc>
        <w:tc>
          <w:tcPr>
            <w:tcW w:w="1325" w:type="dxa"/>
            <w:vMerge w:val="restart"/>
            <w:vAlign w:val="center"/>
          </w:tcPr>
          <w:p w:rsidR="00A505BB" w:rsidRPr="007C7E2A" w:rsidRDefault="00A505BB" w:rsidP="006D051A">
            <w:pPr>
              <w:jc w:val="center"/>
              <w:rPr>
                <w:rFonts w:ascii="Verdana" w:eastAsia="Times New Roman" w:hAnsi="Verdana"/>
                <w:lang w:val="bg-BG" w:eastAsia="bg-BG"/>
              </w:rPr>
            </w:pPr>
            <w:r w:rsidRPr="007C7E2A">
              <w:rPr>
                <w:rFonts w:ascii="Verdana" w:eastAsia="Times New Roman" w:hAnsi="Verdana"/>
                <w:sz w:val="22"/>
                <w:szCs w:val="22"/>
                <w:lang w:eastAsia="bg-BG"/>
              </w:rPr>
              <w:t>20,00</w:t>
            </w:r>
          </w:p>
        </w:tc>
        <w:tc>
          <w:tcPr>
            <w:tcW w:w="1419" w:type="dxa"/>
            <w:vMerge w:val="restart"/>
            <w:vAlign w:val="center"/>
          </w:tcPr>
          <w:p w:rsidR="00A505BB" w:rsidRPr="007C7E2A" w:rsidRDefault="00A505BB" w:rsidP="006D051A">
            <w:pPr>
              <w:jc w:val="center"/>
              <w:rPr>
                <w:rFonts w:ascii="Verdana" w:eastAsia="Times New Roman" w:hAnsi="Verdana"/>
                <w:lang w:val="bg-BG" w:eastAsia="bg-BG"/>
              </w:rPr>
            </w:pPr>
            <w:r w:rsidRPr="007C7E2A">
              <w:rPr>
                <w:rFonts w:ascii="Verdana" w:eastAsia="Times New Roman" w:hAnsi="Verdana"/>
                <w:sz w:val="22"/>
                <w:szCs w:val="22"/>
                <w:lang w:eastAsia="bg-BG"/>
              </w:rPr>
              <w:t>25,00</w:t>
            </w:r>
          </w:p>
        </w:tc>
      </w:tr>
      <w:tr w:rsidR="00A505BB" w:rsidRPr="00040C63" w:rsidTr="00011853">
        <w:trPr>
          <w:trHeight w:val="327"/>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2110</w:t>
            </w:r>
          </w:p>
        </w:tc>
        <w:tc>
          <w:tcPr>
            <w:tcW w:w="4299" w:type="dxa"/>
            <w:vMerge/>
          </w:tcPr>
          <w:p w:rsidR="00A505BB" w:rsidRPr="00040C63" w:rsidRDefault="00A505BB" w:rsidP="00524540">
            <w:pPr>
              <w:jc w:val="both"/>
              <w:rPr>
                <w:rFonts w:ascii="Verdana" w:eastAsia="Times New Roman" w:hAnsi="Verdana"/>
                <w:lang w:eastAsia="bg-BG"/>
              </w:rPr>
            </w:pPr>
          </w:p>
        </w:tc>
        <w:tc>
          <w:tcPr>
            <w:tcW w:w="1716" w:type="dxa"/>
            <w:vMerge/>
            <w:vAlign w:val="center"/>
          </w:tcPr>
          <w:p w:rsidR="00A505BB" w:rsidRPr="00040C63" w:rsidRDefault="00A505BB" w:rsidP="00524540">
            <w:pPr>
              <w:jc w:val="center"/>
              <w:rPr>
                <w:rFonts w:ascii="Verdana" w:eastAsia="Times New Roman" w:hAnsi="Verdana"/>
                <w:lang w:eastAsia="bg-BG"/>
              </w:rPr>
            </w:pPr>
          </w:p>
        </w:tc>
        <w:tc>
          <w:tcPr>
            <w:tcW w:w="1325" w:type="dxa"/>
            <w:vMerge/>
            <w:vAlign w:val="center"/>
          </w:tcPr>
          <w:p w:rsidR="00A505BB" w:rsidRPr="00040C63" w:rsidRDefault="00A505BB" w:rsidP="00524540">
            <w:pPr>
              <w:jc w:val="center"/>
              <w:rPr>
                <w:rFonts w:ascii="Verdana" w:eastAsia="Times New Roman" w:hAnsi="Verdana"/>
                <w:lang w:eastAsia="bg-BG"/>
              </w:rPr>
            </w:pPr>
          </w:p>
        </w:tc>
        <w:tc>
          <w:tcPr>
            <w:tcW w:w="1419" w:type="dxa"/>
            <w:vMerge/>
            <w:vAlign w:val="center"/>
          </w:tcPr>
          <w:p w:rsidR="00A505BB" w:rsidRPr="00040C63" w:rsidRDefault="00A505BB" w:rsidP="00524540">
            <w:pPr>
              <w:jc w:val="center"/>
              <w:rPr>
                <w:rFonts w:ascii="Verdana" w:eastAsia="Times New Roman" w:hAnsi="Verdana"/>
                <w:lang w:eastAsia="bg-BG"/>
              </w:rPr>
            </w:pPr>
          </w:p>
        </w:tc>
      </w:tr>
      <w:tr w:rsidR="00A505BB" w:rsidRPr="00040C63" w:rsidTr="00011853">
        <w:trPr>
          <w:trHeight w:val="303"/>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 ГРАОН-19</w:t>
            </w:r>
          </w:p>
        </w:tc>
        <w:tc>
          <w:tcPr>
            <w:tcW w:w="4299" w:type="dxa"/>
            <w:vMerge w:val="restart"/>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преписи на удостоверения или препис-извлечения от съставени актове за гражданско състояние</w:t>
            </w:r>
          </w:p>
        </w:tc>
        <w:tc>
          <w:tcPr>
            <w:tcW w:w="1716"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vAlign w:val="center"/>
          </w:tcPr>
          <w:p w:rsidR="00A505BB" w:rsidRPr="00660142" w:rsidRDefault="00A505BB" w:rsidP="00524540">
            <w:pPr>
              <w:rPr>
                <w:rFonts w:ascii="Verdana" w:eastAsia="Times New Roman" w:hAnsi="Verdana"/>
                <w:lang w:val="bg-BG" w:eastAsia="bg-BG"/>
              </w:rPr>
            </w:pPr>
            <w:r>
              <w:rPr>
                <w:rFonts w:ascii="Verdana" w:eastAsia="Times New Roman" w:hAnsi="Verdana"/>
                <w:sz w:val="22"/>
                <w:szCs w:val="22"/>
                <w:lang w:val="bg-BG" w:eastAsia="bg-BG"/>
              </w:rPr>
              <w:t xml:space="preserve">      х</w:t>
            </w:r>
          </w:p>
        </w:tc>
        <w:tc>
          <w:tcPr>
            <w:tcW w:w="1419" w:type="dxa"/>
            <w:vMerge w:val="restart"/>
            <w:vAlign w:val="center"/>
          </w:tcPr>
          <w:p w:rsidR="00A505BB" w:rsidRPr="00040C63" w:rsidRDefault="00A505BB" w:rsidP="00524540">
            <w:pPr>
              <w:jc w:val="center"/>
              <w:rPr>
                <w:rFonts w:ascii="Verdana" w:eastAsia="Times New Roman" w:hAnsi="Verdana"/>
                <w:lang w:eastAsia="bg-BG"/>
              </w:rPr>
            </w:pPr>
            <w:r>
              <w:rPr>
                <w:rFonts w:ascii="Verdana" w:eastAsia="Times New Roman" w:hAnsi="Verdana"/>
                <w:sz w:val="22"/>
                <w:szCs w:val="22"/>
                <w:lang w:eastAsia="bg-BG"/>
              </w:rPr>
              <w:t>х</w:t>
            </w:r>
          </w:p>
        </w:tc>
      </w:tr>
      <w:tr w:rsidR="00A505BB" w:rsidRPr="00040C63" w:rsidTr="00011853">
        <w:trPr>
          <w:trHeight w:val="508"/>
        </w:trPr>
        <w:tc>
          <w:tcPr>
            <w:tcW w:w="851" w:type="dxa"/>
          </w:tcPr>
          <w:p w:rsidR="00A505BB" w:rsidRPr="00040C63" w:rsidRDefault="00A505BB" w:rsidP="00524540">
            <w:pPr>
              <w:jc w:val="both"/>
              <w:rPr>
                <w:rFonts w:ascii="Verdana" w:eastAsia="Times New Roman" w:hAnsi="Verdana"/>
                <w:color w:val="FF0000"/>
                <w:lang w:eastAsia="bg-BG"/>
              </w:rPr>
            </w:pPr>
          </w:p>
        </w:tc>
        <w:tc>
          <w:tcPr>
            <w:tcW w:w="4299" w:type="dxa"/>
            <w:vMerge/>
          </w:tcPr>
          <w:p w:rsidR="00A505BB" w:rsidRPr="00040C63" w:rsidRDefault="00A505BB" w:rsidP="00524540">
            <w:pPr>
              <w:jc w:val="both"/>
              <w:rPr>
                <w:rFonts w:ascii="Verdana" w:eastAsia="Times New Roman" w:hAnsi="Verdana"/>
                <w:color w:val="FF0000"/>
                <w:lang w:eastAsia="bg-BG"/>
              </w:rPr>
            </w:pPr>
          </w:p>
        </w:tc>
        <w:tc>
          <w:tcPr>
            <w:tcW w:w="1716" w:type="dxa"/>
            <w:vMerge/>
            <w:vAlign w:val="center"/>
          </w:tcPr>
          <w:p w:rsidR="00A505BB" w:rsidRPr="00040C63" w:rsidRDefault="00A505BB" w:rsidP="00524540">
            <w:pPr>
              <w:jc w:val="center"/>
              <w:rPr>
                <w:rFonts w:ascii="Verdana" w:eastAsia="Times New Roman" w:hAnsi="Verdana"/>
                <w:color w:val="FF0000"/>
                <w:lang w:eastAsia="bg-BG"/>
              </w:rPr>
            </w:pPr>
          </w:p>
        </w:tc>
        <w:tc>
          <w:tcPr>
            <w:tcW w:w="1325" w:type="dxa"/>
            <w:vMerge/>
            <w:vAlign w:val="center"/>
          </w:tcPr>
          <w:p w:rsidR="00A505BB" w:rsidRPr="00040C63" w:rsidRDefault="00A505BB" w:rsidP="00524540">
            <w:pPr>
              <w:jc w:val="center"/>
              <w:rPr>
                <w:rFonts w:ascii="Verdana" w:eastAsia="Times New Roman" w:hAnsi="Verdana"/>
                <w:lang w:eastAsia="bg-BG"/>
              </w:rPr>
            </w:pPr>
          </w:p>
        </w:tc>
        <w:tc>
          <w:tcPr>
            <w:tcW w:w="1419" w:type="dxa"/>
            <w:vMerge/>
            <w:vAlign w:val="center"/>
          </w:tcPr>
          <w:p w:rsidR="00A505BB" w:rsidRPr="00040C63" w:rsidRDefault="00A505BB" w:rsidP="00524540">
            <w:pPr>
              <w:jc w:val="center"/>
              <w:rPr>
                <w:rFonts w:ascii="Verdana" w:eastAsia="Times New Roman" w:hAnsi="Verdana"/>
                <w:lang w:eastAsia="bg-BG"/>
              </w:rPr>
            </w:pPr>
          </w:p>
        </w:tc>
      </w:tr>
      <w:tr w:rsidR="00A505BB" w:rsidRPr="00040C63" w:rsidTr="00011853">
        <w:trPr>
          <w:trHeight w:val="1102"/>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 ГРАОН-20</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ACB9CA"/>
                <w:sz w:val="22"/>
                <w:szCs w:val="22"/>
                <w:lang w:eastAsia="bg-BG"/>
              </w:rPr>
              <w:t>2138</w:t>
            </w:r>
          </w:p>
        </w:tc>
        <w:tc>
          <w:tcPr>
            <w:tcW w:w="429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удостоверение за вписване в картотечен регистър на населението</w:t>
            </w:r>
          </w:p>
        </w:tc>
        <w:tc>
          <w:tcPr>
            <w:tcW w:w="1716" w:type="dxa"/>
            <w:vAlign w:val="center"/>
          </w:tcPr>
          <w:p w:rsidR="00A505BB" w:rsidRPr="00040C63" w:rsidRDefault="00A505BB" w:rsidP="00524540">
            <w:pPr>
              <w:rPr>
                <w:rFonts w:ascii="Verdana" w:hAnsi="Verdana"/>
              </w:rPr>
            </w:pPr>
            <w:r w:rsidRPr="00040C63">
              <w:rPr>
                <w:rFonts w:ascii="Verdana" w:hAnsi="Verdana"/>
                <w:sz w:val="22"/>
                <w:szCs w:val="22"/>
              </w:rPr>
              <w:t xml:space="preserve">         15 лв.</w:t>
            </w:r>
          </w:p>
        </w:tc>
        <w:tc>
          <w:tcPr>
            <w:tcW w:w="1325" w:type="dxa"/>
          </w:tcPr>
          <w:p w:rsidR="00A505BB" w:rsidRPr="00040C63" w:rsidRDefault="00A505BB" w:rsidP="00524540">
            <w:pPr>
              <w:jc w:val="right"/>
              <w:rPr>
                <w:rFonts w:ascii="Verdana" w:eastAsia="Times New Roman" w:hAnsi="Verdana"/>
                <w:lang w:eastAsia="bg-BG"/>
              </w:rPr>
            </w:pPr>
          </w:p>
        </w:tc>
        <w:tc>
          <w:tcPr>
            <w:tcW w:w="1419" w:type="dxa"/>
          </w:tcPr>
          <w:p w:rsidR="00A505BB" w:rsidRPr="00040C63" w:rsidRDefault="00A505BB" w:rsidP="00524540">
            <w:pPr>
              <w:jc w:val="right"/>
              <w:rPr>
                <w:rFonts w:ascii="Verdana" w:eastAsia="Times New Roman" w:hAnsi="Verdana"/>
                <w:lang w:eastAsia="bg-BG"/>
              </w:rPr>
            </w:pPr>
          </w:p>
        </w:tc>
      </w:tr>
      <w:tr w:rsidR="00A505BB" w:rsidRPr="00040C63" w:rsidTr="00011853">
        <w:trPr>
          <w:trHeight w:val="520"/>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ГРАОН-21</w:t>
            </w:r>
          </w:p>
        </w:tc>
        <w:tc>
          <w:tcPr>
            <w:tcW w:w="4299" w:type="dxa"/>
            <w:vMerge w:val="restart"/>
          </w:tcPr>
          <w:p w:rsidR="00A505BB" w:rsidRPr="00040C63" w:rsidRDefault="00A505BB" w:rsidP="00524540">
            <w:pPr>
              <w:jc w:val="both"/>
              <w:rPr>
                <w:rFonts w:ascii="Verdana" w:eastAsia="Times New Roman" w:hAnsi="Verdana"/>
                <w:color w:val="FF0000"/>
                <w:lang w:eastAsia="bg-BG"/>
              </w:rPr>
            </w:pPr>
            <w:r w:rsidRPr="00040C63">
              <w:rPr>
                <w:rFonts w:ascii="Verdana" w:eastAsia="Times New Roman" w:hAnsi="Verdana"/>
                <w:sz w:val="22"/>
                <w:szCs w:val="22"/>
                <w:lang w:eastAsia="bg-BG"/>
              </w:rPr>
              <w:t>Комплектоване и проверка на документи към искане за установяване на българско гражданство</w:t>
            </w:r>
          </w:p>
        </w:tc>
        <w:tc>
          <w:tcPr>
            <w:tcW w:w="1716"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20,00</w:t>
            </w:r>
          </w:p>
        </w:tc>
        <w:tc>
          <w:tcPr>
            <w:tcW w:w="1325"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25,00</w:t>
            </w:r>
          </w:p>
        </w:tc>
        <w:tc>
          <w:tcPr>
            <w:tcW w:w="1419" w:type="dxa"/>
            <w:vMerge w:val="restart"/>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30,00</w:t>
            </w:r>
          </w:p>
        </w:tc>
      </w:tr>
      <w:tr w:rsidR="00A505BB" w:rsidRPr="00040C63" w:rsidTr="00011853">
        <w:trPr>
          <w:trHeight w:val="303"/>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2390</w:t>
            </w:r>
          </w:p>
        </w:tc>
        <w:tc>
          <w:tcPr>
            <w:tcW w:w="4299" w:type="dxa"/>
            <w:vMerge/>
          </w:tcPr>
          <w:p w:rsidR="00A505BB" w:rsidRPr="00040C63" w:rsidRDefault="00A505BB" w:rsidP="00524540">
            <w:pPr>
              <w:jc w:val="both"/>
              <w:rPr>
                <w:rFonts w:ascii="Verdana" w:eastAsia="Times New Roman" w:hAnsi="Verdana"/>
                <w:lang w:eastAsia="bg-BG"/>
              </w:rPr>
            </w:pPr>
          </w:p>
        </w:tc>
        <w:tc>
          <w:tcPr>
            <w:tcW w:w="1716" w:type="dxa"/>
            <w:vMerge/>
            <w:vAlign w:val="center"/>
          </w:tcPr>
          <w:p w:rsidR="00A505BB" w:rsidRPr="00040C63" w:rsidRDefault="00A505BB" w:rsidP="00524540">
            <w:pPr>
              <w:jc w:val="center"/>
              <w:rPr>
                <w:rFonts w:ascii="Verdana" w:eastAsia="Times New Roman" w:hAnsi="Verdana"/>
                <w:lang w:eastAsia="bg-BG"/>
              </w:rPr>
            </w:pPr>
          </w:p>
        </w:tc>
        <w:tc>
          <w:tcPr>
            <w:tcW w:w="1325" w:type="dxa"/>
            <w:vMerge/>
            <w:vAlign w:val="center"/>
          </w:tcPr>
          <w:p w:rsidR="00A505BB" w:rsidRPr="00040C63" w:rsidRDefault="00A505BB" w:rsidP="00524540">
            <w:pPr>
              <w:jc w:val="center"/>
              <w:rPr>
                <w:rFonts w:ascii="Verdana" w:eastAsia="Times New Roman" w:hAnsi="Verdana"/>
                <w:lang w:eastAsia="bg-BG"/>
              </w:rPr>
            </w:pPr>
          </w:p>
        </w:tc>
        <w:tc>
          <w:tcPr>
            <w:tcW w:w="1419" w:type="dxa"/>
            <w:vMerge/>
            <w:vAlign w:val="center"/>
          </w:tcPr>
          <w:p w:rsidR="00A505BB" w:rsidRPr="00040C63" w:rsidRDefault="00A505BB" w:rsidP="00524540">
            <w:pPr>
              <w:jc w:val="center"/>
              <w:rPr>
                <w:rFonts w:ascii="Verdana" w:eastAsia="Times New Roman" w:hAnsi="Verdana"/>
                <w:lang w:eastAsia="bg-BG"/>
              </w:rPr>
            </w:pPr>
          </w:p>
        </w:tc>
      </w:tr>
      <w:tr w:rsidR="00895291" w:rsidRPr="00895291" w:rsidTr="00011853">
        <w:trPr>
          <w:trHeight w:val="588"/>
        </w:trPr>
        <w:tc>
          <w:tcPr>
            <w:tcW w:w="851" w:type="dxa"/>
            <w:vMerge w:val="restart"/>
          </w:tcPr>
          <w:p w:rsidR="00A505BB" w:rsidRPr="00895291" w:rsidRDefault="00A505BB" w:rsidP="00524540">
            <w:pPr>
              <w:jc w:val="both"/>
              <w:rPr>
                <w:rFonts w:ascii="Verdana" w:eastAsia="Times New Roman" w:hAnsi="Verdana"/>
                <w:lang w:eastAsia="bg-BG"/>
              </w:rPr>
            </w:pPr>
          </w:p>
          <w:p w:rsidR="00A505BB" w:rsidRPr="00895291" w:rsidRDefault="00A505BB" w:rsidP="00524540">
            <w:pPr>
              <w:jc w:val="both"/>
              <w:rPr>
                <w:rFonts w:ascii="Verdana" w:eastAsia="Times New Roman" w:hAnsi="Verdana"/>
                <w:lang w:eastAsia="bg-BG"/>
              </w:rPr>
            </w:pPr>
            <w:r w:rsidRPr="00895291">
              <w:rPr>
                <w:rFonts w:ascii="Verdana" w:eastAsia="Times New Roman" w:hAnsi="Verdana"/>
                <w:sz w:val="22"/>
                <w:szCs w:val="22"/>
                <w:lang w:eastAsia="bg-BG"/>
              </w:rPr>
              <w:t>ГРАОН-22</w:t>
            </w:r>
          </w:p>
        </w:tc>
        <w:tc>
          <w:tcPr>
            <w:tcW w:w="4299" w:type="dxa"/>
          </w:tcPr>
          <w:p w:rsidR="00A505BB" w:rsidRPr="00895291" w:rsidRDefault="009D62C0" w:rsidP="00524540">
            <w:pPr>
              <w:jc w:val="both"/>
              <w:rPr>
                <w:rFonts w:ascii="Verdana" w:eastAsia="Times New Roman" w:hAnsi="Verdana"/>
                <w:lang w:val="bg-BG" w:eastAsia="bg-BG"/>
              </w:rPr>
            </w:pPr>
            <w:r w:rsidRPr="009D62C0">
              <w:rPr>
                <w:rFonts w:ascii="Verdana" w:eastAsia="Times New Roman" w:hAnsi="Verdana"/>
                <w:color w:val="FF0000"/>
                <w:sz w:val="22"/>
                <w:szCs w:val="22"/>
                <w:lang w:val="bg-BG" w:eastAsia="bg-BG"/>
              </w:rPr>
              <w:t>С</w:t>
            </w:r>
            <w:r w:rsidR="00A505BB" w:rsidRPr="009D62C0">
              <w:rPr>
                <w:rFonts w:ascii="Verdana" w:eastAsia="Times New Roman" w:hAnsi="Verdana"/>
                <w:color w:val="FF0000"/>
                <w:sz w:val="22"/>
                <w:szCs w:val="22"/>
                <w:lang w:eastAsia="bg-BG"/>
              </w:rPr>
              <w:t>ключване на граждански брак през работни дни</w:t>
            </w:r>
            <w:r w:rsidR="00BF7D37" w:rsidRPr="009D62C0">
              <w:rPr>
                <w:rFonts w:ascii="Verdana" w:eastAsia="Times New Roman" w:hAnsi="Verdana"/>
                <w:color w:val="FF0000"/>
                <w:sz w:val="22"/>
                <w:szCs w:val="22"/>
                <w:lang w:val="bg-BG" w:eastAsia="bg-BG"/>
              </w:rPr>
              <w:t xml:space="preserve"> В ОТДЕЛ ГРАО- МЛАДОЖЕНЦИ И ДВАМА СВИДЕТЕЛИ</w:t>
            </w:r>
          </w:p>
        </w:tc>
        <w:tc>
          <w:tcPr>
            <w:tcW w:w="1716" w:type="dxa"/>
          </w:tcPr>
          <w:p w:rsidR="009D62C0" w:rsidRPr="009D62C0" w:rsidRDefault="009D62C0" w:rsidP="009D62C0">
            <w:pPr>
              <w:jc w:val="center"/>
              <w:rPr>
                <w:rFonts w:ascii="Verdana" w:eastAsia="Times New Roman" w:hAnsi="Verdana"/>
                <w:color w:val="FF0000"/>
                <w:lang w:val="bg-BG" w:eastAsia="bg-BG"/>
              </w:rPr>
            </w:pPr>
          </w:p>
          <w:p w:rsidR="00A505BB" w:rsidRPr="009D62C0" w:rsidRDefault="009D62C0" w:rsidP="009D62C0">
            <w:pPr>
              <w:jc w:val="center"/>
              <w:rPr>
                <w:rFonts w:ascii="Verdana" w:eastAsia="Times New Roman" w:hAnsi="Verdana"/>
                <w:color w:val="FF0000"/>
                <w:lang w:val="bg-BG" w:eastAsia="bg-BG"/>
              </w:rPr>
            </w:pPr>
            <w:r w:rsidRPr="009D62C0">
              <w:rPr>
                <w:rFonts w:ascii="Verdana" w:eastAsia="Times New Roman" w:hAnsi="Verdana"/>
                <w:color w:val="FF0000"/>
                <w:lang w:val="bg-BG" w:eastAsia="bg-BG"/>
              </w:rPr>
              <w:t>120 лв</w:t>
            </w:r>
          </w:p>
        </w:tc>
        <w:tc>
          <w:tcPr>
            <w:tcW w:w="1325" w:type="dxa"/>
          </w:tcPr>
          <w:p w:rsidR="00A505BB" w:rsidRPr="009D62C0" w:rsidRDefault="00A505BB" w:rsidP="00524540">
            <w:pPr>
              <w:jc w:val="right"/>
              <w:rPr>
                <w:rFonts w:ascii="Verdana" w:eastAsia="Times New Roman" w:hAnsi="Verdana"/>
                <w:color w:val="FF0000"/>
                <w:lang w:eastAsia="bg-BG"/>
              </w:rPr>
            </w:pPr>
          </w:p>
          <w:p w:rsidR="009D62C0" w:rsidRPr="009D62C0" w:rsidRDefault="009D62C0" w:rsidP="009D62C0">
            <w:pPr>
              <w:jc w:val="center"/>
              <w:rPr>
                <w:rFonts w:ascii="Verdana" w:eastAsia="Times New Roman" w:hAnsi="Verdana"/>
                <w:color w:val="FF0000"/>
                <w:lang w:val="bg-BG" w:eastAsia="bg-BG"/>
              </w:rPr>
            </w:pPr>
            <w:r w:rsidRPr="009D62C0">
              <w:rPr>
                <w:rFonts w:ascii="Verdana" w:eastAsia="Times New Roman" w:hAnsi="Verdana"/>
                <w:color w:val="FF0000"/>
                <w:lang w:val="bg-BG" w:eastAsia="bg-BG"/>
              </w:rPr>
              <w:t>х</w:t>
            </w:r>
          </w:p>
        </w:tc>
        <w:tc>
          <w:tcPr>
            <w:tcW w:w="1419" w:type="dxa"/>
          </w:tcPr>
          <w:p w:rsidR="006D051A" w:rsidRPr="009D62C0" w:rsidRDefault="006D051A" w:rsidP="00524540">
            <w:pPr>
              <w:jc w:val="center"/>
              <w:rPr>
                <w:rFonts w:ascii="Verdana" w:eastAsia="Times New Roman" w:hAnsi="Verdana"/>
                <w:color w:val="FF0000"/>
                <w:lang w:eastAsia="bg-BG"/>
              </w:rPr>
            </w:pPr>
          </w:p>
          <w:p w:rsidR="00A505BB" w:rsidRPr="009D62C0" w:rsidRDefault="00BF7D37" w:rsidP="00524540">
            <w:pPr>
              <w:jc w:val="center"/>
              <w:rPr>
                <w:rFonts w:ascii="Verdana" w:eastAsia="Times New Roman" w:hAnsi="Verdana"/>
                <w:color w:val="FF0000"/>
                <w:lang w:val="bg-BG" w:eastAsia="bg-BG"/>
              </w:rPr>
            </w:pPr>
            <w:r w:rsidRPr="009D62C0">
              <w:rPr>
                <w:rFonts w:ascii="Verdana" w:eastAsia="Times New Roman" w:hAnsi="Verdana"/>
                <w:color w:val="FF0000"/>
                <w:sz w:val="22"/>
                <w:szCs w:val="22"/>
                <w:lang w:val="bg-BG" w:eastAsia="bg-BG"/>
              </w:rPr>
              <w:t>180 ЛВ</w:t>
            </w:r>
          </w:p>
          <w:p w:rsidR="00A505BB" w:rsidRPr="009D62C0" w:rsidRDefault="00A505BB" w:rsidP="00524540">
            <w:pPr>
              <w:jc w:val="center"/>
              <w:rPr>
                <w:rFonts w:ascii="Verdana" w:eastAsia="Times New Roman" w:hAnsi="Verdana"/>
                <w:color w:val="FF0000"/>
                <w:lang w:eastAsia="bg-BG"/>
              </w:rPr>
            </w:pPr>
          </w:p>
        </w:tc>
      </w:tr>
      <w:tr w:rsidR="00895291" w:rsidRPr="00895291" w:rsidTr="00011853">
        <w:trPr>
          <w:trHeight w:val="585"/>
        </w:trPr>
        <w:tc>
          <w:tcPr>
            <w:tcW w:w="851" w:type="dxa"/>
            <w:vMerge/>
          </w:tcPr>
          <w:p w:rsidR="00A505BB" w:rsidRPr="00895291" w:rsidRDefault="00A505BB" w:rsidP="00524540">
            <w:pPr>
              <w:jc w:val="both"/>
              <w:rPr>
                <w:rFonts w:ascii="Verdana" w:eastAsia="Times New Roman" w:hAnsi="Verdana"/>
                <w:lang w:eastAsia="bg-BG"/>
              </w:rPr>
            </w:pPr>
          </w:p>
        </w:tc>
        <w:tc>
          <w:tcPr>
            <w:tcW w:w="4299" w:type="dxa"/>
          </w:tcPr>
          <w:p w:rsidR="00A505BB" w:rsidRPr="00895291" w:rsidRDefault="009D62C0" w:rsidP="009D62C0">
            <w:pPr>
              <w:jc w:val="both"/>
              <w:rPr>
                <w:rFonts w:ascii="Verdana" w:eastAsia="Times New Roman" w:hAnsi="Verdana"/>
                <w:lang w:val="bg-BG" w:eastAsia="bg-BG"/>
              </w:rPr>
            </w:pPr>
            <w:r w:rsidRPr="009D62C0">
              <w:rPr>
                <w:rFonts w:ascii="Verdana" w:eastAsia="Times New Roman" w:hAnsi="Verdana"/>
                <w:color w:val="FF0000"/>
                <w:sz w:val="22"/>
                <w:szCs w:val="22"/>
                <w:lang w:val="bg-BG" w:eastAsia="bg-BG"/>
              </w:rPr>
              <w:t>С</w:t>
            </w:r>
            <w:r w:rsidR="00A505BB" w:rsidRPr="009D62C0">
              <w:rPr>
                <w:rFonts w:ascii="Verdana" w:eastAsia="Times New Roman" w:hAnsi="Verdana"/>
                <w:color w:val="FF0000"/>
                <w:sz w:val="22"/>
                <w:szCs w:val="22"/>
                <w:lang w:eastAsia="bg-BG"/>
              </w:rPr>
              <w:t>ключване на граждански брак през почивни</w:t>
            </w:r>
            <w:r w:rsidR="00F749BA">
              <w:rPr>
                <w:rFonts w:ascii="Verdana" w:eastAsia="Times New Roman" w:hAnsi="Verdana"/>
                <w:color w:val="FF0000"/>
                <w:sz w:val="22"/>
                <w:szCs w:val="22"/>
                <w:lang w:val="bg-BG" w:eastAsia="bg-BG"/>
              </w:rPr>
              <w:t xml:space="preserve"> (събота и неделя)</w:t>
            </w:r>
            <w:r w:rsidR="00A505BB" w:rsidRPr="009D62C0">
              <w:rPr>
                <w:rFonts w:ascii="Verdana" w:eastAsia="Times New Roman" w:hAnsi="Verdana"/>
                <w:color w:val="FF0000"/>
                <w:sz w:val="22"/>
                <w:szCs w:val="22"/>
                <w:lang w:eastAsia="bg-BG"/>
              </w:rPr>
              <w:t xml:space="preserve"> и празнични дни</w:t>
            </w:r>
            <w:r w:rsidR="00BF7D37" w:rsidRPr="009D62C0">
              <w:rPr>
                <w:rFonts w:ascii="Verdana" w:eastAsia="Times New Roman" w:hAnsi="Verdana"/>
                <w:color w:val="FF0000"/>
                <w:sz w:val="22"/>
                <w:szCs w:val="22"/>
                <w:lang w:val="bg-BG" w:eastAsia="bg-BG"/>
              </w:rPr>
              <w:t xml:space="preserve"> </w:t>
            </w:r>
          </w:p>
        </w:tc>
        <w:tc>
          <w:tcPr>
            <w:tcW w:w="1716" w:type="dxa"/>
          </w:tcPr>
          <w:p w:rsidR="00A505BB" w:rsidRPr="009D62C0" w:rsidRDefault="009D62C0" w:rsidP="009D62C0">
            <w:pPr>
              <w:jc w:val="center"/>
              <w:rPr>
                <w:rFonts w:ascii="Verdana" w:eastAsia="Times New Roman" w:hAnsi="Verdana"/>
                <w:color w:val="FF0000"/>
                <w:lang w:val="bg-BG" w:eastAsia="bg-BG"/>
              </w:rPr>
            </w:pPr>
            <w:r w:rsidRPr="009D62C0">
              <w:rPr>
                <w:rFonts w:ascii="Verdana" w:eastAsia="Times New Roman" w:hAnsi="Verdana"/>
                <w:color w:val="FF0000"/>
                <w:lang w:val="bg-BG" w:eastAsia="bg-BG"/>
              </w:rPr>
              <w:t>Х</w:t>
            </w:r>
          </w:p>
          <w:p w:rsidR="009D62C0" w:rsidRPr="009D62C0" w:rsidRDefault="009D62C0" w:rsidP="009D62C0">
            <w:pPr>
              <w:jc w:val="center"/>
              <w:rPr>
                <w:rFonts w:ascii="Verdana" w:eastAsia="Times New Roman" w:hAnsi="Verdana"/>
                <w:color w:val="FF0000"/>
                <w:lang w:val="bg-BG" w:eastAsia="bg-BG"/>
              </w:rPr>
            </w:pPr>
          </w:p>
        </w:tc>
        <w:tc>
          <w:tcPr>
            <w:tcW w:w="1325" w:type="dxa"/>
          </w:tcPr>
          <w:p w:rsidR="00A505BB" w:rsidRPr="009D62C0" w:rsidRDefault="009D62C0" w:rsidP="009D62C0">
            <w:pPr>
              <w:jc w:val="center"/>
              <w:rPr>
                <w:rFonts w:ascii="Verdana" w:eastAsia="Times New Roman" w:hAnsi="Verdana"/>
                <w:color w:val="FF0000"/>
                <w:lang w:val="bg-BG" w:eastAsia="bg-BG"/>
              </w:rPr>
            </w:pPr>
            <w:r w:rsidRPr="009D62C0">
              <w:rPr>
                <w:rFonts w:ascii="Verdana" w:eastAsia="Times New Roman" w:hAnsi="Verdana"/>
                <w:color w:val="FF0000"/>
                <w:lang w:val="bg-BG" w:eastAsia="bg-BG"/>
              </w:rPr>
              <w:t>Х</w:t>
            </w:r>
          </w:p>
          <w:p w:rsidR="009D62C0" w:rsidRPr="009D62C0" w:rsidRDefault="009D62C0" w:rsidP="009D62C0">
            <w:pPr>
              <w:jc w:val="center"/>
              <w:rPr>
                <w:rFonts w:ascii="Verdana" w:eastAsia="Times New Roman" w:hAnsi="Verdana"/>
                <w:color w:val="FF0000"/>
                <w:lang w:val="bg-BG" w:eastAsia="bg-BG"/>
              </w:rPr>
            </w:pPr>
          </w:p>
        </w:tc>
        <w:tc>
          <w:tcPr>
            <w:tcW w:w="1419" w:type="dxa"/>
          </w:tcPr>
          <w:p w:rsidR="00A505BB" w:rsidRPr="009D62C0" w:rsidRDefault="00A505BB" w:rsidP="00524540">
            <w:pPr>
              <w:jc w:val="center"/>
              <w:rPr>
                <w:rFonts w:ascii="Verdana" w:eastAsia="Times New Roman" w:hAnsi="Verdana"/>
                <w:color w:val="FF0000"/>
                <w:lang w:eastAsia="bg-BG"/>
              </w:rPr>
            </w:pPr>
          </w:p>
          <w:p w:rsidR="00A505BB" w:rsidRPr="009D62C0" w:rsidRDefault="006D051A" w:rsidP="006D051A">
            <w:pPr>
              <w:rPr>
                <w:rFonts w:ascii="Verdana" w:eastAsia="Times New Roman" w:hAnsi="Verdana"/>
                <w:color w:val="FF0000"/>
                <w:lang w:val="bg-BG" w:eastAsia="bg-BG"/>
              </w:rPr>
            </w:pPr>
            <w:r w:rsidRPr="009D62C0">
              <w:rPr>
                <w:rFonts w:ascii="Verdana" w:eastAsia="Times New Roman" w:hAnsi="Verdana"/>
                <w:color w:val="FF0000"/>
                <w:sz w:val="22"/>
                <w:szCs w:val="22"/>
                <w:lang w:eastAsia="bg-BG"/>
              </w:rPr>
              <w:t xml:space="preserve">  </w:t>
            </w:r>
            <w:r w:rsidR="00BF7D37" w:rsidRPr="009D62C0">
              <w:rPr>
                <w:rFonts w:ascii="Verdana" w:eastAsia="Times New Roman" w:hAnsi="Verdana"/>
                <w:color w:val="FF0000"/>
                <w:sz w:val="22"/>
                <w:szCs w:val="22"/>
                <w:lang w:val="bg-BG" w:eastAsia="bg-BG"/>
              </w:rPr>
              <w:t>150 ЛВ</w:t>
            </w:r>
          </w:p>
        </w:tc>
      </w:tr>
      <w:tr w:rsidR="00524540" w:rsidRPr="00524540" w:rsidTr="00011853">
        <w:trPr>
          <w:trHeight w:val="292"/>
        </w:trPr>
        <w:tc>
          <w:tcPr>
            <w:tcW w:w="851" w:type="dxa"/>
            <w:vMerge/>
          </w:tcPr>
          <w:p w:rsidR="00A505BB" w:rsidRPr="00524540" w:rsidRDefault="00A505BB" w:rsidP="00524540">
            <w:pPr>
              <w:jc w:val="both"/>
              <w:rPr>
                <w:rFonts w:ascii="Verdana" w:eastAsia="Times New Roman" w:hAnsi="Verdana"/>
                <w:color w:val="FF0000"/>
                <w:lang w:eastAsia="bg-BG"/>
              </w:rPr>
            </w:pPr>
          </w:p>
        </w:tc>
        <w:tc>
          <w:tcPr>
            <w:tcW w:w="4299" w:type="dxa"/>
            <w:vMerge w:val="restart"/>
          </w:tcPr>
          <w:p w:rsidR="00A505BB" w:rsidRPr="009D62C0" w:rsidRDefault="00A505BB" w:rsidP="00524540">
            <w:pPr>
              <w:jc w:val="both"/>
              <w:rPr>
                <w:rFonts w:ascii="Verdana" w:eastAsia="Times New Roman" w:hAnsi="Verdana"/>
                <w:color w:val="FF0000"/>
                <w:lang w:val="bg-BG" w:eastAsia="bg-BG"/>
              </w:rPr>
            </w:pPr>
            <w:r w:rsidRPr="009D62C0">
              <w:rPr>
                <w:rFonts w:ascii="Verdana" w:eastAsia="Times New Roman" w:hAnsi="Verdana"/>
                <w:color w:val="FF0000"/>
                <w:sz w:val="22"/>
                <w:szCs w:val="22"/>
                <w:lang w:eastAsia="bg-BG"/>
              </w:rPr>
              <w:t xml:space="preserve">Ритуал по сключване на граждански брак извън сградата на администрацията/изнесен </w:t>
            </w:r>
            <w:r w:rsidRPr="009D62C0">
              <w:rPr>
                <w:rFonts w:ascii="Verdana" w:eastAsia="Times New Roman" w:hAnsi="Verdana"/>
                <w:color w:val="FF0000"/>
                <w:sz w:val="22"/>
                <w:szCs w:val="22"/>
                <w:lang w:eastAsia="bg-BG"/>
              </w:rPr>
              <w:lastRenderedPageBreak/>
              <w:t>ритуал/</w:t>
            </w:r>
            <w:r w:rsidR="009D62C0" w:rsidRPr="009D62C0">
              <w:rPr>
                <w:rFonts w:ascii="Verdana" w:eastAsia="Times New Roman" w:hAnsi="Verdana"/>
                <w:color w:val="FF0000"/>
                <w:sz w:val="22"/>
                <w:szCs w:val="22"/>
                <w:lang w:val="bg-BG" w:eastAsia="bg-BG"/>
              </w:rPr>
              <w:t>- ОТПАДА</w:t>
            </w:r>
          </w:p>
        </w:tc>
        <w:tc>
          <w:tcPr>
            <w:tcW w:w="1716" w:type="dxa"/>
            <w:vMerge w:val="restart"/>
          </w:tcPr>
          <w:p w:rsidR="00A505BB" w:rsidRPr="00524540" w:rsidRDefault="00A505BB" w:rsidP="00524540">
            <w:pPr>
              <w:jc w:val="right"/>
              <w:rPr>
                <w:rFonts w:ascii="Verdana" w:eastAsia="Times New Roman" w:hAnsi="Verdana"/>
                <w:color w:val="FF0000"/>
                <w:lang w:eastAsia="bg-BG"/>
              </w:rPr>
            </w:pPr>
          </w:p>
        </w:tc>
        <w:tc>
          <w:tcPr>
            <w:tcW w:w="1325" w:type="dxa"/>
            <w:vMerge w:val="restart"/>
          </w:tcPr>
          <w:p w:rsidR="00A505BB" w:rsidRPr="00524540" w:rsidRDefault="00A505BB" w:rsidP="00524540">
            <w:pPr>
              <w:jc w:val="right"/>
              <w:rPr>
                <w:rFonts w:ascii="Verdana" w:eastAsia="Times New Roman" w:hAnsi="Verdana"/>
                <w:color w:val="FF0000"/>
                <w:lang w:eastAsia="bg-BG"/>
              </w:rPr>
            </w:pPr>
          </w:p>
        </w:tc>
        <w:tc>
          <w:tcPr>
            <w:tcW w:w="1419" w:type="dxa"/>
            <w:vMerge w:val="restart"/>
          </w:tcPr>
          <w:p w:rsidR="00A505BB" w:rsidRPr="00524540" w:rsidRDefault="00A505BB" w:rsidP="00524540">
            <w:pPr>
              <w:jc w:val="center"/>
              <w:rPr>
                <w:rFonts w:ascii="Verdana" w:eastAsia="Times New Roman" w:hAnsi="Verdana"/>
                <w:color w:val="FF0000"/>
                <w:lang w:eastAsia="bg-BG"/>
              </w:rPr>
            </w:pPr>
          </w:p>
          <w:p w:rsidR="00A505BB" w:rsidRPr="00524540" w:rsidRDefault="006D051A" w:rsidP="00E2658C">
            <w:pPr>
              <w:rPr>
                <w:rFonts w:ascii="Verdana" w:eastAsia="Times New Roman" w:hAnsi="Verdana"/>
                <w:color w:val="FF0000"/>
                <w:lang w:eastAsia="bg-BG"/>
              </w:rPr>
            </w:pPr>
            <w:r>
              <w:rPr>
                <w:rFonts w:ascii="Verdana" w:eastAsia="Times New Roman" w:hAnsi="Verdana"/>
                <w:color w:val="FF0000"/>
                <w:lang w:eastAsia="bg-BG"/>
              </w:rPr>
              <w:t xml:space="preserve">  </w:t>
            </w:r>
          </w:p>
        </w:tc>
      </w:tr>
      <w:tr w:rsidR="00524540" w:rsidRPr="00524540" w:rsidTr="00011853">
        <w:trPr>
          <w:trHeight w:val="702"/>
        </w:trPr>
        <w:tc>
          <w:tcPr>
            <w:tcW w:w="851" w:type="dxa"/>
          </w:tcPr>
          <w:p w:rsidR="00A505BB" w:rsidRPr="00524540" w:rsidRDefault="00A505BB" w:rsidP="00524540">
            <w:pPr>
              <w:jc w:val="both"/>
              <w:rPr>
                <w:rFonts w:ascii="Verdana" w:eastAsia="Times New Roman" w:hAnsi="Verdana"/>
                <w:color w:val="FF0000"/>
                <w:lang w:eastAsia="bg-BG"/>
              </w:rPr>
            </w:pPr>
          </w:p>
        </w:tc>
        <w:tc>
          <w:tcPr>
            <w:tcW w:w="4299" w:type="dxa"/>
            <w:vMerge/>
          </w:tcPr>
          <w:p w:rsidR="00A505BB" w:rsidRPr="00524540" w:rsidRDefault="00A505BB" w:rsidP="00524540">
            <w:pPr>
              <w:jc w:val="both"/>
              <w:rPr>
                <w:rFonts w:ascii="Verdana" w:eastAsia="Times New Roman" w:hAnsi="Verdana"/>
                <w:color w:val="FF0000"/>
                <w:lang w:eastAsia="bg-BG"/>
              </w:rPr>
            </w:pPr>
          </w:p>
        </w:tc>
        <w:tc>
          <w:tcPr>
            <w:tcW w:w="1716" w:type="dxa"/>
            <w:vMerge/>
          </w:tcPr>
          <w:p w:rsidR="00A505BB" w:rsidRPr="00524540" w:rsidRDefault="00A505BB" w:rsidP="00524540">
            <w:pPr>
              <w:jc w:val="right"/>
              <w:rPr>
                <w:rFonts w:ascii="Verdana" w:eastAsia="Times New Roman" w:hAnsi="Verdana"/>
                <w:color w:val="FF0000"/>
                <w:lang w:eastAsia="bg-BG"/>
              </w:rPr>
            </w:pPr>
          </w:p>
        </w:tc>
        <w:tc>
          <w:tcPr>
            <w:tcW w:w="1325" w:type="dxa"/>
            <w:vMerge/>
          </w:tcPr>
          <w:p w:rsidR="00A505BB" w:rsidRPr="00524540" w:rsidRDefault="00A505BB" w:rsidP="00524540">
            <w:pPr>
              <w:jc w:val="right"/>
              <w:rPr>
                <w:rFonts w:ascii="Verdana" w:eastAsia="Times New Roman" w:hAnsi="Verdana"/>
                <w:color w:val="FF0000"/>
                <w:lang w:eastAsia="bg-BG"/>
              </w:rPr>
            </w:pPr>
          </w:p>
        </w:tc>
        <w:tc>
          <w:tcPr>
            <w:tcW w:w="1419" w:type="dxa"/>
            <w:vMerge/>
          </w:tcPr>
          <w:p w:rsidR="00A505BB" w:rsidRPr="00524540" w:rsidRDefault="00A505BB" w:rsidP="00524540">
            <w:pPr>
              <w:jc w:val="center"/>
              <w:rPr>
                <w:rFonts w:ascii="Verdana" w:eastAsia="Times New Roman" w:hAnsi="Verdana"/>
                <w:color w:val="FF0000"/>
                <w:lang w:eastAsia="bg-BG"/>
              </w:rPr>
            </w:pPr>
          </w:p>
        </w:tc>
      </w:tr>
      <w:tr w:rsidR="00A505BB" w:rsidRPr="00040C63" w:rsidTr="00011853">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lastRenderedPageBreak/>
              <w:t>ГРАОН-23</w:t>
            </w:r>
          </w:p>
        </w:tc>
        <w:tc>
          <w:tcPr>
            <w:tcW w:w="429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За всички други видове удостоверения по искане на граждани</w:t>
            </w:r>
          </w:p>
          <w:p w:rsidR="00A505BB" w:rsidRPr="00040C63" w:rsidRDefault="00A505BB" w:rsidP="00524540">
            <w:pPr>
              <w:jc w:val="both"/>
              <w:rPr>
                <w:rFonts w:ascii="Verdana" w:eastAsia="Times New Roman" w:hAnsi="Verdana"/>
                <w:lang w:eastAsia="bg-BG"/>
              </w:rPr>
            </w:pPr>
          </w:p>
        </w:tc>
        <w:tc>
          <w:tcPr>
            <w:tcW w:w="171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ГРАОН-24</w:t>
            </w:r>
          </w:p>
        </w:tc>
        <w:tc>
          <w:tcPr>
            <w:tcW w:w="429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За преписи  и заверени копия от документи</w:t>
            </w:r>
          </w:p>
        </w:tc>
        <w:tc>
          <w:tcPr>
            <w:tcW w:w="171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r>
      <w:tr w:rsidR="00A505BB" w:rsidRPr="00040C63" w:rsidTr="00011853">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ГРАОН-25</w:t>
            </w:r>
          </w:p>
        </w:tc>
        <w:tc>
          <w:tcPr>
            <w:tcW w:w="429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заверено препис-извлечение от решения, протоколи, заповеди, актове и договори</w:t>
            </w:r>
          </w:p>
          <w:p w:rsidR="00A505BB" w:rsidRPr="00040C63" w:rsidRDefault="00A505BB" w:rsidP="00524540">
            <w:pPr>
              <w:jc w:val="both"/>
              <w:rPr>
                <w:rFonts w:ascii="Verdana" w:eastAsia="Times New Roman" w:hAnsi="Verdana"/>
                <w:lang w:eastAsia="bg-BG"/>
              </w:rPr>
            </w:pPr>
          </w:p>
        </w:tc>
        <w:tc>
          <w:tcPr>
            <w:tcW w:w="171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w:t>
            </w:r>
          </w:p>
        </w:tc>
        <w:tc>
          <w:tcPr>
            <w:tcW w:w="1325" w:type="dxa"/>
            <w:vAlign w:val="center"/>
          </w:tcPr>
          <w:p w:rsidR="00A505BB" w:rsidRPr="00040C63" w:rsidRDefault="00A505BB" w:rsidP="00524540">
            <w:pPr>
              <w:jc w:val="center"/>
              <w:rPr>
                <w:rFonts w:ascii="Verdana" w:eastAsia="Times New Roman" w:hAnsi="Verdana"/>
                <w:lang w:eastAsia="bg-BG"/>
              </w:rPr>
            </w:pPr>
            <w:r>
              <w:rPr>
                <w:rFonts w:ascii="Verdana" w:eastAsia="Times New Roman" w:hAnsi="Verdana"/>
                <w:sz w:val="22"/>
                <w:szCs w:val="22"/>
                <w:lang w:eastAsia="bg-BG"/>
              </w:rPr>
              <w:t>х</w:t>
            </w:r>
          </w:p>
        </w:tc>
        <w:tc>
          <w:tcPr>
            <w:tcW w:w="1419" w:type="dxa"/>
            <w:vAlign w:val="center"/>
          </w:tcPr>
          <w:p w:rsidR="00A505BB" w:rsidRPr="00040C63" w:rsidRDefault="00A505BB" w:rsidP="00524540">
            <w:pPr>
              <w:jc w:val="center"/>
              <w:rPr>
                <w:rFonts w:ascii="Verdana" w:eastAsia="Times New Roman" w:hAnsi="Verdana"/>
                <w:lang w:eastAsia="bg-BG"/>
              </w:rPr>
            </w:pPr>
            <w:r>
              <w:rPr>
                <w:rFonts w:ascii="Verdana" w:eastAsia="Times New Roman" w:hAnsi="Verdana"/>
                <w:sz w:val="22"/>
                <w:szCs w:val="22"/>
                <w:lang w:eastAsia="bg-BG"/>
              </w:rPr>
              <w:t>х</w:t>
            </w:r>
          </w:p>
        </w:tc>
      </w:tr>
      <w:tr w:rsidR="00A505BB" w:rsidRPr="00040C63" w:rsidTr="00011853">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ГРАОН-26</w:t>
            </w:r>
          </w:p>
        </w:tc>
        <w:tc>
          <w:tcPr>
            <w:tcW w:w="429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удостоверение от общ характер и служебна бележка</w:t>
            </w:r>
          </w:p>
          <w:p w:rsidR="00A505BB" w:rsidRPr="00040C63" w:rsidRDefault="00A505BB" w:rsidP="00524540">
            <w:pPr>
              <w:jc w:val="both"/>
              <w:rPr>
                <w:rFonts w:ascii="Verdana" w:eastAsia="Times New Roman" w:hAnsi="Verdana"/>
                <w:lang w:eastAsia="bg-BG"/>
              </w:rPr>
            </w:pPr>
          </w:p>
        </w:tc>
        <w:tc>
          <w:tcPr>
            <w:tcW w:w="1716" w:type="dxa"/>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Align w:val="center"/>
          </w:tcPr>
          <w:p w:rsidR="00A505BB" w:rsidRPr="00915136" w:rsidRDefault="00A505BB" w:rsidP="00524540">
            <w:pPr>
              <w:rPr>
                <w:rFonts w:ascii="Verdana" w:eastAsia="Times New Roman" w:hAnsi="Verdana"/>
                <w:lang w:val="bg-BG" w:eastAsia="bg-BG"/>
              </w:rPr>
            </w:pPr>
            <w:r>
              <w:rPr>
                <w:rFonts w:ascii="Verdana" w:eastAsia="Times New Roman" w:hAnsi="Verdana"/>
                <w:sz w:val="22"/>
                <w:szCs w:val="22"/>
                <w:lang w:val="bg-BG" w:eastAsia="bg-BG"/>
              </w:rPr>
              <w:t xml:space="preserve">     х</w:t>
            </w:r>
          </w:p>
        </w:tc>
        <w:tc>
          <w:tcPr>
            <w:tcW w:w="1419" w:type="dxa"/>
            <w:vAlign w:val="center"/>
          </w:tcPr>
          <w:p w:rsidR="00A505BB" w:rsidRPr="00040C63" w:rsidRDefault="00A505BB" w:rsidP="00524540">
            <w:pPr>
              <w:jc w:val="center"/>
              <w:rPr>
                <w:rFonts w:ascii="Verdana" w:eastAsia="Times New Roman" w:hAnsi="Verdana"/>
                <w:lang w:eastAsia="bg-BG"/>
              </w:rPr>
            </w:pPr>
            <w:r>
              <w:rPr>
                <w:rFonts w:ascii="Verdana" w:eastAsia="Times New Roman" w:hAnsi="Verdana"/>
                <w:sz w:val="22"/>
                <w:szCs w:val="22"/>
                <w:lang w:eastAsia="bg-BG"/>
              </w:rPr>
              <w:t>х</w:t>
            </w:r>
          </w:p>
        </w:tc>
      </w:tr>
      <w:tr w:rsidR="00A505BB" w:rsidRPr="00040C63" w:rsidTr="00011853">
        <w:trPr>
          <w:trHeight w:val="218"/>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ГРАОН-27</w:t>
            </w:r>
          </w:p>
        </w:tc>
        <w:tc>
          <w:tcPr>
            <w:tcW w:w="4299" w:type="dxa"/>
            <w:vMerge w:val="restart"/>
          </w:tcPr>
          <w:p w:rsidR="00A505BB" w:rsidRPr="00040C63" w:rsidRDefault="00A505BB" w:rsidP="00524540">
            <w:pPr>
              <w:jc w:val="both"/>
              <w:rPr>
                <w:rFonts w:ascii="Verdana" w:eastAsia="SimSun" w:hAnsi="Verdana"/>
                <w:b/>
                <w:color w:val="FF0000"/>
                <w:lang w:eastAsia="zh-CN"/>
              </w:rPr>
            </w:pPr>
            <w:r w:rsidRPr="00040C63">
              <w:rPr>
                <w:rFonts w:ascii="Verdana" w:eastAsia="SimSun" w:hAnsi="Verdana"/>
                <w:sz w:val="22"/>
                <w:szCs w:val="22"/>
                <w:lang w:eastAsia="zh-CN"/>
              </w:rPr>
              <w:t>Издаване на многоезично извлечение от акт за  гражданско състояние</w:t>
            </w:r>
          </w:p>
        </w:tc>
        <w:tc>
          <w:tcPr>
            <w:tcW w:w="1716" w:type="dxa"/>
            <w:vMerge w:val="restart"/>
          </w:tcPr>
          <w:p w:rsidR="00A505BB" w:rsidRPr="00040C63" w:rsidRDefault="00A505BB" w:rsidP="00524540">
            <w:pPr>
              <w:jc w:val="right"/>
              <w:rPr>
                <w:rFonts w:ascii="Verdana" w:eastAsia="Times New Roman" w:hAnsi="Verdana"/>
                <w:lang w:eastAsia="bg-BG"/>
              </w:rPr>
            </w:pPr>
          </w:p>
        </w:tc>
        <w:tc>
          <w:tcPr>
            <w:tcW w:w="1325" w:type="dxa"/>
            <w:vMerge w:val="restart"/>
            <w:vAlign w:val="center"/>
          </w:tcPr>
          <w:p w:rsidR="00A505BB" w:rsidRPr="00040C63" w:rsidRDefault="00A505BB" w:rsidP="00524540">
            <w:pPr>
              <w:jc w:val="center"/>
              <w:rPr>
                <w:rFonts w:ascii="Verdana" w:eastAsia="Times New Roman" w:hAnsi="Verdana"/>
                <w:lang w:eastAsia="bg-BG"/>
              </w:rPr>
            </w:pPr>
          </w:p>
        </w:tc>
        <w:tc>
          <w:tcPr>
            <w:tcW w:w="1419" w:type="dxa"/>
            <w:vMerge w:val="restart"/>
          </w:tcPr>
          <w:p w:rsidR="00A505BB" w:rsidRPr="00040C63" w:rsidRDefault="00A505BB" w:rsidP="00524540">
            <w:pPr>
              <w:jc w:val="center"/>
              <w:rPr>
                <w:rFonts w:ascii="Verdana" w:eastAsia="SimSun" w:hAnsi="Verdana"/>
                <w:lang w:eastAsia="zh-CN"/>
              </w:rPr>
            </w:pPr>
          </w:p>
          <w:p w:rsidR="00A505BB" w:rsidRPr="00040C63" w:rsidRDefault="00A505BB" w:rsidP="00524540">
            <w:pPr>
              <w:jc w:val="center"/>
              <w:rPr>
                <w:rFonts w:ascii="Verdana" w:eastAsia="SimSun" w:hAnsi="Verdana"/>
                <w:lang w:eastAsia="zh-CN"/>
              </w:rPr>
            </w:pPr>
            <w:r w:rsidRPr="00040C63">
              <w:rPr>
                <w:rFonts w:ascii="Verdana" w:eastAsia="SimSun" w:hAnsi="Verdana"/>
                <w:sz w:val="22"/>
                <w:szCs w:val="22"/>
                <w:lang w:eastAsia="zh-CN"/>
              </w:rPr>
              <w:t>15,00</w:t>
            </w:r>
          </w:p>
        </w:tc>
      </w:tr>
      <w:tr w:rsidR="00A505BB" w:rsidRPr="00040C63" w:rsidTr="00011853">
        <w:trPr>
          <w:trHeight w:val="339"/>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2000</w:t>
            </w:r>
          </w:p>
        </w:tc>
        <w:tc>
          <w:tcPr>
            <w:tcW w:w="4299" w:type="dxa"/>
            <w:vMerge/>
          </w:tcPr>
          <w:p w:rsidR="00A505BB" w:rsidRPr="00040C63" w:rsidRDefault="00A505BB" w:rsidP="00524540">
            <w:pPr>
              <w:jc w:val="both"/>
              <w:rPr>
                <w:rFonts w:ascii="Verdana" w:eastAsia="SimSun" w:hAnsi="Verdana"/>
                <w:lang w:eastAsia="zh-CN"/>
              </w:rPr>
            </w:pPr>
          </w:p>
        </w:tc>
        <w:tc>
          <w:tcPr>
            <w:tcW w:w="1716" w:type="dxa"/>
            <w:vMerge/>
          </w:tcPr>
          <w:p w:rsidR="00A505BB" w:rsidRPr="00040C63" w:rsidRDefault="00A505BB" w:rsidP="00524540">
            <w:pPr>
              <w:jc w:val="right"/>
              <w:rPr>
                <w:rFonts w:ascii="Verdana" w:eastAsia="Times New Roman" w:hAnsi="Verdana"/>
                <w:lang w:eastAsia="bg-BG"/>
              </w:rPr>
            </w:pPr>
          </w:p>
        </w:tc>
        <w:tc>
          <w:tcPr>
            <w:tcW w:w="1325" w:type="dxa"/>
            <w:vMerge/>
            <w:vAlign w:val="center"/>
          </w:tcPr>
          <w:p w:rsidR="00A505BB" w:rsidRPr="00040C63" w:rsidRDefault="00A505BB" w:rsidP="00524540">
            <w:pPr>
              <w:jc w:val="center"/>
              <w:rPr>
                <w:rFonts w:ascii="Verdana" w:eastAsia="Times New Roman" w:hAnsi="Verdana"/>
                <w:lang w:eastAsia="bg-BG"/>
              </w:rPr>
            </w:pPr>
          </w:p>
        </w:tc>
        <w:tc>
          <w:tcPr>
            <w:tcW w:w="1419" w:type="dxa"/>
            <w:vMerge/>
          </w:tcPr>
          <w:p w:rsidR="00A505BB" w:rsidRPr="00040C63" w:rsidRDefault="00A505BB" w:rsidP="00524540">
            <w:pPr>
              <w:jc w:val="center"/>
              <w:rPr>
                <w:rFonts w:ascii="Verdana" w:eastAsia="SimSun" w:hAnsi="Verdana"/>
                <w:lang w:eastAsia="zh-CN"/>
              </w:rPr>
            </w:pPr>
          </w:p>
        </w:tc>
      </w:tr>
      <w:tr w:rsidR="00A505BB" w:rsidRPr="00040C63" w:rsidTr="00011853">
        <w:trPr>
          <w:trHeight w:val="291"/>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ГРАОН-28</w:t>
            </w:r>
          </w:p>
        </w:tc>
        <w:tc>
          <w:tcPr>
            <w:tcW w:w="4299" w:type="dxa"/>
            <w:vMerge w:val="restart"/>
            <w:tcBorders>
              <w:top w:val="single" w:sz="4" w:space="0" w:color="auto"/>
              <w:left w:val="single" w:sz="4" w:space="0" w:color="auto"/>
              <w:right w:val="single" w:sz="4" w:space="0" w:color="auto"/>
            </w:tcBorders>
          </w:tcPr>
          <w:p w:rsidR="00A505BB" w:rsidRPr="00040C63" w:rsidRDefault="00A505BB" w:rsidP="00524540">
            <w:pPr>
              <w:rPr>
                <w:rFonts w:ascii="Verdana" w:eastAsia="SimSun" w:hAnsi="Verdana"/>
                <w:lang w:eastAsia="zh-CN"/>
              </w:rPr>
            </w:pPr>
            <w:r w:rsidRPr="00040C63">
              <w:rPr>
                <w:rFonts w:ascii="Verdana" w:eastAsia="SimSun" w:hAnsi="Verdana"/>
                <w:sz w:val="22"/>
                <w:szCs w:val="22"/>
                <w:lang w:eastAsia="zh-CN"/>
              </w:rPr>
              <w:t xml:space="preserve">Издаване на удостоверение за семейно положение </w:t>
            </w:r>
          </w:p>
        </w:tc>
        <w:tc>
          <w:tcPr>
            <w:tcW w:w="1716" w:type="dxa"/>
            <w:vMerge w:val="restart"/>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SimSun" w:hAnsi="Verdana"/>
                <w:lang w:eastAsia="zh-CN"/>
              </w:rPr>
            </w:pPr>
            <w:r w:rsidRPr="00040C63">
              <w:rPr>
                <w:rFonts w:ascii="Verdana" w:eastAsia="SimSun" w:hAnsi="Verdana"/>
                <w:sz w:val="22"/>
                <w:szCs w:val="22"/>
                <w:lang w:eastAsia="zh-CN"/>
              </w:rPr>
              <w:t>10,00</w:t>
            </w:r>
          </w:p>
        </w:tc>
      </w:tr>
      <w:tr w:rsidR="00A505BB" w:rsidRPr="00040C63" w:rsidTr="00011853">
        <w:trPr>
          <w:trHeight w:val="254"/>
        </w:trPr>
        <w:tc>
          <w:tcPr>
            <w:tcW w:w="851"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2109</w:t>
            </w:r>
          </w:p>
        </w:tc>
        <w:tc>
          <w:tcPr>
            <w:tcW w:w="4299" w:type="dxa"/>
            <w:vMerge/>
            <w:tcBorders>
              <w:left w:val="single" w:sz="4" w:space="0" w:color="auto"/>
              <w:bottom w:val="single" w:sz="4" w:space="0" w:color="auto"/>
              <w:right w:val="single" w:sz="4" w:space="0" w:color="auto"/>
            </w:tcBorders>
          </w:tcPr>
          <w:p w:rsidR="00A505BB" w:rsidRPr="00040C63" w:rsidRDefault="00A505BB" w:rsidP="00524540">
            <w:pPr>
              <w:rPr>
                <w:rFonts w:ascii="Verdana" w:eastAsia="SimSun" w:hAnsi="Verdana"/>
                <w:lang w:eastAsia="zh-CN"/>
              </w:rPr>
            </w:pPr>
          </w:p>
        </w:tc>
        <w:tc>
          <w:tcPr>
            <w:tcW w:w="1716"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325"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419"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SimSun" w:hAnsi="Verdana"/>
                <w:lang w:eastAsia="zh-CN"/>
              </w:rPr>
            </w:pPr>
          </w:p>
        </w:tc>
      </w:tr>
      <w:tr w:rsidR="00A505BB" w:rsidRPr="00040C63" w:rsidTr="00011853">
        <w:trPr>
          <w:trHeight w:val="206"/>
        </w:trPr>
        <w:tc>
          <w:tcPr>
            <w:tcW w:w="851"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 xml:space="preserve"> ГРАОН-29</w:t>
            </w:r>
          </w:p>
        </w:tc>
        <w:tc>
          <w:tcPr>
            <w:tcW w:w="4299" w:type="dxa"/>
            <w:vMerge w:val="restart"/>
            <w:tcBorders>
              <w:top w:val="single" w:sz="4" w:space="0" w:color="auto"/>
              <w:left w:val="single" w:sz="4" w:space="0" w:color="auto"/>
              <w:right w:val="single" w:sz="4" w:space="0" w:color="auto"/>
            </w:tcBorders>
          </w:tcPr>
          <w:p w:rsidR="00A505BB" w:rsidRPr="00040C63" w:rsidRDefault="00A505BB" w:rsidP="00524540">
            <w:pPr>
              <w:rPr>
                <w:rFonts w:ascii="Verdana" w:eastAsia="SimSun" w:hAnsi="Verdana"/>
                <w:lang w:eastAsia="zh-CN"/>
              </w:rPr>
            </w:pPr>
            <w:r w:rsidRPr="00040C63">
              <w:rPr>
                <w:rFonts w:ascii="Verdana" w:eastAsia="SimSun" w:hAnsi="Verdana"/>
                <w:sz w:val="22"/>
                <w:szCs w:val="22"/>
                <w:lang w:eastAsia="zh-CN"/>
              </w:rPr>
              <w:t>Издаване на удостоверение за родените от майката деца</w:t>
            </w:r>
          </w:p>
        </w:tc>
        <w:tc>
          <w:tcPr>
            <w:tcW w:w="1716" w:type="dxa"/>
            <w:vMerge w:val="restart"/>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SimSun" w:hAnsi="Verdana"/>
                <w:lang w:eastAsia="zh-CN"/>
              </w:rPr>
            </w:pPr>
            <w:r w:rsidRPr="00040C63">
              <w:rPr>
                <w:rFonts w:ascii="Verdana" w:eastAsia="SimSun" w:hAnsi="Verdana"/>
                <w:sz w:val="22"/>
                <w:szCs w:val="22"/>
                <w:lang w:eastAsia="zh-CN"/>
              </w:rPr>
              <w:t>10,00</w:t>
            </w:r>
          </w:p>
        </w:tc>
      </w:tr>
      <w:tr w:rsidR="00A505BB" w:rsidRPr="00040C63" w:rsidTr="00011853">
        <w:trPr>
          <w:trHeight w:val="351"/>
        </w:trPr>
        <w:tc>
          <w:tcPr>
            <w:tcW w:w="851"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2057</w:t>
            </w:r>
          </w:p>
        </w:tc>
        <w:tc>
          <w:tcPr>
            <w:tcW w:w="4299" w:type="dxa"/>
            <w:vMerge/>
            <w:tcBorders>
              <w:left w:val="single" w:sz="4" w:space="0" w:color="auto"/>
              <w:bottom w:val="single" w:sz="4" w:space="0" w:color="auto"/>
              <w:right w:val="single" w:sz="4" w:space="0" w:color="auto"/>
            </w:tcBorders>
          </w:tcPr>
          <w:p w:rsidR="00A505BB" w:rsidRPr="00040C63" w:rsidRDefault="00A505BB" w:rsidP="00524540">
            <w:pPr>
              <w:rPr>
                <w:rFonts w:ascii="Verdana" w:eastAsia="SimSun" w:hAnsi="Verdana"/>
                <w:lang w:eastAsia="zh-CN"/>
              </w:rPr>
            </w:pPr>
          </w:p>
        </w:tc>
        <w:tc>
          <w:tcPr>
            <w:tcW w:w="1716"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325"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419"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SimSun" w:hAnsi="Verdana"/>
                <w:lang w:eastAsia="zh-CN"/>
              </w:rPr>
            </w:pPr>
          </w:p>
        </w:tc>
      </w:tr>
      <w:tr w:rsidR="00A505BB" w:rsidRPr="00040C63" w:rsidTr="00011853">
        <w:trPr>
          <w:trHeight w:val="182"/>
        </w:trPr>
        <w:tc>
          <w:tcPr>
            <w:tcW w:w="851"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ГРАОН-30</w:t>
            </w:r>
          </w:p>
        </w:tc>
        <w:tc>
          <w:tcPr>
            <w:tcW w:w="4299" w:type="dxa"/>
            <w:vMerge w:val="restart"/>
            <w:tcBorders>
              <w:top w:val="single" w:sz="4" w:space="0" w:color="auto"/>
              <w:left w:val="single" w:sz="4" w:space="0" w:color="auto"/>
              <w:right w:val="single" w:sz="4" w:space="0" w:color="auto"/>
            </w:tcBorders>
          </w:tcPr>
          <w:p w:rsidR="00A505BB" w:rsidRPr="00040C63" w:rsidRDefault="00A505BB" w:rsidP="00524540">
            <w:pPr>
              <w:rPr>
                <w:rFonts w:ascii="Verdana" w:eastAsia="SimSun" w:hAnsi="Verdana"/>
                <w:lang w:eastAsia="zh-CN"/>
              </w:rPr>
            </w:pPr>
            <w:r w:rsidRPr="00040C63">
              <w:rPr>
                <w:rFonts w:ascii="Verdana" w:eastAsia="SimSun" w:hAnsi="Verdana"/>
                <w:sz w:val="22"/>
                <w:szCs w:val="22"/>
                <w:lang w:eastAsia="zh-CN"/>
              </w:rPr>
              <w:t>Издаване на удостоверение за правно ограничение</w:t>
            </w:r>
          </w:p>
        </w:tc>
        <w:tc>
          <w:tcPr>
            <w:tcW w:w="1716" w:type="dxa"/>
            <w:vMerge w:val="restart"/>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SimSun" w:hAnsi="Verdana"/>
                <w:lang w:eastAsia="zh-CN"/>
              </w:rPr>
            </w:pPr>
            <w:r w:rsidRPr="00040C63">
              <w:rPr>
                <w:rFonts w:ascii="Verdana" w:eastAsia="SimSun" w:hAnsi="Verdana"/>
                <w:sz w:val="22"/>
                <w:szCs w:val="22"/>
                <w:lang w:eastAsia="zh-CN"/>
              </w:rPr>
              <w:t>10,00</w:t>
            </w:r>
          </w:p>
        </w:tc>
      </w:tr>
      <w:tr w:rsidR="00A505BB" w:rsidRPr="00040C63" w:rsidTr="00011853">
        <w:trPr>
          <w:trHeight w:val="363"/>
        </w:trPr>
        <w:tc>
          <w:tcPr>
            <w:tcW w:w="851"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2108</w:t>
            </w:r>
          </w:p>
        </w:tc>
        <w:tc>
          <w:tcPr>
            <w:tcW w:w="4299" w:type="dxa"/>
            <w:vMerge/>
            <w:tcBorders>
              <w:left w:val="single" w:sz="4" w:space="0" w:color="auto"/>
              <w:bottom w:val="single" w:sz="4" w:space="0" w:color="auto"/>
              <w:right w:val="single" w:sz="4" w:space="0" w:color="auto"/>
            </w:tcBorders>
          </w:tcPr>
          <w:p w:rsidR="00A505BB" w:rsidRPr="00040C63" w:rsidRDefault="00A505BB" w:rsidP="00524540">
            <w:pPr>
              <w:rPr>
                <w:rFonts w:ascii="Verdana" w:eastAsia="SimSun" w:hAnsi="Verdana"/>
                <w:lang w:eastAsia="zh-CN"/>
              </w:rPr>
            </w:pPr>
          </w:p>
        </w:tc>
        <w:tc>
          <w:tcPr>
            <w:tcW w:w="1716"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325"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419"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SimSun" w:hAnsi="Verdana"/>
                <w:lang w:eastAsia="zh-CN"/>
              </w:rPr>
            </w:pPr>
          </w:p>
        </w:tc>
      </w:tr>
      <w:tr w:rsidR="00A505BB" w:rsidRPr="00040C63" w:rsidTr="00011853">
        <w:trPr>
          <w:trHeight w:val="653"/>
        </w:trPr>
        <w:tc>
          <w:tcPr>
            <w:tcW w:w="851"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ГРАОН-31</w:t>
            </w:r>
          </w:p>
        </w:tc>
        <w:tc>
          <w:tcPr>
            <w:tcW w:w="4299" w:type="dxa"/>
            <w:vMerge w:val="restart"/>
            <w:tcBorders>
              <w:top w:val="single" w:sz="4" w:space="0" w:color="auto"/>
              <w:left w:val="single" w:sz="4" w:space="0" w:color="auto"/>
              <w:right w:val="single" w:sz="4" w:space="0" w:color="auto"/>
            </w:tcBorders>
          </w:tcPr>
          <w:p w:rsidR="00A505BB" w:rsidRPr="00040C63" w:rsidRDefault="00A505BB" w:rsidP="00524540">
            <w:pPr>
              <w:rPr>
                <w:rFonts w:ascii="Verdana" w:eastAsia="SimSun" w:hAnsi="Verdana"/>
                <w:lang w:eastAsia="zh-CN"/>
              </w:rPr>
            </w:pPr>
            <w:r w:rsidRPr="00040C63">
              <w:rPr>
                <w:rFonts w:ascii="Verdana" w:eastAsia="SimSun" w:hAnsi="Verdana"/>
                <w:sz w:val="22"/>
                <w:szCs w:val="22"/>
                <w:lang w:eastAsia="zh-CN"/>
              </w:rPr>
              <w:t>Издаване на удостоверения за настойничество и попечителство (учредено по реда на чл.155 от СК и по право –по чл. 173 от СК)</w:t>
            </w:r>
          </w:p>
        </w:tc>
        <w:tc>
          <w:tcPr>
            <w:tcW w:w="1716" w:type="dxa"/>
            <w:vMerge w:val="restart"/>
            <w:tcBorders>
              <w:top w:val="single" w:sz="4" w:space="0" w:color="auto"/>
              <w:left w:val="single" w:sz="4" w:space="0" w:color="auto"/>
              <w:right w:val="single" w:sz="4" w:space="0" w:color="auto"/>
            </w:tcBorders>
            <w:vAlign w:val="center"/>
          </w:tcPr>
          <w:p w:rsidR="007C7E2A" w:rsidRDefault="007C7E2A" w:rsidP="00524540">
            <w:pPr>
              <w:jc w:val="center"/>
              <w:rPr>
                <w:rFonts w:ascii="Verdana" w:eastAsia="Times New Roman" w:hAnsi="Verdana"/>
                <w:sz w:val="22"/>
                <w:szCs w:val="22"/>
                <w:lang w:val="bg-BG" w:eastAsia="bg-BG"/>
              </w:rPr>
            </w:pPr>
          </w:p>
          <w:p w:rsidR="00A505BB" w:rsidRDefault="00A505BB" w:rsidP="00524540">
            <w:pPr>
              <w:jc w:val="center"/>
              <w:rPr>
                <w:rFonts w:ascii="Verdana" w:eastAsia="Times New Roman" w:hAnsi="Verdana"/>
                <w:sz w:val="22"/>
                <w:szCs w:val="22"/>
                <w:lang w:val="bg-BG" w:eastAsia="bg-BG"/>
              </w:rPr>
            </w:pPr>
            <w:r w:rsidRPr="00040C63">
              <w:rPr>
                <w:rFonts w:ascii="Verdana" w:eastAsia="Times New Roman" w:hAnsi="Verdana"/>
                <w:sz w:val="22"/>
                <w:szCs w:val="22"/>
                <w:lang w:eastAsia="bg-BG"/>
              </w:rPr>
              <w:t>5,00</w:t>
            </w:r>
          </w:p>
          <w:p w:rsidR="007C7E2A" w:rsidRPr="007C7E2A" w:rsidRDefault="007C7E2A" w:rsidP="00524540">
            <w:pPr>
              <w:jc w:val="center"/>
              <w:rPr>
                <w:rFonts w:ascii="Verdana" w:eastAsia="Times New Roman" w:hAnsi="Verdana"/>
                <w:lang w:val="bg-BG" w:eastAsia="bg-BG"/>
              </w:rPr>
            </w:pPr>
          </w:p>
        </w:tc>
        <w:tc>
          <w:tcPr>
            <w:tcW w:w="1325" w:type="dxa"/>
            <w:vMerge w:val="restart"/>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SimSun" w:hAnsi="Verdana"/>
                <w:lang w:eastAsia="zh-CN"/>
              </w:rPr>
            </w:pPr>
            <w:r w:rsidRPr="00040C63">
              <w:rPr>
                <w:rFonts w:ascii="Verdana" w:eastAsia="SimSun" w:hAnsi="Verdana"/>
                <w:sz w:val="22"/>
                <w:szCs w:val="22"/>
                <w:lang w:eastAsia="zh-CN"/>
              </w:rPr>
              <w:t>10,00</w:t>
            </w:r>
          </w:p>
        </w:tc>
      </w:tr>
      <w:tr w:rsidR="00A505BB" w:rsidRPr="00040C63" w:rsidTr="00011853">
        <w:trPr>
          <w:trHeight w:val="448"/>
        </w:trPr>
        <w:tc>
          <w:tcPr>
            <w:tcW w:w="851"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2391</w:t>
            </w:r>
          </w:p>
        </w:tc>
        <w:tc>
          <w:tcPr>
            <w:tcW w:w="4299" w:type="dxa"/>
            <w:vMerge/>
            <w:tcBorders>
              <w:left w:val="single" w:sz="4" w:space="0" w:color="auto"/>
              <w:bottom w:val="single" w:sz="4" w:space="0" w:color="auto"/>
              <w:right w:val="single" w:sz="4" w:space="0" w:color="auto"/>
            </w:tcBorders>
          </w:tcPr>
          <w:p w:rsidR="00A505BB" w:rsidRPr="00040C63" w:rsidRDefault="00A505BB" w:rsidP="00524540">
            <w:pPr>
              <w:rPr>
                <w:rFonts w:ascii="Verdana" w:eastAsia="SimSun" w:hAnsi="Verdana"/>
                <w:lang w:eastAsia="zh-CN"/>
              </w:rPr>
            </w:pPr>
          </w:p>
        </w:tc>
        <w:tc>
          <w:tcPr>
            <w:tcW w:w="1716"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325"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419"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SimSun" w:hAnsi="Verdana"/>
                <w:lang w:eastAsia="zh-CN"/>
              </w:rPr>
            </w:pPr>
          </w:p>
        </w:tc>
      </w:tr>
      <w:tr w:rsidR="00A505BB" w:rsidRPr="00040C63" w:rsidTr="00011853">
        <w:trPr>
          <w:trHeight w:val="266"/>
        </w:trPr>
        <w:tc>
          <w:tcPr>
            <w:tcW w:w="851"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p>
        </w:tc>
        <w:tc>
          <w:tcPr>
            <w:tcW w:w="4299" w:type="dxa"/>
            <w:vMerge/>
            <w:tcBorders>
              <w:left w:val="single" w:sz="4" w:space="0" w:color="auto"/>
              <w:bottom w:val="single" w:sz="4" w:space="0" w:color="auto"/>
              <w:right w:val="single" w:sz="4" w:space="0" w:color="auto"/>
            </w:tcBorders>
          </w:tcPr>
          <w:p w:rsidR="00A505BB" w:rsidRPr="00040C63" w:rsidRDefault="00A505BB" w:rsidP="00524540">
            <w:pPr>
              <w:rPr>
                <w:rFonts w:ascii="Verdana" w:eastAsia="SimSun" w:hAnsi="Verdana"/>
                <w:lang w:eastAsia="zh-CN"/>
              </w:rPr>
            </w:pPr>
          </w:p>
        </w:tc>
        <w:tc>
          <w:tcPr>
            <w:tcW w:w="1716"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325"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419"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SimSun" w:hAnsi="Verdana"/>
                <w:lang w:eastAsia="zh-CN"/>
              </w:rPr>
            </w:pPr>
          </w:p>
        </w:tc>
      </w:tr>
      <w:tr w:rsidR="007C7E2A" w:rsidRPr="00040C63" w:rsidTr="00075EFF">
        <w:trPr>
          <w:trHeight w:val="327"/>
        </w:trPr>
        <w:tc>
          <w:tcPr>
            <w:tcW w:w="851" w:type="dxa"/>
            <w:tcBorders>
              <w:top w:val="single" w:sz="4" w:space="0" w:color="auto"/>
              <w:left w:val="single" w:sz="4" w:space="0" w:color="auto"/>
              <w:bottom w:val="single" w:sz="4" w:space="0" w:color="auto"/>
              <w:right w:val="single" w:sz="4" w:space="0" w:color="auto"/>
            </w:tcBorders>
          </w:tcPr>
          <w:tbl>
            <w:tblPr>
              <w:tblW w:w="8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tblGrid>
            <w:tr w:rsidR="007C7E2A" w:rsidRPr="00040C63" w:rsidTr="00524540">
              <w:trPr>
                <w:trHeight w:val="327"/>
              </w:trPr>
              <w:tc>
                <w:tcPr>
                  <w:tcW w:w="851" w:type="dxa"/>
                  <w:tcBorders>
                    <w:top w:val="single" w:sz="4" w:space="0" w:color="auto"/>
                    <w:left w:val="nil"/>
                    <w:bottom w:val="single" w:sz="4" w:space="0" w:color="auto"/>
                    <w:right w:val="single" w:sz="4" w:space="0" w:color="auto"/>
                  </w:tcBorders>
                </w:tcPr>
                <w:p w:rsidR="007C7E2A" w:rsidRPr="00040C63" w:rsidRDefault="007C7E2A"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ГРАОН-32</w:t>
                  </w:r>
                </w:p>
              </w:tc>
            </w:tr>
            <w:tr w:rsidR="007C7E2A" w:rsidRPr="00040C63" w:rsidTr="00524540">
              <w:trPr>
                <w:trHeight w:val="508"/>
              </w:trPr>
              <w:tc>
                <w:tcPr>
                  <w:tcW w:w="851" w:type="dxa"/>
                  <w:tcBorders>
                    <w:top w:val="single" w:sz="4" w:space="0" w:color="auto"/>
                    <w:left w:val="single" w:sz="4" w:space="0" w:color="auto"/>
                    <w:bottom w:val="single" w:sz="4" w:space="0" w:color="auto"/>
                    <w:right w:val="single" w:sz="4" w:space="0" w:color="auto"/>
                  </w:tcBorders>
                </w:tcPr>
                <w:p w:rsidR="007C7E2A" w:rsidRPr="00040C63" w:rsidRDefault="007C7E2A"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2053</w:t>
                  </w:r>
                </w:p>
              </w:tc>
            </w:tr>
          </w:tbl>
          <w:p w:rsidR="007C7E2A" w:rsidRPr="00040C63" w:rsidRDefault="007C7E2A" w:rsidP="00524540">
            <w:pPr>
              <w:jc w:val="both"/>
              <w:rPr>
                <w:rFonts w:ascii="Verdana" w:eastAsia="Times New Roman" w:hAnsi="Verdana"/>
                <w:color w:val="000000"/>
                <w:lang w:eastAsia="bg-BG"/>
              </w:rPr>
            </w:pPr>
          </w:p>
        </w:tc>
        <w:tc>
          <w:tcPr>
            <w:tcW w:w="4299" w:type="dxa"/>
            <w:tcBorders>
              <w:top w:val="single" w:sz="4" w:space="0" w:color="auto"/>
              <w:left w:val="single" w:sz="4" w:space="0" w:color="auto"/>
              <w:right w:val="single" w:sz="4" w:space="0" w:color="auto"/>
            </w:tcBorders>
          </w:tcPr>
          <w:p w:rsidR="007C7E2A" w:rsidRPr="00040C63" w:rsidRDefault="007C7E2A" w:rsidP="00524540">
            <w:pPr>
              <w:rPr>
                <w:rFonts w:ascii="Verdana" w:eastAsia="SimSun" w:hAnsi="Verdana"/>
                <w:lang w:eastAsia="zh-CN"/>
              </w:rPr>
            </w:pPr>
            <w:r w:rsidRPr="00040C63">
              <w:rPr>
                <w:rFonts w:ascii="Verdana" w:eastAsia="SimSun" w:hAnsi="Verdana"/>
                <w:sz w:val="22"/>
                <w:szCs w:val="22"/>
                <w:lang w:eastAsia="zh-CN"/>
              </w:rPr>
              <w:t>Припознаване на дете</w:t>
            </w:r>
          </w:p>
        </w:tc>
        <w:tc>
          <w:tcPr>
            <w:tcW w:w="4460" w:type="dxa"/>
            <w:gridSpan w:val="3"/>
            <w:tcBorders>
              <w:top w:val="single" w:sz="4" w:space="0" w:color="auto"/>
              <w:left w:val="single" w:sz="4" w:space="0" w:color="auto"/>
              <w:right w:val="single" w:sz="4" w:space="0" w:color="auto"/>
            </w:tcBorders>
            <w:vAlign w:val="center"/>
          </w:tcPr>
          <w:p w:rsidR="007C7E2A" w:rsidRPr="007C7E2A" w:rsidRDefault="007C7E2A" w:rsidP="00524540">
            <w:pPr>
              <w:jc w:val="center"/>
              <w:rPr>
                <w:rFonts w:ascii="Verdana" w:eastAsia="SimSun" w:hAnsi="Verdana"/>
                <w:sz w:val="22"/>
                <w:szCs w:val="22"/>
                <w:lang w:val="bg-BG" w:eastAsia="zh-CN"/>
              </w:rPr>
            </w:pPr>
            <w:r w:rsidRPr="007C7E2A">
              <w:rPr>
                <w:rFonts w:ascii="Verdana" w:eastAsia="SimSun" w:hAnsi="Verdana"/>
                <w:sz w:val="22"/>
                <w:szCs w:val="22"/>
                <w:lang w:val="bg-BG" w:eastAsia="zh-CN"/>
              </w:rPr>
              <w:t>Не се заплаща такса</w:t>
            </w:r>
          </w:p>
        </w:tc>
      </w:tr>
      <w:tr w:rsidR="00A505BB" w:rsidRPr="00040C63" w:rsidTr="00011853">
        <w:trPr>
          <w:trHeight w:val="327"/>
        </w:trPr>
        <w:tc>
          <w:tcPr>
            <w:tcW w:w="851" w:type="dxa"/>
            <w:tcBorders>
              <w:top w:val="single" w:sz="4" w:space="0" w:color="auto"/>
              <w:left w:val="single" w:sz="4" w:space="0" w:color="auto"/>
              <w:bottom w:val="single" w:sz="4" w:space="0" w:color="auto"/>
              <w:right w:val="single" w:sz="4" w:space="0" w:color="auto"/>
            </w:tcBorders>
          </w:tcPr>
          <w:tbl>
            <w:tblPr>
              <w:tblW w:w="8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tblGrid>
            <w:tr w:rsidR="00A505BB" w:rsidRPr="00040C63" w:rsidTr="00524540">
              <w:trPr>
                <w:trHeight w:val="327"/>
              </w:trPr>
              <w:tc>
                <w:tcPr>
                  <w:tcW w:w="851" w:type="dxa"/>
                  <w:tcBorders>
                    <w:top w:val="single" w:sz="4" w:space="0" w:color="auto"/>
                    <w:left w:val="nil"/>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ГРАОН-33</w:t>
                  </w:r>
                </w:p>
              </w:tc>
            </w:tr>
            <w:tr w:rsidR="00A505BB" w:rsidRPr="00040C63" w:rsidTr="00524540">
              <w:trPr>
                <w:trHeight w:val="508"/>
              </w:trPr>
              <w:tc>
                <w:tcPr>
                  <w:tcW w:w="851"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2020</w:t>
                  </w:r>
                </w:p>
              </w:tc>
            </w:tr>
          </w:tbl>
          <w:p w:rsidR="00A505BB" w:rsidRPr="00040C63" w:rsidRDefault="00A505BB" w:rsidP="00524540">
            <w:pPr>
              <w:jc w:val="both"/>
              <w:rPr>
                <w:rFonts w:ascii="Verdana" w:eastAsia="Times New Roman" w:hAnsi="Verdana"/>
                <w:color w:val="000000"/>
                <w:lang w:eastAsia="bg-BG"/>
              </w:rPr>
            </w:pPr>
          </w:p>
        </w:tc>
        <w:tc>
          <w:tcPr>
            <w:tcW w:w="4299" w:type="dxa"/>
            <w:tcBorders>
              <w:top w:val="single" w:sz="4" w:space="0" w:color="auto"/>
              <w:left w:val="single" w:sz="4" w:space="0" w:color="auto"/>
              <w:right w:val="single" w:sz="4" w:space="0" w:color="auto"/>
            </w:tcBorders>
          </w:tcPr>
          <w:p w:rsidR="00A505BB" w:rsidRPr="00040C63" w:rsidRDefault="00A505BB" w:rsidP="00524540">
            <w:pPr>
              <w:rPr>
                <w:rFonts w:ascii="Verdana" w:eastAsia="SimSun" w:hAnsi="Verdana"/>
                <w:lang w:eastAsia="zh-CN"/>
              </w:rPr>
            </w:pPr>
            <w:r w:rsidRPr="00040C63">
              <w:rPr>
                <w:rFonts w:ascii="Verdana" w:eastAsia="SimSun" w:hAnsi="Verdana"/>
                <w:sz w:val="22"/>
                <w:szCs w:val="22"/>
                <w:lang w:eastAsia="zh-CN"/>
              </w:rPr>
              <w:t>Издаване на заверен препис или копие от личен регистрационен картон или страница от семейния регистър на населението</w:t>
            </w:r>
          </w:p>
        </w:tc>
        <w:tc>
          <w:tcPr>
            <w:tcW w:w="1716" w:type="dxa"/>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SimSun" w:hAnsi="Verdana"/>
                <w:lang w:eastAsia="zh-CN"/>
              </w:rPr>
            </w:pPr>
            <w:r w:rsidRPr="00040C63">
              <w:rPr>
                <w:rFonts w:ascii="Verdana" w:eastAsia="SimSun" w:hAnsi="Verdana"/>
                <w:sz w:val="22"/>
                <w:szCs w:val="22"/>
                <w:lang w:eastAsia="zh-CN"/>
              </w:rPr>
              <w:t>10,00</w:t>
            </w:r>
          </w:p>
        </w:tc>
      </w:tr>
      <w:tr w:rsidR="00A505BB" w:rsidRPr="00040C63" w:rsidTr="00011853">
        <w:trPr>
          <w:trHeight w:val="327"/>
        </w:trPr>
        <w:tc>
          <w:tcPr>
            <w:tcW w:w="851"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t>ГРАОН-34</w:t>
            </w:r>
          </w:p>
        </w:tc>
        <w:tc>
          <w:tcPr>
            <w:tcW w:w="4299" w:type="dxa"/>
            <w:vMerge w:val="restart"/>
            <w:tcBorders>
              <w:top w:val="single" w:sz="4" w:space="0" w:color="auto"/>
              <w:left w:val="single" w:sz="4" w:space="0" w:color="auto"/>
              <w:right w:val="single" w:sz="4" w:space="0" w:color="auto"/>
            </w:tcBorders>
          </w:tcPr>
          <w:p w:rsidR="00A505BB" w:rsidRPr="00040C63" w:rsidRDefault="00A505BB" w:rsidP="00524540">
            <w:pPr>
              <w:rPr>
                <w:rFonts w:ascii="Verdana" w:eastAsia="SimSun" w:hAnsi="Verdana"/>
                <w:lang w:eastAsia="zh-CN"/>
              </w:rPr>
            </w:pPr>
            <w:r w:rsidRPr="00040C63">
              <w:rPr>
                <w:rFonts w:ascii="Verdana" w:eastAsia="SimSun" w:hAnsi="Verdana"/>
                <w:sz w:val="22"/>
                <w:szCs w:val="22"/>
                <w:lang w:eastAsia="zh-CN"/>
              </w:rPr>
              <w:t>Издаване на удостоверение за сключване на брак от български гражданин в чужбина</w:t>
            </w:r>
          </w:p>
        </w:tc>
        <w:tc>
          <w:tcPr>
            <w:tcW w:w="1716" w:type="dxa"/>
            <w:vMerge w:val="restart"/>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vMerge w:val="restart"/>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7,00</w:t>
            </w:r>
          </w:p>
        </w:tc>
        <w:tc>
          <w:tcPr>
            <w:tcW w:w="1419" w:type="dxa"/>
            <w:vMerge w:val="restart"/>
            <w:tcBorders>
              <w:top w:val="single" w:sz="4" w:space="0" w:color="auto"/>
              <w:left w:val="single" w:sz="4" w:space="0" w:color="auto"/>
              <w:right w:val="single" w:sz="4" w:space="0" w:color="auto"/>
            </w:tcBorders>
            <w:vAlign w:val="center"/>
          </w:tcPr>
          <w:p w:rsidR="00A505BB" w:rsidRPr="00040C63" w:rsidRDefault="00A505BB" w:rsidP="00524540">
            <w:pPr>
              <w:jc w:val="center"/>
              <w:rPr>
                <w:rFonts w:ascii="Verdana" w:eastAsia="SimSun" w:hAnsi="Verdana"/>
                <w:lang w:eastAsia="zh-CN"/>
              </w:rPr>
            </w:pPr>
            <w:r w:rsidRPr="00040C63">
              <w:rPr>
                <w:rFonts w:ascii="Verdana" w:eastAsia="SimSun" w:hAnsi="Verdana"/>
                <w:sz w:val="22"/>
                <w:szCs w:val="22"/>
                <w:lang w:eastAsia="zh-CN"/>
              </w:rPr>
              <w:t>10,00</w:t>
            </w:r>
          </w:p>
        </w:tc>
      </w:tr>
      <w:tr w:rsidR="00A505BB" w:rsidRPr="00040C63" w:rsidTr="00011853">
        <w:trPr>
          <w:trHeight w:val="508"/>
        </w:trPr>
        <w:tc>
          <w:tcPr>
            <w:tcW w:w="851"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2017</w:t>
            </w:r>
          </w:p>
        </w:tc>
        <w:tc>
          <w:tcPr>
            <w:tcW w:w="4299" w:type="dxa"/>
            <w:vMerge/>
            <w:tcBorders>
              <w:left w:val="single" w:sz="4" w:space="0" w:color="auto"/>
              <w:right w:val="single" w:sz="4" w:space="0" w:color="auto"/>
            </w:tcBorders>
          </w:tcPr>
          <w:p w:rsidR="00A505BB" w:rsidRPr="00040C63" w:rsidRDefault="00A505BB" w:rsidP="00524540">
            <w:pPr>
              <w:rPr>
                <w:rFonts w:ascii="Verdana" w:eastAsia="SimSun" w:hAnsi="Verdana"/>
                <w:lang w:eastAsia="zh-CN"/>
              </w:rPr>
            </w:pPr>
          </w:p>
        </w:tc>
        <w:tc>
          <w:tcPr>
            <w:tcW w:w="1716" w:type="dxa"/>
            <w:vMerge/>
            <w:tcBorders>
              <w:left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325" w:type="dxa"/>
            <w:vMerge/>
            <w:tcBorders>
              <w:left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419" w:type="dxa"/>
            <w:vMerge/>
            <w:tcBorders>
              <w:left w:val="single" w:sz="4" w:space="0" w:color="auto"/>
              <w:right w:val="single" w:sz="4" w:space="0" w:color="auto"/>
            </w:tcBorders>
            <w:vAlign w:val="center"/>
          </w:tcPr>
          <w:p w:rsidR="00A505BB" w:rsidRPr="00040C63" w:rsidRDefault="00A505BB" w:rsidP="00524540">
            <w:pPr>
              <w:jc w:val="center"/>
              <w:rPr>
                <w:rFonts w:ascii="Verdana" w:eastAsia="SimSun" w:hAnsi="Verdana"/>
                <w:lang w:eastAsia="zh-CN"/>
              </w:rPr>
            </w:pPr>
          </w:p>
        </w:tc>
      </w:tr>
      <w:tr w:rsidR="00011853" w:rsidRPr="00B7729C" w:rsidTr="00075EFF">
        <w:trPr>
          <w:trHeight w:val="508"/>
        </w:trPr>
        <w:tc>
          <w:tcPr>
            <w:tcW w:w="851" w:type="dxa"/>
            <w:tcBorders>
              <w:top w:val="single" w:sz="4" w:space="0" w:color="auto"/>
              <w:left w:val="single" w:sz="4" w:space="0" w:color="auto"/>
              <w:bottom w:val="single" w:sz="4" w:space="0" w:color="auto"/>
              <w:right w:val="single" w:sz="4" w:space="0" w:color="auto"/>
            </w:tcBorders>
          </w:tcPr>
          <w:tbl>
            <w:tblPr>
              <w:tblW w:w="9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
            </w:tblGrid>
            <w:tr w:rsidR="00011853" w:rsidRPr="007C7E2A" w:rsidTr="00524540">
              <w:trPr>
                <w:trHeight w:val="327"/>
              </w:trPr>
              <w:tc>
                <w:tcPr>
                  <w:tcW w:w="964" w:type="dxa"/>
                  <w:tcBorders>
                    <w:top w:val="single" w:sz="4" w:space="0" w:color="auto"/>
                    <w:left w:val="nil"/>
                    <w:bottom w:val="single" w:sz="4" w:space="0" w:color="auto"/>
                    <w:right w:val="single" w:sz="4" w:space="0" w:color="auto"/>
                  </w:tcBorders>
                </w:tcPr>
                <w:p w:rsidR="00011853" w:rsidRPr="007C7E2A" w:rsidRDefault="00011853" w:rsidP="00524540">
                  <w:pPr>
                    <w:jc w:val="both"/>
                    <w:rPr>
                      <w:rFonts w:ascii="Verdana" w:eastAsia="Times New Roman" w:hAnsi="Verdana"/>
                      <w:lang w:eastAsia="bg-BG"/>
                    </w:rPr>
                  </w:pPr>
                  <w:r w:rsidRPr="007C7E2A">
                    <w:rPr>
                      <w:rFonts w:ascii="Verdana" w:eastAsia="Times New Roman" w:hAnsi="Verdana"/>
                      <w:sz w:val="22"/>
                      <w:szCs w:val="22"/>
                      <w:lang w:eastAsia="bg-BG"/>
                    </w:rPr>
                    <w:t>ГРАОН-35</w:t>
                  </w:r>
                </w:p>
              </w:tc>
            </w:tr>
            <w:tr w:rsidR="00011853" w:rsidRPr="007C7E2A" w:rsidTr="00524540">
              <w:trPr>
                <w:trHeight w:val="508"/>
              </w:trPr>
              <w:tc>
                <w:tcPr>
                  <w:tcW w:w="964" w:type="dxa"/>
                  <w:tcBorders>
                    <w:top w:val="single" w:sz="4" w:space="0" w:color="auto"/>
                    <w:left w:val="single" w:sz="4" w:space="0" w:color="auto"/>
                    <w:bottom w:val="single" w:sz="4" w:space="0" w:color="auto"/>
                    <w:right w:val="single" w:sz="4" w:space="0" w:color="auto"/>
                  </w:tcBorders>
                </w:tcPr>
                <w:p w:rsidR="00011853" w:rsidRPr="007C7E2A" w:rsidRDefault="00011853" w:rsidP="00524540">
                  <w:pPr>
                    <w:jc w:val="both"/>
                    <w:rPr>
                      <w:rFonts w:ascii="Verdana" w:eastAsia="Times New Roman" w:hAnsi="Verdana"/>
                      <w:lang w:eastAsia="bg-BG"/>
                    </w:rPr>
                  </w:pPr>
                  <w:r w:rsidRPr="007C7E2A">
                    <w:rPr>
                      <w:rFonts w:ascii="Verdana" w:eastAsia="Times New Roman" w:hAnsi="Verdana"/>
                      <w:sz w:val="22"/>
                      <w:szCs w:val="22"/>
                      <w:lang w:eastAsia="bg-BG"/>
                    </w:rPr>
                    <w:lastRenderedPageBreak/>
                    <w:t>2132</w:t>
                  </w:r>
                </w:p>
              </w:tc>
            </w:tr>
          </w:tbl>
          <w:p w:rsidR="00011853" w:rsidRPr="007C7E2A" w:rsidRDefault="00011853" w:rsidP="00524540">
            <w:pPr>
              <w:jc w:val="both"/>
              <w:rPr>
                <w:rFonts w:ascii="Verdana" w:eastAsia="Times New Roman" w:hAnsi="Verdana"/>
                <w:lang w:eastAsia="bg-BG"/>
              </w:rPr>
            </w:pPr>
          </w:p>
        </w:tc>
        <w:tc>
          <w:tcPr>
            <w:tcW w:w="4299" w:type="dxa"/>
            <w:tcBorders>
              <w:left w:val="single" w:sz="4" w:space="0" w:color="auto"/>
              <w:right w:val="single" w:sz="4" w:space="0" w:color="auto"/>
            </w:tcBorders>
          </w:tcPr>
          <w:p w:rsidR="00011853" w:rsidRPr="007C7E2A" w:rsidRDefault="00011853" w:rsidP="005C79FA">
            <w:pPr>
              <w:rPr>
                <w:rFonts w:ascii="Verdana" w:eastAsia="SimSun" w:hAnsi="Verdana"/>
                <w:lang w:eastAsia="zh-CN"/>
              </w:rPr>
            </w:pPr>
            <w:r w:rsidRPr="007C7E2A">
              <w:rPr>
                <w:rFonts w:ascii="Verdana" w:eastAsia="SimSun" w:hAnsi="Verdana"/>
                <w:sz w:val="22"/>
                <w:szCs w:val="22"/>
                <w:lang w:val="bg-BG" w:eastAsia="zh-CN"/>
              </w:rPr>
              <w:lastRenderedPageBreak/>
              <w:t xml:space="preserve">Промяна в актовете за гражданско състояние </w:t>
            </w:r>
          </w:p>
        </w:tc>
        <w:tc>
          <w:tcPr>
            <w:tcW w:w="4460" w:type="dxa"/>
            <w:gridSpan w:val="3"/>
            <w:tcBorders>
              <w:left w:val="single" w:sz="4" w:space="0" w:color="auto"/>
              <w:right w:val="single" w:sz="4" w:space="0" w:color="auto"/>
            </w:tcBorders>
            <w:vAlign w:val="center"/>
          </w:tcPr>
          <w:p w:rsidR="00011853" w:rsidRPr="007C7E2A" w:rsidRDefault="00011853" w:rsidP="00011853">
            <w:pPr>
              <w:jc w:val="center"/>
              <w:rPr>
                <w:rFonts w:ascii="Verdana" w:eastAsia="Times New Roman" w:hAnsi="Verdana"/>
                <w:lang w:val="bg-BG" w:eastAsia="bg-BG"/>
              </w:rPr>
            </w:pPr>
            <w:r w:rsidRPr="007C7E2A">
              <w:rPr>
                <w:rFonts w:ascii="Verdana" w:eastAsia="Times New Roman" w:hAnsi="Verdana"/>
                <w:sz w:val="22"/>
                <w:szCs w:val="22"/>
                <w:lang w:val="bg-BG" w:eastAsia="bg-BG"/>
              </w:rPr>
              <w:t>Не се заплаща такса</w:t>
            </w:r>
          </w:p>
        </w:tc>
      </w:tr>
      <w:tr w:rsidR="00A505BB" w:rsidRPr="00040C63" w:rsidTr="00011853">
        <w:trPr>
          <w:trHeight w:val="508"/>
        </w:trPr>
        <w:tc>
          <w:tcPr>
            <w:tcW w:w="851" w:type="dxa"/>
            <w:tcBorders>
              <w:top w:val="single" w:sz="4" w:space="0" w:color="auto"/>
              <w:left w:val="single" w:sz="4" w:space="0" w:color="auto"/>
              <w:bottom w:val="single" w:sz="4" w:space="0" w:color="auto"/>
              <w:right w:val="single" w:sz="4" w:space="0" w:color="auto"/>
            </w:tcBorders>
          </w:tcPr>
          <w:tbl>
            <w:tblPr>
              <w:tblW w:w="9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
            </w:tblGrid>
            <w:tr w:rsidR="00A505BB" w:rsidRPr="00040C63" w:rsidTr="00524540">
              <w:trPr>
                <w:trHeight w:val="327"/>
              </w:trPr>
              <w:tc>
                <w:tcPr>
                  <w:tcW w:w="964" w:type="dxa"/>
                  <w:tcBorders>
                    <w:top w:val="single" w:sz="4" w:space="0" w:color="auto"/>
                    <w:left w:val="nil"/>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000000"/>
                      <w:sz w:val="22"/>
                      <w:szCs w:val="22"/>
                      <w:lang w:eastAsia="bg-BG"/>
                    </w:rPr>
                    <w:lastRenderedPageBreak/>
                    <w:t>ГРАОН-36</w:t>
                  </w:r>
                </w:p>
              </w:tc>
            </w:tr>
            <w:tr w:rsidR="00A505BB" w:rsidRPr="00040C63" w:rsidTr="00524540">
              <w:trPr>
                <w:trHeight w:val="508"/>
              </w:trPr>
              <w:tc>
                <w:tcPr>
                  <w:tcW w:w="964"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2058</w:t>
                  </w:r>
                </w:p>
              </w:tc>
            </w:tr>
          </w:tbl>
          <w:p w:rsidR="00A505BB" w:rsidRPr="00040C63" w:rsidRDefault="00A505BB" w:rsidP="00524540">
            <w:pPr>
              <w:jc w:val="both"/>
              <w:rPr>
                <w:rFonts w:ascii="Verdana" w:eastAsia="Times New Roman" w:hAnsi="Verdana"/>
                <w:color w:val="000000"/>
                <w:lang w:eastAsia="bg-BG"/>
              </w:rPr>
            </w:pPr>
          </w:p>
        </w:tc>
        <w:tc>
          <w:tcPr>
            <w:tcW w:w="4299" w:type="dxa"/>
            <w:tcBorders>
              <w:left w:val="single" w:sz="4" w:space="0" w:color="auto"/>
              <w:bottom w:val="single" w:sz="4" w:space="0" w:color="auto"/>
              <w:right w:val="single" w:sz="4" w:space="0" w:color="auto"/>
            </w:tcBorders>
          </w:tcPr>
          <w:p w:rsidR="00A505BB" w:rsidRPr="00040C63" w:rsidRDefault="00A505BB" w:rsidP="00524540">
            <w:pPr>
              <w:rPr>
                <w:rFonts w:ascii="Verdana" w:eastAsia="SimSun" w:hAnsi="Verdana"/>
                <w:lang w:eastAsia="zh-CN"/>
              </w:rPr>
            </w:pPr>
            <w:r w:rsidRPr="00040C63">
              <w:rPr>
                <w:rFonts w:ascii="Verdana" w:eastAsia="SimSun" w:hAnsi="Verdana"/>
                <w:sz w:val="22"/>
                <w:szCs w:val="22"/>
                <w:lang w:eastAsia="zh-CN"/>
              </w:rPr>
              <w:t>Издаване на справки по искане на съдебни изпълнители</w:t>
            </w:r>
          </w:p>
        </w:tc>
        <w:tc>
          <w:tcPr>
            <w:tcW w:w="1716" w:type="dxa"/>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c>
          <w:tcPr>
            <w:tcW w:w="1325" w:type="dxa"/>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w:t>
            </w:r>
          </w:p>
        </w:tc>
        <w:tc>
          <w:tcPr>
            <w:tcW w:w="1419" w:type="dxa"/>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SimSun" w:hAnsi="Verdana"/>
                <w:lang w:eastAsia="zh-CN"/>
              </w:rPr>
            </w:pPr>
            <w:r w:rsidRPr="00040C63">
              <w:rPr>
                <w:rFonts w:ascii="Verdana" w:eastAsia="SimSun" w:hAnsi="Verdana"/>
                <w:sz w:val="22"/>
                <w:szCs w:val="22"/>
                <w:lang w:eastAsia="zh-CN"/>
              </w:rPr>
              <w:t>-</w:t>
            </w:r>
          </w:p>
        </w:tc>
      </w:tr>
    </w:tbl>
    <w:p w:rsidR="00A505BB" w:rsidRPr="00040C63" w:rsidRDefault="00A505BB" w:rsidP="00A505BB">
      <w:pPr>
        <w:ind w:firstLine="720"/>
        <w:jc w:val="center"/>
        <w:rPr>
          <w:rFonts w:ascii="Verdana" w:eastAsia="Times New Roman" w:hAnsi="Verdana"/>
          <w:b/>
          <w:i/>
          <w:sz w:val="22"/>
          <w:szCs w:val="22"/>
          <w:lang w:eastAsia="bg-BG"/>
        </w:rPr>
      </w:pPr>
    </w:p>
    <w:p w:rsidR="00A505BB" w:rsidRPr="00040C63" w:rsidRDefault="00A505BB" w:rsidP="00A505BB">
      <w:pPr>
        <w:ind w:firstLine="720"/>
        <w:jc w:val="center"/>
        <w:rPr>
          <w:rFonts w:ascii="Verdana" w:eastAsia="Times New Roman" w:hAnsi="Verdana"/>
          <w:b/>
          <w:i/>
          <w:sz w:val="22"/>
          <w:szCs w:val="22"/>
          <w:lang w:eastAsia="bg-BG"/>
        </w:rPr>
      </w:pPr>
    </w:p>
    <w:p w:rsidR="00A505BB" w:rsidRPr="00040C63" w:rsidRDefault="00A505BB" w:rsidP="00A505BB">
      <w:pPr>
        <w:ind w:firstLine="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 xml:space="preserve">РАЗДЕЛ VІ </w:t>
      </w:r>
    </w:p>
    <w:p w:rsidR="00A505BB" w:rsidRPr="00040C63" w:rsidRDefault="00A505BB" w:rsidP="00A505BB">
      <w:pPr>
        <w:ind w:firstLine="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ТАКСИ по чл.115 от ЗМДТ,СЪБИРАНИ ОТ СЕКТОР”МЕСТНИ ПРИХОДИ”</w:t>
      </w:r>
    </w:p>
    <w:p w:rsidR="00A505BB" w:rsidRPr="00040C63" w:rsidRDefault="00A505BB" w:rsidP="00A505BB">
      <w:pPr>
        <w:ind w:firstLine="720"/>
        <w:jc w:val="center"/>
        <w:rPr>
          <w:rFonts w:ascii="Verdana" w:eastAsia="Times New Roman" w:hAnsi="Verdana"/>
          <w:b/>
          <w:sz w:val="22"/>
          <w:szCs w:val="22"/>
          <w:lang w:eastAsia="bg-BG"/>
        </w:rPr>
      </w:pPr>
    </w:p>
    <w:p w:rsidR="00A505BB" w:rsidRPr="00040C63" w:rsidRDefault="00A505BB" w:rsidP="00A505BB">
      <w:pPr>
        <w:rPr>
          <w:rFonts w:ascii="Verdana" w:eastAsia="Times New Roman" w:hAnsi="Verdana"/>
          <w:b/>
          <w:sz w:val="22"/>
          <w:szCs w:val="22"/>
          <w:lang w:eastAsia="bg-BG"/>
        </w:rPr>
      </w:pPr>
      <w:r w:rsidRPr="00040C63">
        <w:rPr>
          <w:rFonts w:ascii="Verdana" w:hAnsi="Verdana"/>
          <w:b/>
          <w:color w:val="000000"/>
          <w:sz w:val="22"/>
          <w:szCs w:val="22"/>
          <w:shd w:val="clear" w:color="auto" w:fill="FEFEFE"/>
        </w:rPr>
        <w:t>Чл.39</w:t>
      </w:r>
      <w:r w:rsidRPr="00040C63">
        <w:rPr>
          <w:rFonts w:ascii="Verdana" w:hAnsi="Verdana"/>
          <w:color w:val="000000"/>
          <w:sz w:val="22"/>
          <w:szCs w:val="22"/>
          <w:shd w:val="clear" w:color="auto" w:fill="FEFEFE"/>
        </w:rPr>
        <w:t xml:space="preserve"> За издаване на удостоверения съгл.чл.115 от ЗМДТ се заплащат следните такси:</w:t>
      </w:r>
    </w:p>
    <w:p w:rsidR="00A505BB" w:rsidRPr="00040C63" w:rsidRDefault="00A505BB" w:rsidP="00A505BB">
      <w:pPr>
        <w:ind w:firstLine="720"/>
        <w:jc w:val="center"/>
        <w:rPr>
          <w:rFonts w:ascii="Verdana" w:eastAsia="Times New Roman" w:hAnsi="Verdana"/>
          <w:sz w:val="22"/>
          <w:szCs w:val="22"/>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
        <w:gridCol w:w="2103"/>
        <w:gridCol w:w="2334"/>
        <w:gridCol w:w="2059"/>
        <w:gridCol w:w="2016"/>
      </w:tblGrid>
      <w:tr w:rsidR="00A505BB" w:rsidRPr="00040C63" w:rsidTr="00524540">
        <w:trPr>
          <w:trHeight w:val="414"/>
        </w:trPr>
        <w:tc>
          <w:tcPr>
            <w:tcW w:w="759" w:type="dxa"/>
            <w:vMerge w:val="restart"/>
            <w:vAlign w:val="center"/>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 по ред</w:t>
            </w:r>
          </w:p>
        </w:tc>
        <w:tc>
          <w:tcPr>
            <w:tcW w:w="1822"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Наименование на услугата</w:t>
            </w:r>
          </w:p>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p>
        </w:tc>
        <w:tc>
          <w:tcPr>
            <w:tcW w:w="6995" w:type="dxa"/>
            <w:gridSpan w:val="3"/>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Размер на таксата за услугата</w:t>
            </w:r>
          </w:p>
        </w:tc>
      </w:tr>
      <w:tr w:rsidR="00A505BB" w:rsidRPr="00040C63" w:rsidTr="00524540">
        <w:trPr>
          <w:trHeight w:val="350"/>
        </w:trPr>
        <w:tc>
          <w:tcPr>
            <w:tcW w:w="759" w:type="dxa"/>
            <w:vMerge/>
          </w:tcPr>
          <w:p w:rsidR="00A505BB" w:rsidRPr="00040C63" w:rsidRDefault="00A505BB" w:rsidP="00524540">
            <w:pPr>
              <w:jc w:val="center"/>
              <w:rPr>
                <w:rFonts w:ascii="Verdana" w:eastAsia="Times New Roman" w:hAnsi="Verdana"/>
                <w:b/>
                <w:lang w:eastAsia="bg-BG"/>
              </w:rPr>
            </w:pPr>
          </w:p>
        </w:tc>
        <w:tc>
          <w:tcPr>
            <w:tcW w:w="1822" w:type="dxa"/>
            <w:vMerge/>
          </w:tcPr>
          <w:p w:rsidR="00A505BB" w:rsidRPr="00040C63" w:rsidRDefault="00A505BB" w:rsidP="00524540">
            <w:pPr>
              <w:jc w:val="center"/>
              <w:rPr>
                <w:rFonts w:ascii="Verdana" w:eastAsia="Times New Roman" w:hAnsi="Verdana"/>
                <w:b/>
                <w:lang w:eastAsia="bg-BG"/>
              </w:rPr>
            </w:pPr>
          </w:p>
        </w:tc>
        <w:tc>
          <w:tcPr>
            <w:tcW w:w="2489" w:type="dxa"/>
            <w:vAlign w:val="center"/>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Обикновена -</w:t>
            </w: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7 дни</w:t>
            </w:r>
          </w:p>
        </w:tc>
        <w:tc>
          <w:tcPr>
            <w:tcW w:w="2359" w:type="dxa"/>
            <w:vAlign w:val="center"/>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 xml:space="preserve">Бърза – </w:t>
            </w: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3 дни</w:t>
            </w:r>
          </w:p>
        </w:tc>
        <w:tc>
          <w:tcPr>
            <w:tcW w:w="2147"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color w:val="FF0000"/>
                <w:lang w:eastAsia="bg-BG"/>
              </w:rPr>
            </w:pPr>
            <w:r w:rsidRPr="00040C63">
              <w:rPr>
                <w:rFonts w:ascii="Verdana" w:eastAsia="Times New Roman" w:hAnsi="Verdana"/>
                <w:b/>
                <w:sz w:val="22"/>
                <w:szCs w:val="22"/>
                <w:lang w:eastAsia="bg-BG"/>
              </w:rPr>
              <w:t>Експресна –</w:t>
            </w: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 xml:space="preserve">в рамките на  </w:t>
            </w:r>
          </w:p>
          <w:p w:rsidR="00A505BB" w:rsidRPr="00040C63" w:rsidRDefault="00A505BB" w:rsidP="00524540">
            <w:pPr>
              <w:jc w:val="center"/>
              <w:rPr>
                <w:rFonts w:ascii="Verdana" w:eastAsia="Times New Roman" w:hAnsi="Verdana"/>
                <w:b/>
                <w:lang w:eastAsia="bg-BG"/>
              </w:rPr>
            </w:pPr>
            <w:r>
              <w:rPr>
                <w:rFonts w:ascii="Verdana" w:eastAsia="Times New Roman" w:hAnsi="Verdana"/>
                <w:b/>
                <w:sz w:val="22"/>
                <w:szCs w:val="22"/>
                <w:lang w:eastAsia="bg-BG"/>
              </w:rPr>
              <w:t>1 ден</w:t>
            </w:r>
          </w:p>
          <w:p w:rsidR="00A505BB" w:rsidRPr="00040C63" w:rsidRDefault="00A505BB" w:rsidP="00524540">
            <w:pPr>
              <w:jc w:val="center"/>
              <w:rPr>
                <w:rFonts w:ascii="Verdana" w:eastAsia="Times New Roman" w:hAnsi="Verdana"/>
                <w:b/>
                <w:lang w:eastAsia="bg-BG"/>
              </w:rPr>
            </w:pPr>
          </w:p>
        </w:tc>
      </w:tr>
      <w:tr w:rsidR="00A505BB" w:rsidRPr="00040C63" w:rsidTr="00524540">
        <w:trPr>
          <w:trHeight w:val="426"/>
        </w:trPr>
        <w:tc>
          <w:tcPr>
            <w:tcW w:w="759" w:type="dxa"/>
            <w:vMerge/>
          </w:tcPr>
          <w:p w:rsidR="00A505BB" w:rsidRPr="00040C63" w:rsidRDefault="00A505BB" w:rsidP="00524540">
            <w:pPr>
              <w:jc w:val="center"/>
              <w:rPr>
                <w:rFonts w:ascii="Verdana" w:eastAsia="Times New Roman" w:hAnsi="Verdana"/>
                <w:b/>
                <w:lang w:eastAsia="bg-BG"/>
              </w:rPr>
            </w:pPr>
          </w:p>
        </w:tc>
        <w:tc>
          <w:tcPr>
            <w:tcW w:w="1822" w:type="dxa"/>
            <w:vMerge/>
          </w:tcPr>
          <w:p w:rsidR="00A505BB" w:rsidRPr="00040C63" w:rsidRDefault="00A505BB" w:rsidP="00524540">
            <w:pPr>
              <w:jc w:val="center"/>
              <w:rPr>
                <w:rFonts w:ascii="Verdana" w:eastAsia="Times New Roman" w:hAnsi="Verdana"/>
                <w:b/>
                <w:lang w:eastAsia="bg-BG"/>
              </w:rPr>
            </w:pPr>
          </w:p>
        </w:tc>
        <w:tc>
          <w:tcPr>
            <w:tcW w:w="2489" w:type="dxa"/>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лева</w:t>
            </w:r>
          </w:p>
        </w:tc>
        <w:tc>
          <w:tcPr>
            <w:tcW w:w="2359" w:type="dxa"/>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лева</w:t>
            </w:r>
          </w:p>
        </w:tc>
        <w:tc>
          <w:tcPr>
            <w:tcW w:w="2147"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лева</w:t>
            </w:r>
          </w:p>
        </w:tc>
      </w:tr>
      <w:tr w:rsidR="00A505BB" w:rsidRPr="00040C63" w:rsidTr="00524540">
        <w:trPr>
          <w:trHeight w:val="291"/>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1.</w:t>
            </w:r>
          </w:p>
        </w:tc>
        <w:tc>
          <w:tcPr>
            <w:tcW w:w="1822" w:type="dxa"/>
            <w:vMerge w:val="restart"/>
          </w:tcPr>
          <w:p w:rsidR="00A505BB" w:rsidRPr="00040C63" w:rsidRDefault="00A505BB" w:rsidP="00524540">
            <w:pPr>
              <w:jc w:val="both"/>
              <w:rPr>
                <w:rFonts w:ascii="Verdana" w:eastAsia="Times New Roman" w:hAnsi="Verdana"/>
                <w:color w:val="FF0000"/>
                <w:lang w:eastAsia="bg-BG"/>
              </w:rPr>
            </w:pPr>
            <w:r w:rsidRPr="00040C63">
              <w:rPr>
                <w:rFonts w:ascii="Verdana" w:eastAsia="Times New Roman" w:hAnsi="Verdana"/>
                <w:sz w:val="22"/>
                <w:szCs w:val="22"/>
                <w:lang w:eastAsia="bg-BG"/>
              </w:rPr>
              <w:t>Издаване на удостворение за данъчна оценка на право на ползване</w:t>
            </w:r>
          </w:p>
        </w:tc>
        <w:tc>
          <w:tcPr>
            <w:tcW w:w="2489"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10,00</w:t>
            </w:r>
          </w:p>
        </w:tc>
        <w:tc>
          <w:tcPr>
            <w:tcW w:w="2359"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15,00</w:t>
            </w:r>
          </w:p>
        </w:tc>
        <w:tc>
          <w:tcPr>
            <w:tcW w:w="2147"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30,00</w:t>
            </w:r>
          </w:p>
        </w:tc>
      </w:tr>
      <w:tr w:rsidR="00A505BB" w:rsidRPr="00040C63" w:rsidTr="00524540">
        <w:trPr>
          <w:trHeight w:val="278"/>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2395</w:t>
            </w:r>
          </w:p>
        </w:tc>
        <w:tc>
          <w:tcPr>
            <w:tcW w:w="1822" w:type="dxa"/>
            <w:vMerge/>
          </w:tcPr>
          <w:p w:rsidR="00A505BB" w:rsidRPr="00040C63" w:rsidRDefault="00A505BB" w:rsidP="00524540">
            <w:pPr>
              <w:jc w:val="both"/>
              <w:rPr>
                <w:rFonts w:ascii="Verdana" w:eastAsia="Times New Roman" w:hAnsi="Verdana"/>
                <w:lang w:eastAsia="bg-BG"/>
              </w:rPr>
            </w:pPr>
          </w:p>
        </w:tc>
        <w:tc>
          <w:tcPr>
            <w:tcW w:w="2489" w:type="dxa"/>
            <w:vMerge/>
            <w:vAlign w:val="center"/>
          </w:tcPr>
          <w:p w:rsidR="00A505BB" w:rsidRPr="00040C63" w:rsidRDefault="00A505BB" w:rsidP="00524540">
            <w:pPr>
              <w:jc w:val="center"/>
              <w:rPr>
                <w:rFonts w:ascii="Verdana" w:eastAsia="Times New Roman" w:hAnsi="Verdana"/>
                <w:b/>
                <w:lang w:eastAsia="bg-BG"/>
              </w:rPr>
            </w:pPr>
          </w:p>
        </w:tc>
        <w:tc>
          <w:tcPr>
            <w:tcW w:w="2359" w:type="dxa"/>
            <w:vMerge/>
            <w:vAlign w:val="center"/>
          </w:tcPr>
          <w:p w:rsidR="00A505BB" w:rsidRPr="00040C63" w:rsidRDefault="00A505BB" w:rsidP="00524540">
            <w:pPr>
              <w:jc w:val="center"/>
              <w:rPr>
                <w:rFonts w:ascii="Verdana" w:eastAsia="Times New Roman" w:hAnsi="Verdana"/>
                <w:b/>
                <w:lang w:eastAsia="bg-BG"/>
              </w:rPr>
            </w:pPr>
          </w:p>
        </w:tc>
        <w:tc>
          <w:tcPr>
            <w:tcW w:w="2147" w:type="dxa"/>
            <w:vMerge/>
            <w:vAlign w:val="center"/>
          </w:tcPr>
          <w:p w:rsidR="00A505BB" w:rsidRPr="00040C63" w:rsidRDefault="00A505BB" w:rsidP="00524540">
            <w:pPr>
              <w:jc w:val="center"/>
              <w:rPr>
                <w:rFonts w:ascii="Verdana" w:eastAsia="Times New Roman" w:hAnsi="Verdana"/>
                <w:b/>
                <w:lang w:eastAsia="bg-BG"/>
              </w:rPr>
            </w:pPr>
          </w:p>
        </w:tc>
      </w:tr>
      <w:tr w:rsidR="00A505BB" w:rsidRPr="00040C63" w:rsidTr="00524540">
        <w:trPr>
          <w:trHeight w:val="822"/>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2.</w:t>
            </w:r>
          </w:p>
        </w:tc>
        <w:tc>
          <w:tcPr>
            <w:tcW w:w="1822" w:type="dxa"/>
            <w:vMerge w:val="restart"/>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удостоверение за декларирани данни</w:t>
            </w:r>
          </w:p>
          <w:p w:rsidR="00A505BB" w:rsidRPr="00040C63" w:rsidRDefault="00A505BB" w:rsidP="00524540">
            <w:pPr>
              <w:jc w:val="both"/>
              <w:rPr>
                <w:rFonts w:ascii="Verdana" w:eastAsia="Times New Roman" w:hAnsi="Verdana"/>
                <w:color w:val="FF0000"/>
                <w:lang w:eastAsia="bg-BG"/>
              </w:rPr>
            </w:pPr>
          </w:p>
        </w:tc>
        <w:tc>
          <w:tcPr>
            <w:tcW w:w="2489"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5,00</w:t>
            </w:r>
          </w:p>
        </w:tc>
        <w:tc>
          <w:tcPr>
            <w:tcW w:w="2359"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8,00</w:t>
            </w:r>
          </w:p>
        </w:tc>
        <w:tc>
          <w:tcPr>
            <w:tcW w:w="2147"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10,00</w:t>
            </w:r>
          </w:p>
        </w:tc>
      </w:tr>
      <w:tr w:rsidR="00A505BB" w:rsidRPr="00040C63" w:rsidTr="00524540">
        <w:trPr>
          <w:trHeight w:val="557"/>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2071</w:t>
            </w:r>
          </w:p>
        </w:tc>
        <w:tc>
          <w:tcPr>
            <w:tcW w:w="1822" w:type="dxa"/>
            <w:vMerge/>
          </w:tcPr>
          <w:p w:rsidR="00A505BB" w:rsidRPr="00040C63" w:rsidRDefault="00A505BB" w:rsidP="00524540">
            <w:pPr>
              <w:jc w:val="both"/>
              <w:rPr>
                <w:rFonts w:ascii="Verdana" w:eastAsia="Times New Roman" w:hAnsi="Verdana"/>
                <w:lang w:eastAsia="bg-BG"/>
              </w:rPr>
            </w:pPr>
          </w:p>
        </w:tc>
        <w:tc>
          <w:tcPr>
            <w:tcW w:w="2489" w:type="dxa"/>
            <w:vMerge/>
            <w:vAlign w:val="center"/>
          </w:tcPr>
          <w:p w:rsidR="00A505BB" w:rsidRPr="00040C63" w:rsidRDefault="00A505BB" w:rsidP="00524540">
            <w:pPr>
              <w:jc w:val="center"/>
              <w:rPr>
                <w:rFonts w:ascii="Verdana" w:eastAsia="Times New Roman" w:hAnsi="Verdana"/>
                <w:b/>
                <w:lang w:eastAsia="bg-BG"/>
              </w:rPr>
            </w:pPr>
          </w:p>
        </w:tc>
        <w:tc>
          <w:tcPr>
            <w:tcW w:w="2359" w:type="dxa"/>
            <w:vMerge/>
            <w:vAlign w:val="center"/>
          </w:tcPr>
          <w:p w:rsidR="00A505BB" w:rsidRPr="00040C63" w:rsidRDefault="00A505BB" w:rsidP="00524540">
            <w:pPr>
              <w:jc w:val="center"/>
              <w:rPr>
                <w:rFonts w:ascii="Verdana" w:eastAsia="Times New Roman" w:hAnsi="Verdana"/>
                <w:b/>
                <w:lang w:eastAsia="bg-BG"/>
              </w:rPr>
            </w:pPr>
          </w:p>
        </w:tc>
        <w:tc>
          <w:tcPr>
            <w:tcW w:w="2147" w:type="dxa"/>
            <w:vMerge/>
            <w:vAlign w:val="center"/>
          </w:tcPr>
          <w:p w:rsidR="00A505BB" w:rsidRPr="00040C63" w:rsidRDefault="00A505BB" w:rsidP="00524540">
            <w:pPr>
              <w:jc w:val="center"/>
              <w:rPr>
                <w:rFonts w:ascii="Verdana" w:eastAsia="Times New Roman" w:hAnsi="Verdana"/>
                <w:b/>
                <w:lang w:eastAsia="bg-BG"/>
              </w:rPr>
            </w:pPr>
          </w:p>
        </w:tc>
      </w:tr>
      <w:tr w:rsidR="00A505BB" w:rsidRPr="00040C63" w:rsidTr="00524540">
        <w:trPr>
          <w:trHeight w:val="1585"/>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3.</w:t>
            </w:r>
          </w:p>
        </w:tc>
        <w:tc>
          <w:tcPr>
            <w:tcW w:w="1822" w:type="dxa"/>
            <w:vMerge w:val="restart"/>
          </w:tcPr>
          <w:p w:rsidR="00A505BB" w:rsidRPr="00040C63" w:rsidRDefault="00A505BB" w:rsidP="00524540">
            <w:pPr>
              <w:jc w:val="both"/>
              <w:rPr>
                <w:rFonts w:ascii="Verdana" w:eastAsia="Times New Roman" w:hAnsi="Verdana"/>
                <w:color w:val="FF0000"/>
                <w:lang w:eastAsia="bg-BG"/>
              </w:rPr>
            </w:pPr>
            <w:r w:rsidRPr="00040C63">
              <w:rPr>
                <w:rFonts w:ascii="Verdana" w:eastAsia="Times New Roman" w:hAnsi="Verdana"/>
                <w:sz w:val="22"/>
                <w:szCs w:val="22"/>
                <w:lang w:eastAsia="bg-BG"/>
              </w:rPr>
              <w:t>Издаване на удостворение за наличие или липса на задължения по Закона за местните данъци и такси</w:t>
            </w:r>
          </w:p>
        </w:tc>
        <w:tc>
          <w:tcPr>
            <w:tcW w:w="2489"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5,00</w:t>
            </w:r>
          </w:p>
        </w:tc>
        <w:tc>
          <w:tcPr>
            <w:tcW w:w="2359"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8,00</w:t>
            </w:r>
          </w:p>
        </w:tc>
        <w:tc>
          <w:tcPr>
            <w:tcW w:w="2147"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10,00</w:t>
            </w:r>
          </w:p>
        </w:tc>
      </w:tr>
      <w:tr w:rsidR="00A505BB" w:rsidRPr="00040C63" w:rsidTr="00524540">
        <w:trPr>
          <w:trHeight w:val="617"/>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1998</w:t>
            </w:r>
          </w:p>
        </w:tc>
        <w:tc>
          <w:tcPr>
            <w:tcW w:w="1822" w:type="dxa"/>
            <w:vMerge/>
          </w:tcPr>
          <w:p w:rsidR="00A505BB" w:rsidRPr="00040C63" w:rsidRDefault="00A505BB" w:rsidP="00524540">
            <w:pPr>
              <w:jc w:val="both"/>
              <w:rPr>
                <w:rFonts w:ascii="Verdana" w:eastAsia="Times New Roman" w:hAnsi="Verdana"/>
                <w:lang w:eastAsia="bg-BG"/>
              </w:rPr>
            </w:pPr>
          </w:p>
        </w:tc>
        <w:tc>
          <w:tcPr>
            <w:tcW w:w="2489" w:type="dxa"/>
            <w:vMerge/>
            <w:vAlign w:val="center"/>
          </w:tcPr>
          <w:p w:rsidR="00A505BB" w:rsidRPr="00040C63" w:rsidRDefault="00A505BB" w:rsidP="00524540">
            <w:pPr>
              <w:jc w:val="center"/>
              <w:rPr>
                <w:rFonts w:ascii="Verdana" w:eastAsia="Times New Roman" w:hAnsi="Verdana"/>
                <w:b/>
                <w:lang w:eastAsia="bg-BG"/>
              </w:rPr>
            </w:pPr>
          </w:p>
        </w:tc>
        <w:tc>
          <w:tcPr>
            <w:tcW w:w="2359" w:type="dxa"/>
            <w:vMerge/>
            <w:vAlign w:val="center"/>
          </w:tcPr>
          <w:p w:rsidR="00A505BB" w:rsidRPr="00040C63" w:rsidRDefault="00A505BB" w:rsidP="00524540">
            <w:pPr>
              <w:jc w:val="center"/>
              <w:rPr>
                <w:rFonts w:ascii="Verdana" w:eastAsia="Times New Roman" w:hAnsi="Verdana"/>
                <w:b/>
                <w:lang w:eastAsia="bg-BG"/>
              </w:rPr>
            </w:pPr>
          </w:p>
        </w:tc>
        <w:tc>
          <w:tcPr>
            <w:tcW w:w="2147" w:type="dxa"/>
            <w:vMerge/>
            <w:vAlign w:val="center"/>
          </w:tcPr>
          <w:p w:rsidR="00A505BB" w:rsidRPr="00040C63" w:rsidRDefault="00A505BB" w:rsidP="00524540">
            <w:pPr>
              <w:jc w:val="center"/>
              <w:rPr>
                <w:rFonts w:ascii="Verdana" w:eastAsia="Times New Roman" w:hAnsi="Verdana"/>
                <w:b/>
                <w:lang w:eastAsia="bg-BG"/>
              </w:rPr>
            </w:pPr>
          </w:p>
        </w:tc>
      </w:tr>
      <w:tr w:rsidR="00A505BB" w:rsidRPr="00040C63" w:rsidTr="00524540">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4.</w:t>
            </w:r>
          </w:p>
        </w:tc>
        <w:tc>
          <w:tcPr>
            <w:tcW w:w="1822"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Издаване на дубликат на квитанция за платен данък  </w:t>
            </w:r>
          </w:p>
        </w:tc>
        <w:tc>
          <w:tcPr>
            <w:tcW w:w="2489"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Pr>
                <w:rFonts w:ascii="Verdana" w:eastAsia="Times New Roman" w:hAnsi="Verdana"/>
                <w:b/>
                <w:sz w:val="22"/>
                <w:szCs w:val="22"/>
                <w:lang w:eastAsia="bg-BG"/>
              </w:rPr>
              <w:t>5,00</w:t>
            </w:r>
          </w:p>
        </w:tc>
        <w:tc>
          <w:tcPr>
            <w:tcW w:w="2359" w:type="dxa"/>
            <w:vAlign w:val="center"/>
          </w:tcPr>
          <w:p w:rsidR="00A505BB" w:rsidRPr="00040C63" w:rsidRDefault="00A505BB" w:rsidP="00524540">
            <w:pPr>
              <w:jc w:val="center"/>
              <w:rPr>
                <w:rFonts w:ascii="Verdana" w:eastAsia="Times New Roman" w:hAnsi="Verdana"/>
                <w:b/>
                <w:lang w:eastAsia="bg-BG"/>
              </w:rPr>
            </w:pPr>
          </w:p>
          <w:p w:rsidR="00A505BB" w:rsidRPr="00FB1984" w:rsidRDefault="00A505BB" w:rsidP="00524540">
            <w:pPr>
              <w:jc w:val="center"/>
              <w:rPr>
                <w:rFonts w:ascii="Verdana" w:eastAsia="Times New Roman" w:hAnsi="Verdana"/>
                <w:b/>
                <w:lang w:val="bg-BG" w:eastAsia="bg-BG"/>
              </w:rPr>
            </w:pPr>
            <w:r>
              <w:rPr>
                <w:rFonts w:ascii="Verdana" w:eastAsia="Times New Roman" w:hAnsi="Verdana"/>
                <w:b/>
                <w:sz w:val="22"/>
                <w:szCs w:val="22"/>
                <w:lang w:val="bg-BG" w:eastAsia="bg-BG"/>
              </w:rPr>
              <w:t>5,</w:t>
            </w:r>
            <w:r w:rsidRPr="00040C63">
              <w:rPr>
                <w:rFonts w:ascii="Verdana" w:eastAsia="Times New Roman" w:hAnsi="Verdana"/>
                <w:b/>
                <w:sz w:val="22"/>
                <w:szCs w:val="22"/>
                <w:lang w:eastAsia="bg-BG"/>
              </w:rPr>
              <w:t>0</w:t>
            </w:r>
            <w:r>
              <w:rPr>
                <w:rFonts w:ascii="Verdana" w:eastAsia="Times New Roman" w:hAnsi="Verdana"/>
                <w:b/>
                <w:sz w:val="22"/>
                <w:szCs w:val="22"/>
                <w:lang w:val="bg-BG" w:eastAsia="bg-BG"/>
              </w:rPr>
              <w:t>0</w:t>
            </w:r>
          </w:p>
        </w:tc>
        <w:tc>
          <w:tcPr>
            <w:tcW w:w="2147"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Pr>
                <w:rFonts w:ascii="Verdana" w:eastAsia="Times New Roman" w:hAnsi="Verdana"/>
                <w:b/>
                <w:sz w:val="22"/>
                <w:szCs w:val="22"/>
                <w:lang w:val="bg-BG" w:eastAsia="bg-BG"/>
              </w:rPr>
              <w:t>5,0</w:t>
            </w:r>
            <w:r w:rsidRPr="00040C63">
              <w:rPr>
                <w:rFonts w:ascii="Verdana" w:eastAsia="Times New Roman" w:hAnsi="Verdana"/>
                <w:b/>
                <w:sz w:val="22"/>
                <w:szCs w:val="22"/>
                <w:lang w:eastAsia="bg-BG"/>
              </w:rPr>
              <w:t>0</w:t>
            </w:r>
          </w:p>
        </w:tc>
      </w:tr>
      <w:tr w:rsidR="00A505BB" w:rsidRPr="00040C63" w:rsidTr="00524540">
        <w:trPr>
          <w:trHeight w:val="794"/>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5.</w:t>
            </w:r>
          </w:p>
        </w:tc>
        <w:tc>
          <w:tcPr>
            <w:tcW w:w="1822" w:type="dxa"/>
            <w:vMerge w:val="restart"/>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 xml:space="preserve">Издаване на удостоверения </w:t>
            </w:r>
            <w:r w:rsidRPr="00040C63">
              <w:rPr>
                <w:rFonts w:ascii="Verdana" w:eastAsia="Times New Roman" w:hAnsi="Verdana"/>
                <w:sz w:val="22"/>
                <w:szCs w:val="22"/>
                <w:lang w:eastAsia="bg-BG"/>
              </w:rPr>
              <w:lastRenderedPageBreak/>
              <w:t xml:space="preserve">за платен данък върху наследствата, </w:t>
            </w:r>
          </w:p>
        </w:tc>
        <w:tc>
          <w:tcPr>
            <w:tcW w:w="2489"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5,00</w:t>
            </w:r>
          </w:p>
        </w:tc>
        <w:tc>
          <w:tcPr>
            <w:tcW w:w="2359"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8,00</w:t>
            </w:r>
          </w:p>
        </w:tc>
        <w:tc>
          <w:tcPr>
            <w:tcW w:w="2147"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10,00</w:t>
            </w:r>
          </w:p>
          <w:p w:rsidR="00A505BB" w:rsidRPr="00040C63" w:rsidRDefault="00A505BB" w:rsidP="00524540">
            <w:pPr>
              <w:jc w:val="center"/>
              <w:rPr>
                <w:rFonts w:ascii="Verdana" w:eastAsia="Times New Roman" w:hAnsi="Verdana"/>
                <w:b/>
                <w:lang w:eastAsia="bg-BG"/>
              </w:rPr>
            </w:pPr>
          </w:p>
        </w:tc>
      </w:tr>
      <w:tr w:rsidR="00A505BB" w:rsidRPr="00040C63" w:rsidTr="00524540">
        <w:trPr>
          <w:trHeight w:val="569"/>
        </w:trPr>
        <w:tc>
          <w:tcPr>
            <w:tcW w:w="759" w:type="dxa"/>
          </w:tcPr>
          <w:p w:rsidR="00A505BB" w:rsidRPr="00040C63" w:rsidRDefault="00A505BB" w:rsidP="00524540">
            <w:pPr>
              <w:jc w:val="both"/>
              <w:rPr>
                <w:rFonts w:ascii="Verdana" w:eastAsia="Times New Roman" w:hAnsi="Verdana"/>
                <w:color w:val="ACB9CA"/>
                <w:lang w:eastAsia="bg-BG"/>
              </w:rPr>
            </w:pPr>
            <w:r w:rsidRPr="00040C63">
              <w:rPr>
                <w:rFonts w:ascii="Verdana" w:eastAsia="Times New Roman" w:hAnsi="Verdana"/>
                <w:color w:val="ACB9CA"/>
                <w:sz w:val="22"/>
                <w:szCs w:val="22"/>
                <w:lang w:eastAsia="bg-BG"/>
              </w:rPr>
              <w:lastRenderedPageBreak/>
              <w:t>2091</w:t>
            </w:r>
          </w:p>
        </w:tc>
        <w:tc>
          <w:tcPr>
            <w:tcW w:w="1822" w:type="dxa"/>
            <w:vMerge/>
          </w:tcPr>
          <w:p w:rsidR="00A505BB" w:rsidRPr="00040C63" w:rsidRDefault="00A505BB" w:rsidP="00524540">
            <w:pPr>
              <w:jc w:val="both"/>
              <w:rPr>
                <w:rFonts w:ascii="Verdana" w:eastAsia="Times New Roman" w:hAnsi="Verdana"/>
                <w:lang w:eastAsia="bg-BG"/>
              </w:rPr>
            </w:pPr>
          </w:p>
        </w:tc>
        <w:tc>
          <w:tcPr>
            <w:tcW w:w="2489" w:type="dxa"/>
            <w:vMerge/>
            <w:vAlign w:val="center"/>
          </w:tcPr>
          <w:p w:rsidR="00A505BB" w:rsidRPr="00040C63" w:rsidRDefault="00A505BB" w:rsidP="00524540">
            <w:pPr>
              <w:jc w:val="center"/>
              <w:rPr>
                <w:rFonts w:ascii="Verdana" w:eastAsia="Times New Roman" w:hAnsi="Verdana"/>
                <w:b/>
                <w:lang w:eastAsia="bg-BG"/>
              </w:rPr>
            </w:pPr>
          </w:p>
        </w:tc>
        <w:tc>
          <w:tcPr>
            <w:tcW w:w="2359" w:type="dxa"/>
            <w:vMerge/>
            <w:vAlign w:val="center"/>
          </w:tcPr>
          <w:p w:rsidR="00A505BB" w:rsidRPr="00040C63" w:rsidRDefault="00A505BB" w:rsidP="00524540">
            <w:pPr>
              <w:jc w:val="center"/>
              <w:rPr>
                <w:rFonts w:ascii="Verdana" w:eastAsia="Times New Roman" w:hAnsi="Verdana"/>
                <w:b/>
                <w:lang w:eastAsia="bg-BG"/>
              </w:rPr>
            </w:pPr>
          </w:p>
        </w:tc>
        <w:tc>
          <w:tcPr>
            <w:tcW w:w="2147" w:type="dxa"/>
            <w:vMerge/>
            <w:vAlign w:val="center"/>
          </w:tcPr>
          <w:p w:rsidR="00A505BB" w:rsidRPr="00040C63" w:rsidRDefault="00A505BB" w:rsidP="00524540">
            <w:pPr>
              <w:jc w:val="center"/>
              <w:rPr>
                <w:rFonts w:ascii="Verdana" w:eastAsia="Times New Roman" w:hAnsi="Verdana"/>
                <w:b/>
                <w:lang w:eastAsia="bg-BG"/>
              </w:rPr>
            </w:pPr>
          </w:p>
        </w:tc>
      </w:tr>
      <w:tr w:rsidR="00A505BB" w:rsidRPr="00040C63" w:rsidTr="00524540">
        <w:trPr>
          <w:trHeight w:val="2781"/>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lastRenderedPageBreak/>
              <w:t>6</w:t>
            </w:r>
          </w:p>
        </w:tc>
        <w:tc>
          <w:tcPr>
            <w:tcW w:w="1822"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удостоверения за платен данък върху превозни средства, за платен данък върху недвижими имоти и такси за битови отпадъци</w:t>
            </w:r>
          </w:p>
        </w:tc>
        <w:tc>
          <w:tcPr>
            <w:tcW w:w="2489"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5,00</w:t>
            </w:r>
          </w:p>
        </w:tc>
        <w:tc>
          <w:tcPr>
            <w:tcW w:w="2359"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8,00</w:t>
            </w:r>
          </w:p>
        </w:tc>
        <w:tc>
          <w:tcPr>
            <w:tcW w:w="2147"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10,00</w:t>
            </w:r>
          </w:p>
          <w:p w:rsidR="00A505BB" w:rsidRPr="00040C63" w:rsidRDefault="00A505BB" w:rsidP="00524540">
            <w:pPr>
              <w:jc w:val="center"/>
              <w:rPr>
                <w:rFonts w:ascii="Verdana" w:eastAsia="Times New Roman" w:hAnsi="Verdana"/>
                <w:b/>
                <w:lang w:eastAsia="bg-BG"/>
              </w:rPr>
            </w:pPr>
          </w:p>
        </w:tc>
      </w:tr>
      <w:tr w:rsidR="00A505BB" w:rsidRPr="00040C63" w:rsidTr="00524540">
        <w:trPr>
          <w:trHeight w:val="944"/>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7.</w:t>
            </w:r>
          </w:p>
        </w:tc>
        <w:tc>
          <w:tcPr>
            <w:tcW w:w="1822" w:type="dxa"/>
            <w:vMerge w:val="restart"/>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копие от подадени данъчни декларации</w:t>
            </w:r>
          </w:p>
          <w:p w:rsidR="00A505BB" w:rsidRPr="00040C63" w:rsidRDefault="00A505BB" w:rsidP="00524540">
            <w:pPr>
              <w:jc w:val="both"/>
              <w:rPr>
                <w:rFonts w:ascii="Verdana" w:eastAsia="Times New Roman" w:hAnsi="Verdana"/>
                <w:color w:val="FF0000"/>
                <w:lang w:eastAsia="bg-BG"/>
              </w:rPr>
            </w:pPr>
          </w:p>
        </w:tc>
        <w:tc>
          <w:tcPr>
            <w:tcW w:w="2489"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5,00</w:t>
            </w:r>
          </w:p>
        </w:tc>
        <w:tc>
          <w:tcPr>
            <w:tcW w:w="2359"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8,00</w:t>
            </w:r>
          </w:p>
        </w:tc>
        <w:tc>
          <w:tcPr>
            <w:tcW w:w="2147"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10,00</w:t>
            </w:r>
          </w:p>
        </w:tc>
      </w:tr>
      <w:tr w:rsidR="00A505BB" w:rsidRPr="00040C63" w:rsidTr="00524540">
        <w:trPr>
          <w:trHeight w:val="702"/>
        </w:trPr>
        <w:tc>
          <w:tcPr>
            <w:tcW w:w="759" w:type="dxa"/>
          </w:tcPr>
          <w:p w:rsidR="00A505BB" w:rsidRPr="00040C63" w:rsidRDefault="00A505BB" w:rsidP="00524540">
            <w:pPr>
              <w:jc w:val="both"/>
              <w:rPr>
                <w:rFonts w:ascii="Verdana" w:eastAsia="Times New Roman" w:hAnsi="Verdana"/>
                <w:lang w:eastAsia="bg-BG"/>
              </w:rPr>
            </w:pPr>
          </w:p>
        </w:tc>
        <w:tc>
          <w:tcPr>
            <w:tcW w:w="1822" w:type="dxa"/>
            <w:vMerge/>
          </w:tcPr>
          <w:p w:rsidR="00A505BB" w:rsidRPr="00040C63" w:rsidRDefault="00A505BB" w:rsidP="00524540">
            <w:pPr>
              <w:jc w:val="both"/>
              <w:rPr>
                <w:rFonts w:ascii="Verdana" w:eastAsia="Times New Roman" w:hAnsi="Verdana"/>
                <w:lang w:eastAsia="bg-BG"/>
              </w:rPr>
            </w:pPr>
          </w:p>
        </w:tc>
        <w:tc>
          <w:tcPr>
            <w:tcW w:w="2489" w:type="dxa"/>
            <w:vMerge/>
            <w:vAlign w:val="center"/>
          </w:tcPr>
          <w:p w:rsidR="00A505BB" w:rsidRPr="00040C63" w:rsidRDefault="00A505BB" w:rsidP="00524540">
            <w:pPr>
              <w:jc w:val="center"/>
              <w:rPr>
                <w:rFonts w:ascii="Verdana" w:eastAsia="Times New Roman" w:hAnsi="Verdana"/>
                <w:b/>
                <w:lang w:eastAsia="bg-BG"/>
              </w:rPr>
            </w:pPr>
          </w:p>
        </w:tc>
        <w:tc>
          <w:tcPr>
            <w:tcW w:w="2359" w:type="dxa"/>
            <w:vMerge/>
            <w:vAlign w:val="center"/>
          </w:tcPr>
          <w:p w:rsidR="00A505BB" w:rsidRPr="00040C63" w:rsidRDefault="00A505BB" w:rsidP="00524540">
            <w:pPr>
              <w:jc w:val="center"/>
              <w:rPr>
                <w:rFonts w:ascii="Verdana" w:eastAsia="Times New Roman" w:hAnsi="Verdana"/>
                <w:b/>
                <w:lang w:eastAsia="bg-BG"/>
              </w:rPr>
            </w:pPr>
          </w:p>
        </w:tc>
        <w:tc>
          <w:tcPr>
            <w:tcW w:w="2147" w:type="dxa"/>
            <w:vMerge/>
            <w:vAlign w:val="center"/>
          </w:tcPr>
          <w:p w:rsidR="00A505BB" w:rsidRPr="00040C63" w:rsidRDefault="00A505BB" w:rsidP="00524540">
            <w:pPr>
              <w:jc w:val="center"/>
              <w:rPr>
                <w:rFonts w:ascii="Verdana" w:eastAsia="Times New Roman" w:hAnsi="Verdana"/>
                <w:b/>
                <w:lang w:eastAsia="bg-BG"/>
              </w:rPr>
            </w:pPr>
          </w:p>
        </w:tc>
      </w:tr>
      <w:tr w:rsidR="00A505BB" w:rsidRPr="00040C63" w:rsidTr="00524540">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8.</w:t>
            </w:r>
          </w:p>
        </w:tc>
        <w:tc>
          <w:tcPr>
            <w:tcW w:w="1822"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Изготвяне на разпечатка за задълженията за данък върху недвижимите имоти,такса за битови отпадъци  и данък МПС</w:t>
            </w:r>
          </w:p>
        </w:tc>
        <w:tc>
          <w:tcPr>
            <w:tcW w:w="2489"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3,00</w:t>
            </w:r>
          </w:p>
        </w:tc>
        <w:tc>
          <w:tcPr>
            <w:tcW w:w="2359"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Pr>
                <w:rFonts w:ascii="Verdana" w:eastAsia="Times New Roman" w:hAnsi="Verdana"/>
                <w:b/>
                <w:sz w:val="22"/>
                <w:szCs w:val="22"/>
                <w:lang w:eastAsia="bg-BG"/>
              </w:rPr>
              <w:t>3,00</w:t>
            </w:r>
          </w:p>
        </w:tc>
        <w:tc>
          <w:tcPr>
            <w:tcW w:w="2147" w:type="dxa"/>
            <w:vAlign w:val="center"/>
          </w:tcPr>
          <w:p w:rsidR="00A505BB" w:rsidRPr="00040C63" w:rsidRDefault="00A505BB" w:rsidP="00524540">
            <w:pPr>
              <w:jc w:val="center"/>
              <w:rPr>
                <w:rFonts w:ascii="Verdana" w:eastAsia="Times New Roman" w:hAnsi="Verdana"/>
                <w:b/>
                <w:lang w:eastAsia="bg-BG"/>
              </w:rPr>
            </w:pPr>
          </w:p>
          <w:p w:rsidR="00A505BB" w:rsidRPr="00262FAB" w:rsidRDefault="00A505BB" w:rsidP="00524540">
            <w:pPr>
              <w:rPr>
                <w:rFonts w:ascii="Verdana" w:eastAsia="Times New Roman" w:hAnsi="Verdana"/>
                <w:b/>
                <w:lang w:val="bg-BG" w:eastAsia="bg-BG"/>
              </w:rPr>
            </w:pPr>
            <w:r>
              <w:rPr>
                <w:rFonts w:ascii="Verdana" w:eastAsia="Times New Roman" w:hAnsi="Verdana"/>
                <w:b/>
                <w:sz w:val="22"/>
                <w:szCs w:val="22"/>
                <w:lang w:val="bg-BG" w:eastAsia="bg-BG"/>
              </w:rPr>
              <w:t>3,00</w:t>
            </w:r>
          </w:p>
        </w:tc>
      </w:tr>
      <w:tr w:rsidR="00A505BB" w:rsidRPr="00040C63" w:rsidTr="00524540">
        <w:trPr>
          <w:trHeight w:val="1101"/>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9.</w:t>
            </w:r>
          </w:p>
        </w:tc>
        <w:tc>
          <w:tcPr>
            <w:tcW w:w="1822" w:type="dxa"/>
            <w:vMerge w:val="restart"/>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удостворение за данъчна оценка на право на строеж</w:t>
            </w:r>
          </w:p>
        </w:tc>
        <w:tc>
          <w:tcPr>
            <w:tcW w:w="2489" w:type="dxa"/>
            <w:vMerge w:val="restart"/>
            <w:vAlign w:val="center"/>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10,00</w:t>
            </w:r>
          </w:p>
        </w:tc>
        <w:tc>
          <w:tcPr>
            <w:tcW w:w="2359" w:type="dxa"/>
            <w:vMerge w:val="restart"/>
            <w:vAlign w:val="center"/>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15,00</w:t>
            </w:r>
          </w:p>
        </w:tc>
        <w:tc>
          <w:tcPr>
            <w:tcW w:w="2147" w:type="dxa"/>
            <w:vMerge w:val="restart"/>
            <w:vAlign w:val="center"/>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30,00</w:t>
            </w:r>
          </w:p>
        </w:tc>
      </w:tr>
      <w:tr w:rsidR="00A505BB" w:rsidRPr="00040C63" w:rsidTr="00524540">
        <w:trPr>
          <w:trHeight w:val="557"/>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2393</w:t>
            </w:r>
          </w:p>
        </w:tc>
        <w:tc>
          <w:tcPr>
            <w:tcW w:w="1822" w:type="dxa"/>
            <w:vMerge/>
          </w:tcPr>
          <w:p w:rsidR="00A505BB" w:rsidRPr="00040C63" w:rsidRDefault="00A505BB" w:rsidP="00524540">
            <w:pPr>
              <w:jc w:val="both"/>
              <w:rPr>
                <w:rFonts w:ascii="Verdana" w:eastAsia="Times New Roman" w:hAnsi="Verdana"/>
                <w:lang w:eastAsia="bg-BG"/>
              </w:rPr>
            </w:pPr>
          </w:p>
        </w:tc>
        <w:tc>
          <w:tcPr>
            <w:tcW w:w="2489" w:type="dxa"/>
            <w:vMerge/>
            <w:vAlign w:val="center"/>
          </w:tcPr>
          <w:p w:rsidR="00A505BB" w:rsidRPr="00040C63" w:rsidRDefault="00A505BB" w:rsidP="00524540">
            <w:pPr>
              <w:jc w:val="center"/>
              <w:rPr>
                <w:rFonts w:ascii="Verdana" w:eastAsia="Times New Roman" w:hAnsi="Verdana"/>
                <w:b/>
                <w:lang w:eastAsia="bg-BG"/>
              </w:rPr>
            </w:pPr>
          </w:p>
        </w:tc>
        <w:tc>
          <w:tcPr>
            <w:tcW w:w="2359" w:type="dxa"/>
            <w:vMerge/>
            <w:vAlign w:val="center"/>
          </w:tcPr>
          <w:p w:rsidR="00A505BB" w:rsidRPr="00040C63" w:rsidRDefault="00A505BB" w:rsidP="00524540">
            <w:pPr>
              <w:jc w:val="center"/>
              <w:rPr>
                <w:rFonts w:ascii="Verdana" w:eastAsia="Times New Roman" w:hAnsi="Verdana"/>
                <w:b/>
                <w:lang w:eastAsia="bg-BG"/>
              </w:rPr>
            </w:pPr>
          </w:p>
        </w:tc>
        <w:tc>
          <w:tcPr>
            <w:tcW w:w="2147" w:type="dxa"/>
            <w:vMerge/>
            <w:vAlign w:val="center"/>
          </w:tcPr>
          <w:p w:rsidR="00A505BB" w:rsidRPr="00040C63" w:rsidRDefault="00A505BB" w:rsidP="00524540">
            <w:pPr>
              <w:jc w:val="center"/>
              <w:rPr>
                <w:rFonts w:ascii="Verdana" w:eastAsia="Times New Roman" w:hAnsi="Verdana"/>
                <w:b/>
                <w:lang w:eastAsia="bg-BG"/>
              </w:rPr>
            </w:pPr>
          </w:p>
        </w:tc>
      </w:tr>
      <w:tr w:rsidR="00A505BB" w:rsidRPr="00040C63" w:rsidTr="00524540">
        <w:trPr>
          <w:trHeight w:val="1573"/>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10.</w:t>
            </w:r>
          </w:p>
        </w:tc>
        <w:tc>
          <w:tcPr>
            <w:tcW w:w="1822" w:type="dxa"/>
            <w:vMerge w:val="restart"/>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удостворение за данъчна оценка на недвижим имот и незавършено строителство</w:t>
            </w:r>
          </w:p>
        </w:tc>
        <w:tc>
          <w:tcPr>
            <w:tcW w:w="2489" w:type="dxa"/>
            <w:vMerge w:val="restart"/>
            <w:vAlign w:val="center"/>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10,00</w:t>
            </w:r>
          </w:p>
        </w:tc>
        <w:tc>
          <w:tcPr>
            <w:tcW w:w="2359" w:type="dxa"/>
            <w:vMerge w:val="restart"/>
            <w:vAlign w:val="center"/>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15,00</w:t>
            </w:r>
          </w:p>
        </w:tc>
        <w:tc>
          <w:tcPr>
            <w:tcW w:w="2147" w:type="dxa"/>
            <w:vMerge w:val="restart"/>
            <w:vAlign w:val="center"/>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30,00</w:t>
            </w:r>
          </w:p>
        </w:tc>
      </w:tr>
      <w:tr w:rsidR="00A505BB" w:rsidRPr="00040C63" w:rsidTr="00524540">
        <w:trPr>
          <w:trHeight w:val="629"/>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8496B0"/>
                <w:sz w:val="22"/>
                <w:szCs w:val="22"/>
                <w:lang w:eastAsia="bg-BG"/>
              </w:rPr>
              <w:t>2396</w:t>
            </w:r>
          </w:p>
        </w:tc>
        <w:tc>
          <w:tcPr>
            <w:tcW w:w="1822" w:type="dxa"/>
            <w:vMerge/>
          </w:tcPr>
          <w:p w:rsidR="00A505BB" w:rsidRPr="00040C63" w:rsidRDefault="00A505BB" w:rsidP="00524540">
            <w:pPr>
              <w:jc w:val="both"/>
              <w:rPr>
                <w:rFonts w:ascii="Verdana" w:eastAsia="Times New Roman" w:hAnsi="Verdana"/>
                <w:lang w:eastAsia="bg-BG"/>
              </w:rPr>
            </w:pPr>
          </w:p>
        </w:tc>
        <w:tc>
          <w:tcPr>
            <w:tcW w:w="2489" w:type="dxa"/>
            <w:vMerge/>
            <w:vAlign w:val="center"/>
          </w:tcPr>
          <w:p w:rsidR="00A505BB" w:rsidRPr="00040C63" w:rsidRDefault="00A505BB" w:rsidP="00524540">
            <w:pPr>
              <w:jc w:val="center"/>
              <w:rPr>
                <w:rFonts w:ascii="Verdana" w:eastAsia="Times New Roman" w:hAnsi="Verdana"/>
                <w:b/>
                <w:lang w:eastAsia="bg-BG"/>
              </w:rPr>
            </w:pPr>
          </w:p>
        </w:tc>
        <w:tc>
          <w:tcPr>
            <w:tcW w:w="2359" w:type="dxa"/>
            <w:vMerge/>
            <w:vAlign w:val="center"/>
          </w:tcPr>
          <w:p w:rsidR="00A505BB" w:rsidRPr="00040C63" w:rsidRDefault="00A505BB" w:rsidP="00524540">
            <w:pPr>
              <w:jc w:val="center"/>
              <w:rPr>
                <w:rFonts w:ascii="Verdana" w:eastAsia="Times New Roman" w:hAnsi="Verdana"/>
                <w:b/>
                <w:lang w:eastAsia="bg-BG"/>
              </w:rPr>
            </w:pPr>
          </w:p>
        </w:tc>
        <w:tc>
          <w:tcPr>
            <w:tcW w:w="2147" w:type="dxa"/>
            <w:vMerge/>
            <w:vAlign w:val="center"/>
          </w:tcPr>
          <w:p w:rsidR="00A505BB" w:rsidRPr="00040C63" w:rsidRDefault="00A505BB" w:rsidP="00524540">
            <w:pPr>
              <w:jc w:val="center"/>
              <w:rPr>
                <w:rFonts w:ascii="Verdana" w:eastAsia="Times New Roman" w:hAnsi="Verdana"/>
                <w:b/>
                <w:lang w:eastAsia="bg-BG"/>
              </w:rPr>
            </w:pPr>
          </w:p>
        </w:tc>
      </w:tr>
      <w:tr w:rsidR="00A505BB" w:rsidRPr="00040C63" w:rsidTr="00524540">
        <w:trPr>
          <w:trHeight w:val="1126"/>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11.</w:t>
            </w:r>
          </w:p>
        </w:tc>
        <w:tc>
          <w:tcPr>
            <w:tcW w:w="1822" w:type="dxa"/>
            <w:vMerge w:val="restart"/>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препис от документ за платен данък върху превозни средства</w:t>
            </w:r>
          </w:p>
        </w:tc>
        <w:tc>
          <w:tcPr>
            <w:tcW w:w="2489" w:type="dxa"/>
            <w:vMerge w:val="restart"/>
            <w:vAlign w:val="center"/>
          </w:tcPr>
          <w:p w:rsidR="00A505BB" w:rsidRPr="00040C63" w:rsidRDefault="00A505BB" w:rsidP="00524540">
            <w:pPr>
              <w:jc w:val="center"/>
              <w:rPr>
                <w:rFonts w:ascii="Verdana" w:eastAsia="Times New Roman" w:hAnsi="Verdana"/>
                <w:b/>
                <w:lang w:eastAsia="bg-BG"/>
              </w:rPr>
            </w:pPr>
          </w:p>
        </w:tc>
        <w:tc>
          <w:tcPr>
            <w:tcW w:w="2359" w:type="dxa"/>
            <w:vMerge w:val="restart"/>
            <w:vAlign w:val="center"/>
          </w:tcPr>
          <w:p w:rsidR="00A505BB" w:rsidRPr="00040C63" w:rsidRDefault="00A505BB" w:rsidP="00524540">
            <w:pPr>
              <w:jc w:val="center"/>
              <w:rPr>
                <w:rFonts w:ascii="Verdana" w:eastAsia="Times New Roman" w:hAnsi="Verdana"/>
                <w:b/>
                <w:lang w:eastAsia="bg-BG"/>
              </w:rPr>
            </w:pPr>
          </w:p>
        </w:tc>
        <w:tc>
          <w:tcPr>
            <w:tcW w:w="2147" w:type="dxa"/>
            <w:vMerge w:val="restart"/>
            <w:vAlign w:val="center"/>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2,00</w:t>
            </w:r>
          </w:p>
        </w:tc>
      </w:tr>
      <w:tr w:rsidR="00A505BB" w:rsidRPr="00040C63" w:rsidTr="00524540">
        <w:trPr>
          <w:trHeight w:val="532"/>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ACB9CA"/>
                <w:sz w:val="22"/>
                <w:szCs w:val="22"/>
                <w:lang w:eastAsia="bg-BG"/>
              </w:rPr>
              <w:t>2131</w:t>
            </w:r>
          </w:p>
        </w:tc>
        <w:tc>
          <w:tcPr>
            <w:tcW w:w="1822" w:type="dxa"/>
            <w:vMerge/>
          </w:tcPr>
          <w:p w:rsidR="00A505BB" w:rsidRPr="00040C63" w:rsidRDefault="00A505BB" w:rsidP="00524540">
            <w:pPr>
              <w:jc w:val="both"/>
              <w:rPr>
                <w:rFonts w:ascii="Verdana" w:eastAsia="Times New Roman" w:hAnsi="Verdana"/>
                <w:lang w:eastAsia="bg-BG"/>
              </w:rPr>
            </w:pPr>
          </w:p>
        </w:tc>
        <w:tc>
          <w:tcPr>
            <w:tcW w:w="2489" w:type="dxa"/>
            <w:vMerge/>
            <w:vAlign w:val="center"/>
          </w:tcPr>
          <w:p w:rsidR="00A505BB" w:rsidRPr="00040C63" w:rsidRDefault="00A505BB" w:rsidP="00524540">
            <w:pPr>
              <w:jc w:val="center"/>
              <w:rPr>
                <w:rFonts w:ascii="Verdana" w:eastAsia="Times New Roman" w:hAnsi="Verdana"/>
                <w:b/>
                <w:lang w:eastAsia="bg-BG"/>
              </w:rPr>
            </w:pPr>
          </w:p>
        </w:tc>
        <w:tc>
          <w:tcPr>
            <w:tcW w:w="2359" w:type="dxa"/>
            <w:vMerge/>
            <w:vAlign w:val="center"/>
          </w:tcPr>
          <w:p w:rsidR="00A505BB" w:rsidRPr="00040C63" w:rsidRDefault="00A505BB" w:rsidP="00524540">
            <w:pPr>
              <w:jc w:val="center"/>
              <w:rPr>
                <w:rFonts w:ascii="Verdana" w:eastAsia="Times New Roman" w:hAnsi="Verdana"/>
                <w:b/>
                <w:lang w:eastAsia="bg-BG"/>
              </w:rPr>
            </w:pPr>
          </w:p>
        </w:tc>
        <w:tc>
          <w:tcPr>
            <w:tcW w:w="2147" w:type="dxa"/>
            <w:vMerge/>
            <w:vAlign w:val="center"/>
          </w:tcPr>
          <w:p w:rsidR="00A505BB" w:rsidRPr="00040C63" w:rsidRDefault="00A505BB" w:rsidP="00524540">
            <w:pPr>
              <w:jc w:val="center"/>
              <w:rPr>
                <w:rFonts w:ascii="Verdana" w:eastAsia="Times New Roman" w:hAnsi="Verdana"/>
                <w:b/>
                <w:lang w:eastAsia="bg-BG"/>
              </w:rPr>
            </w:pPr>
          </w:p>
        </w:tc>
      </w:tr>
      <w:tr w:rsidR="00A505BB" w:rsidRPr="00040C63" w:rsidTr="00524540">
        <w:trPr>
          <w:trHeight w:val="592"/>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lastRenderedPageBreak/>
              <w:t>12.</w:t>
            </w:r>
          </w:p>
        </w:tc>
        <w:tc>
          <w:tcPr>
            <w:tcW w:w="1822" w:type="dxa"/>
            <w:vMerge w:val="restart"/>
          </w:tcPr>
          <w:p w:rsidR="00A505BB" w:rsidRPr="00040C63" w:rsidRDefault="00A505BB" w:rsidP="00524540">
            <w:pPr>
              <w:jc w:val="both"/>
              <w:rPr>
                <w:rFonts w:ascii="Verdana" w:eastAsia="Times New Roman" w:hAnsi="Verdana"/>
                <w:color w:val="FF0000"/>
                <w:lang w:eastAsia="bg-BG"/>
              </w:rPr>
            </w:pPr>
            <w:r w:rsidRPr="00040C63">
              <w:rPr>
                <w:rFonts w:ascii="Verdana" w:eastAsia="Times New Roman" w:hAnsi="Verdana"/>
                <w:sz w:val="22"/>
                <w:szCs w:val="22"/>
                <w:lang w:eastAsia="bg-BG"/>
              </w:rPr>
              <w:t>Издаване на удостворение за дължим размер на патентен данък</w:t>
            </w:r>
          </w:p>
        </w:tc>
        <w:tc>
          <w:tcPr>
            <w:tcW w:w="2489"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х</w:t>
            </w:r>
          </w:p>
        </w:tc>
        <w:tc>
          <w:tcPr>
            <w:tcW w:w="2359"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х</w:t>
            </w:r>
          </w:p>
        </w:tc>
        <w:tc>
          <w:tcPr>
            <w:tcW w:w="2147" w:type="dxa"/>
            <w:vMerge w:val="restart"/>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5,00</w:t>
            </w:r>
          </w:p>
        </w:tc>
      </w:tr>
      <w:tr w:rsidR="00A505BB" w:rsidRPr="00040C63" w:rsidTr="00524540">
        <w:trPr>
          <w:trHeight w:val="787"/>
        </w:trPr>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color w:val="ACB9CA"/>
                <w:sz w:val="22"/>
                <w:szCs w:val="22"/>
                <w:lang w:eastAsia="bg-BG"/>
              </w:rPr>
              <w:t>2014</w:t>
            </w:r>
          </w:p>
        </w:tc>
        <w:tc>
          <w:tcPr>
            <w:tcW w:w="1822" w:type="dxa"/>
            <w:vMerge/>
          </w:tcPr>
          <w:p w:rsidR="00A505BB" w:rsidRPr="00040C63" w:rsidRDefault="00A505BB" w:rsidP="00524540">
            <w:pPr>
              <w:jc w:val="both"/>
              <w:rPr>
                <w:rFonts w:ascii="Verdana" w:eastAsia="Times New Roman" w:hAnsi="Verdana"/>
                <w:lang w:eastAsia="bg-BG"/>
              </w:rPr>
            </w:pPr>
          </w:p>
        </w:tc>
        <w:tc>
          <w:tcPr>
            <w:tcW w:w="2489" w:type="dxa"/>
            <w:vMerge/>
            <w:vAlign w:val="center"/>
          </w:tcPr>
          <w:p w:rsidR="00A505BB" w:rsidRPr="00040C63" w:rsidRDefault="00A505BB" w:rsidP="00524540">
            <w:pPr>
              <w:jc w:val="center"/>
              <w:rPr>
                <w:rFonts w:ascii="Verdana" w:eastAsia="Times New Roman" w:hAnsi="Verdana"/>
                <w:b/>
                <w:lang w:eastAsia="bg-BG"/>
              </w:rPr>
            </w:pPr>
          </w:p>
        </w:tc>
        <w:tc>
          <w:tcPr>
            <w:tcW w:w="2359" w:type="dxa"/>
            <w:vMerge/>
            <w:vAlign w:val="center"/>
          </w:tcPr>
          <w:p w:rsidR="00A505BB" w:rsidRPr="00040C63" w:rsidRDefault="00A505BB" w:rsidP="00524540">
            <w:pPr>
              <w:jc w:val="center"/>
              <w:rPr>
                <w:rFonts w:ascii="Verdana" w:eastAsia="Times New Roman" w:hAnsi="Verdana"/>
                <w:b/>
                <w:lang w:eastAsia="bg-BG"/>
              </w:rPr>
            </w:pPr>
          </w:p>
        </w:tc>
        <w:tc>
          <w:tcPr>
            <w:tcW w:w="2147" w:type="dxa"/>
            <w:vMerge/>
            <w:vAlign w:val="center"/>
          </w:tcPr>
          <w:p w:rsidR="00A505BB" w:rsidRPr="00040C63" w:rsidRDefault="00A505BB" w:rsidP="00524540">
            <w:pPr>
              <w:jc w:val="center"/>
              <w:rPr>
                <w:rFonts w:ascii="Verdana" w:eastAsia="Times New Roman" w:hAnsi="Verdana"/>
                <w:b/>
                <w:lang w:eastAsia="bg-BG"/>
              </w:rPr>
            </w:pPr>
          </w:p>
        </w:tc>
      </w:tr>
      <w:tr w:rsidR="00A505BB" w:rsidRPr="00040C63" w:rsidTr="00524540">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13.</w:t>
            </w:r>
          </w:p>
        </w:tc>
        <w:tc>
          <w:tcPr>
            <w:tcW w:w="1822"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Попълване на имотна декларация</w:t>
            </w:r>
          </w:p>
        </w:tc>
        <w:tc>
          <w:tcPr>
            <w:tcW w:w="2489"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х</w:t>
            </w:r>
          </w:p>
        </w:tc>
        <w:tc>
          <w:tcPr>
            <w:tcW w:w="2359"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х</w:t>
            </w:r>
          </w:p>
        </w:tc>
        <w:tc>
          <w:tcPr>
            <w:tcW w:w="2147"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5,00</w:t>
            </w:r>
          </w:p>
        </w:tc>
      </w:tr>
      <w:tr w:rsidR="00A505BB" w:rsidRPr="00040C63" w:rsidTr="00524540">
        <w:tc>
          <w:tcPr>
            <w:tcW w:w="759"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14.</w:t>
            </w:r>
          </w:p>
        </w:tc>
        <w:tc>
          <w:tcPr>
            <w:tcW w:w="1822" w:type="dxa"/>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Попълване на декларация за превозно средство</w:t>
            </w:r>
          </w:p>
        </w:tc>
        <w:tc>
          <w:tcPr>
            <w:tcW w:w="2489"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х</w:t>
            </w:r>
          </w:p>
        </w:tc>
        <w:tc>
          <w:tcPr>
            <w:tcW w:w="2359"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х</w:t>
            </w:r>
          </w:p>
        </w:tc>
        <w:tc>
          <w:tcPr>
            <w:tcW w:w="2147" w:type="dxa"/>
            <w:vAlign w:val="center"/>
          </w:tcPr>
          <w:p w:rsidR="00A505BB" w:rsidRPr="00040C63" w:rsidRDefault="00A505BB" w:rsidP="00524540">
            <w:pPr>
              <w:jc w:val="center"/>
              <w:rPr>
                <w:rFonts w:ascii="Verdana" w:eastAsia="Times New Roman" w:hAnsi="Verdana"/>
                <w:b/>
                <w:lang w:eastAsia="bg-BG"/>
              </w:rPr>
            </w:pP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5,00</w:t>
            </w:r>
          </w:p>
        </w:tc>
      </w:tr>
    </w:tbl>
    <w:p w:rsidR="00A505BB" w:rsidRPr="00040C63" w:rsidRDefault="00A505BB" w:rsidP="00A505BB">
      <w:pPr>
        <w:rPr>
          <w:rFonts w:ascii="Verdana" w:eastAsia="Times New Roman" w:hAnsi="Verdana"/>
          <w:b/>
          <w:i/>
          <w:sz w:val="22"/>
          <w:szCs w:val="22"/>
          <w:lang w:eastAsia="bg-BG"/>
        </w:rPr>
      </w:pPr>
    </w:p>
    <w:p w:rsidR="00A505BB" w:rsidRPr="00040C63" w:rsidRDefault="00A505BB" w:rsidP="00A505BB">
      <w:pPr>
        <w:ind w:firstLine="720"/>
        <w:jc w:val="center"/>
        <w:rPr>
          <w:rFonts w:ascii="Verdana" w:eastAsia="Times New Roman" w:hAnsi="Verdana"/>
          <w:b/>
          <w:i/>
          <w:sz w:val="22"/>
          <w:szCs w:val="22"/>
          <w:lang w:eastAsia="bg-BG"/>
        </w:rPr>
      </w:pPr>
    </w:p>
    <w:p w:rsidR="00A505BB" w:rsidRPr="00040C63" w:rsidRDefault="00A505BB" w:rsidP="00A505BB">
      <w:pPr>
        <w:ind w:firstLine="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 xml:space="preserve">РАЗДЕЛ VІІ </w:t>
      </w:r>
    </w:p>
    <w:p w:rsidR="00A505BB" w:rsidRPr="00040C63" w:rsidRDefault="00A505BB" w:rsidP="00A505BB">
      <w:pPr>
        <w:ind w:firstLine="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ДРУГИ МЕСТНИ ТАКСИ</w:t>
      </w:r>
    </w:p>
    <w:p w:rsidR="00A505BB" w:rsidRPr="00040C63" w:rsidRDefault="00A505BB" w:rsidP="00A505BB">
      <w:pPr>
        <w:jc w:val="both"/>
        <w:rPr>
          <w:rFonts w:ascii="Verdana" w:eastAsia="Times New Roman" w:hAnsi="Verdana"/>
          <w:b/>
          <w:sz w:val="22"/>
          <w:szCs w:val="22"/>
          <w:lang w:eastAsia="bg-BG"/>
        </w:rPr>
      </w:pPr>
    </w:p>
    <w:p w:rsidR="00185882" w:rsidRPr="00895291" w:rsidRDefault="00A505BB" w:rsidP="00A505BB">
      <w:pPr>
        <w:shd w:val="clear" w:color="auto" w:fill="FFFFFF"/>
        <w:jc w:val="both"/>
        <w:rPr>
          <w:rFonts w:ascii="Verdana" w:eastAsia="Times New Roman" w:hAnsi="Verdana"/>
          <w:sz w:val="22"/>
          <w:szCs w:val="22"/>
          <w:lang w:val="bg-BG" w:eastAsia="bg-BG"/>
        </w:rPr>
      </w:pPr>
      <w:r w:rsidRPr="00895291">
        <w:rPr>
          <w:rFonts w:ascii="Verdana" w:eastAsia="Times New Roman" w:hAnsi="Verdana"/>
          <w:b/>
          <w:sz w:val="22"/>
          <w:szCs w:val="22"/>
          <w:lang w:eastAsia="bg-BG"/>
        </w:rPr>
        <w:t>Чл.40</w:t>
      </w:r>
      <w:r w:rsidRPr="00895291">
        <w:rPr>
          <w:rFonts w:ascii="Verdana" w:eastAsia="Times New Roman" w:hAnsi="Verdana"/>
          <w:sz w:val="22"/>
          <w:szCs w:val="22"/>
          <w:lang w:eastAsia="bg-BG"/>
        </w:rPr>
        <w:t xml:space="preserve"> (1) Издаване на разрешение за отсичане и изкореняване до 5 /пет/ броя дървета и до 1 дка</w:t>
      </w:r>
      <w:r w:rsidR="00185882" w:rsidRPr="00895291">
        <w:rPr>
          <w:rFonts w:ascii="Verdana" w:eastAsia="Times New Roman" w:hAnsi="Verdana"/>
          <w:sz w:val="22"/>
          <w:szCs w:val="22"/>
          <w:lang w:eastAsia="bg-BG"/>
        </w:rPr>
        <w:t xml:space="preserve"> лозя в селскостопанските земи</w:t>
      </w:r>
      <w:r w:rsidR="00C73DD8" w:rsidRPr="00895291">
        <w:rPr>
          <w:rFonts w:ascii="Verdana" w:eastAsia="Times New Roman" w:hAnsi="Verdana"/>
          <w:sz w:val="22"/>
          <w:szCs w:val="22"/>
          <w:lang w:val="bg-BG" w:eastAsia="bg-BG"/>
        </w:rPr>
        <w:t xml:space="preserve">- </w:t>
      </w:r>
      <w:r w:rsidR="007C7E2A" w:rsidRPr="00895291">
        <w:rPr>
          <w:rFonts w:ascii="Verdana" w:eastAsia="Times New Roman" w:hAnsi="Verdana"/>
          <w:sz w:val="22"/>
          <w:szCs w:val="22"/>
          <w:lang w:val="bg-BG" w:eastAsia="bg-BG"/>
        </w:rPr>
        <w:t>фиксирата цена -</w:t>
      </w:r>
      <w:r w:rsidR="00C73DD8" w:rsidRPr="00895291">
        <w:rPr>
          <w:rFonts w:ascii="Verdana" w:eastAsia="Times New Roman" w:hAnsi="Verdana"/>
          <w:sz w:val="22"/>
          <w:szCs w:val="22"/>
          <w:lang w:val="bg-BG" w:eastAsia="bg-BG"/>
        </w:rPr>
        <w:t>20 лв</w:t>
      </w:r>
    </w:p>
    <w:p w:rsidR="00A505BB" w:rsidRPr="00895291" w:rsidRDefault="00845B9B" w:rsidP="00A505BB">
      <w:pPr>
        <w:shd w:val="clear" w:color="auto" w:fill="FFFFFF"/>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 xml:space="preserve"> </w:t>
      </w:r>
      <w:r w:rsidR="00C73DD8" w:rsidRPr="00895291">
        <w:rPr>
          <w:rFonts w:ascii="Verdana" w:eastAsia="Times New Roman" w:hAnsi="Verdana"/>
          <w:sz w:val="22"/>
          <w:szCs w:val="22"/>
          <w:lang w:eastAsia="bg-BG"/>
        </w:rPr>
        <w:t xml:space="preserve"> </w:t>
      </w:r>
      <w:r w:rsidR="00A505BB" w:rsidRPr="00895291">
        <w:rPr>
          <w:rFonts w:ascii="Verdana" w:eastAsia="Times New Roman" w:hAnsi="Verdana"/>
          <w:sz w:val="22"/>
          <w:szCs w:val="22"/>
          <w:lang w:eastAsia="bg-BG"/>
        </w:rPr>
        <w:t>(2) Издаване на разрешение за отсичане и изкореняване над 5 /пет/ броя дървета и до 1 дка</w:t>
      </w:r>
      <w:r w:rsidR="00185882" w:rsidRPr="00895291">
        <w:rPr>
          <w:rFonts w:ascii="Verdana" w:eastAsia="Times New Roman" w:hAnsi="Verdana"/>
          <w:sz w:val="22"/>
          <w:szCs w:val="22"/>
          <w:lang w:eastAsia="bg-BG"/>
        </w:rPr>
        <w:t xml:space="preserve"> лозя в селскостопанските земи</w:t>
      </w:r>
      <w:r w:rsidR="00C73DD8" w:rsidRPr="00895291">
        <w:rPr>
          <w:rFonts w:ascii="Verdana" w:eastAsia="Times New Roman" w:hAnsi="Verdana"/>
          <w:sz w:val="22"/>
          <w:szCs w:val="22"/>
          <w:lang w:val="bg-BG" w:eastAsia="bg-BG"/>
        </w:rPr>
        <w:t xml:space="preserve">- </w:t>
      </w:r>
      <w:r w:rsidR="007C7E2A" w:rsidRPr="00895291">
        <w:rPr>
          <w:rFonts w:ascii="Verdana" w:eastAsia="Times New Roman" w:hAnsi="Verdana"/>
          <w:sz w:val="22"/>
          <w:szCs w:val="22"/>
          <w:lang w:val="bg-BG" w:eastAsia="bg-BG"/>
        </w:rPr>
        <w:t>фиксирана цена -</w:t>
      </w:r>
      <w:r w:rsidR="00C73DD8" w:rsidRPr="00895291">
        <w:rPr>
          <w:rFonts w:ascii="Verdana" w:eastAsia="Times New Roman" w:hAnsi="Verdana"/>
          <w:sz w:val="22"/>
          <w:szCs w:val="22"/>
          <w:lang w:val="bg-BG" w:eastAsia="bg-BG"/>
        </w:rPr>
        <w:t>25 лв</w:t>
      </w:r>
    </w:p>
    <w:p w:rsidR="00A505BB" w:rsidRPr="00040C63" w:rsidRDefault="00C73DD8" w:rsidP="00A505BB">
      <w:pPr>
        <w:shd w:val="clear" w:color="auto" w:fill="FFFFFF"/>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w:t>
      </w:r>
      <w:r w:rsidR="00A505BB" w:rsidRPr="00040C63">
        <w:rPr>
          <w:rFonts w:ascii="Verdana" w:eastAsia="Times New Roman" w:hAnsi="Verdana"/>
          <w:sz w:val="22"/>
          <w:szCs w:val="22"/>
          <w:lang w:eastAsia="bg-BG"/>
        </w:rPr>
        <w:t>(3) Издаване на разрешение за отсичане на дълготрайни декоративни дървета и дървета с историческо значение - 14 дни / 60 лв. ; 7 дни – 90 лв.</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Чл.41</w:t>
      </w:r>
      <w:r w:rsidRPr="00040C63">
        <w:rPr>
          <w:rFonts w:ascii="Verdana" w:eastAsia="Times New Roman" w:hAnsi="Verdana"/>
          <w:sz w:val="22"/>
          <w:szCs w:val="22"/>
          <w:lang w:eastAsia="bg-BG"/>
        </w:rPr>
        <w:t xml:space="preserve"> Издаване на превозен билет за транспортиране на добита дървесина извън горските територии – 7 дни / </w:t>
      </w:r>
      <w:r w:rsidRPr="00040C63">
        <w:rPr>
          <w:rFonts w:ascii="Verdana" w:eastAsia="Times New Roman" w:hAnsi="Verdana"/>
          <w:b/>
          <w:sz w:val="22"/>
          <w:szCs w:val="22"/>
          <w:lang w:eastAsia="bg-BG"/>
        </w:rPr>
        <w:t>10,00</w:t>
      </w:r>
      <w:r w:rsidRPr="00040C63">
        <w:rPr>
          <w:rFonts w:ascii="Verdana" w:eastAsia="Times New Roman" w:hAnsi="Verdana"/>
          <w:sz w:val="22"/>
          <w:szCs w:val="22"/>
          <w:lang w:eastAsia="bg-BG"/>
        </w:rPr>
        <w:t xml:space="preserve"> лв.</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Чл.42 </w:t>
      </w:r>
      <w:r w:rsidRPr="00040C63">
        <w:rPr>
          <w:rFonts w:ascii="Verdana" w:eastAsia="Times New Roman" w:hAnsi="Verdana"/>
          <w:sz w:val="22"/>
          <w:szCs w:val="22"/>
          <w:lang w:eastAsia="bg-BG"/>
        </w:rPr>
        <w:t>Измерване, кубиране и маркиране на дървесина извън горския фонд в срок -30 дни</w:t>
      </w:r>
    </w:p>
    <w:p w:rsidR="00A505BB" w:rsidRPr="00040C63" w:rsidRDefault="00A505BB" w:rsidP="00A505BB">
      <w:pPr>
        <w:ind w:left="1416"/>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а) едра дървесина     –   </w:t>
      </w:r>
      <w:r w:rsidRPr="00040C63">
        <w:rPr>
          <w:rFonts w:ascii="Verdana" w:eastAsia="Times New Roman" w:hAnsi="Verdana"/>
          <w:b/>
          <w:sz w:val="22"/>
          <w:szCs w:val="22"/>
          <w:lang w:eastAsia="bg-BG"/>
        </w:rPr>
        <w:t>2.00</w:t>
      </w:r>
      <w:r w:rsidRPr="00040C63">
        <w:rPr>
          <w:rFonts w:ascii="Verdana" w:eastAsia="Times New Roman" w:hAnsi="Verdana"/>
          <w:sz w:val="22"/>
          <w:szCs w:val="22"/>
          <w:lang w:eastAsia="bg-BG"/>
        </w:rPr>
        <w:t xml:space="preserve"> лв. за куб.м.;</w:t>
      </w:r>
    </w:p>
    <w:p w:rsidR="00A505BB" w:rsidRPr="00040C63" w:rsidRDefault="00A505BB" w:rsidP="00A505BB">
      <w:pPr>
        <w:ind w:left="1416"/>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б) средна дървесина –   </w:t>
      </w:r>
      <w:r w:rsidRPr="00040C63">
        <w:rPr>
          <w:rFonts w:ascii="Verdana" w:eastAsia="Times New Roman" w:hAnsi="Verdana"/>
          <w:b/>
          <w:sz w:val="22"/>
          <w:szCs w:val="22"/>
          <w:lang w:eastAsia="bg-BG"/>
        </w:rPr>
        <w:t>2.00</w:t>
      </w:r>
      <w:r w:rsidRPr="00040C63">
        <w:rPr>
          <w:rFonts w:ascii="Verdana" w:eastAsia="Times New Roman" w:hAnsi="Verdana"/>
          <w:sz w:val="22"/>
          <w:szCs w:val="22"/>
          <w:lang w:eastAsia="bg-BG"/>
        </w:rPr>
        <w:t xml:space="preserve"> лв. за куб.м.;</w:t>
      </w:r>
    </w:p>
    <w:p w:rsidR="00A505BB" w:rsidRPr="00040C63" w:rsidRDefault="00A505BB" w:rsidP="00A505BB">
      <w:pPr>
        <w:ind w:left="1416"/>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в) дребна дървесина –   </w:t>
      </w:r>
      <w:r w:rsidRPr="00040C63">
        <w:rPr>
          <w:rFonts w:ascii="Verdana" w:eastAsia="Times New Roman" w:hAnsi="Verdana"/>
          <w:b/>
          <w:sz w:val="22"/>
          <w:szCs w:val="22"/>
          <w:lang w:eastAsia="bg-BG"/>
        </w:rPr>
        <w:t xml:space="preserve">2.00 </w:t>
      </w:r>
      <w:r w:rsidRPr="00040C63">
        <w:rPr>
          <w:rFonts w:ascii="Verdana" w:eastAsia="Times New Roman" w:hAnsi="Verdana"/>
          <w:sz w:val="22"/>
          <w:szCs w:val="22"/>
          <w:lang w:eastAsia="bg-BG"/>
        </w:rPr>
        <w:t>лв. за куб.м.;</w:t>
      </w:r>
    </w:p>
    <w:p w:rsidR="00A505BB" w:rsidRPr="00040C63" w:rsidRDefault="00A505BB" w:rsidP="00A505BB">
      <w:pPr>
        <w:ind w:left="1416"/>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г) дърва пространствен кубичен метър -  </w:t>
      </w:r>
      <w:r w:rsidRPr="00040C63">
        <w:rPr>
          <w:rFonts w:ascii="Verdana" w:eastAsia="Times New Roman" w:hAnsi="Verdana"/>
          <w:b/>
          <w:sz w:val="22"/>
          <w:szCs w:val="22"/>
          <w:lang w:eastAsia="bg-BG"/>
        </w:rPr>
        <w:t>2,50 лв</w:t>
      </w:r>
      <w:r w:rsidRPr="00040C63">
        <w:rPr>
          <w:rFonts w:ascii="Verdana" w:eastAsia="Times New Roman" w:hAnsi="Verdana"/>
          <w:sz w:val="22"/>
          <w:szCs w:val="22"/>
          <w:lang w:eastAsia="bg-BG"/>
        </w:rPr>
        <w:t>./ простр. куб.м.</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Чл.43</w:t>
      </w:r>
      <w:r w:rsidRPr="00040C63">
        <w:rPr>
          <w:rFonts w:ascii="Verdana" w:eastAsia="Times New Roman" w:hAnsi="Verdana"/>
          <w:sz w:val="22"/>
          <w:szCs w:val="22"/>
          <w:lang w:eastAsia="bg-BG"/>
        </w:rPr>
        <w:t xml:space="preserve"> (1) Пашата на селскостопансите животни в земи, пасища и мери от ОПФ, предоставени за общо ползване се извършва след заплащане на цени за календарна година, както следва:</w:t>
      </w:r>
    </w:p>
    <w:p w:rsidR="00A505BB" w:rsidRPr="00040C63" w:rsidRDefault="00A505BB" w:rsidP="00A505BB">
      <w:pPr>
        <w:numPr>
          <w:ilvl w:val="0"/>
          <w:numId w:val="9"/>
        </w:numPr>
        <w:ind w:firstLine="390"/>
        <w:jc w:val="both"/>
        <w:rPr>
          <w:rFonts w:ascii="Verdana" w:eastAsia="Times New Roman" w:hAnsi="Verdana"/>
          <w:sz w:val="22"/>
          <w:szCs w:val="22"/>
          <w:lang w:eastAsia="bg-BG"/>
        </w:rPr>
      </w:pPr>
      <w:r w:rsidRPr="00040C63">
        <w:rPr>
          <w:rFonts w:ascii="Verdana" w:eastAsia="Times New Roman" w:hAnsi="Verdana"/>
          <w:sz w:val="22"/>
          <w:szCs w:val="22"/>
          <w:lang w:eastAsia="bg-BG"/>
        </w:rPr>
        <w:t>Едър рогат добитък – за брой 2 лева;</w:t>
      </w:r>
    </w:p>
    <w:p w:rsidR="00A505BB" w:rsidRPr="00040C63" w:rsidRDefault="00A505BB" w:rsidP="00A505BB">
      <w:pPr>
        <w:numPr>
          <w:ilvl w:val="0"/>
          <w:numId w:val="9"/>
        </w:numPr>
        <w:ind w:firstLine="390"/>
        <w:jc w:val="both"/>
        <w:rPr>
          <w:rFonts w:ascii="Verdana" w:eastAsia="Times New Roman" w:hAnsi="Verdana"/>
          <w:sz w:val="22"/>
          <w:szCs w:val="22"/>
          <w:lang w:eastAsia="bg-BG"/>
        </w:rPr>
      </w:pPr>
      <w:r w:rsidRPr="00040C63">
        <w:rPr>
          <w:rFonts w:ascii="Verdana" w:eastAsia="Times New Roman" w:hAnsi="Verdana"/>
          <w:sz w:val="22"/>
          <w:szCs w:val="22"/>
          <w:lang w:eastAsia="bg-BG"/>
        </w:rPr>
        <w:t>Коне, катъри, магарета и мулета – за брой – 1 лев;</w:t>
      </w:r>
    </w:p>
    <w:p w:rsidR="00A505BB" w:rsidRPr="00040C63" w:rsidRDefault="00A505BB" w:rsidP="00A505BB">
      <w:pPr>
        <w:numPr>
          <w:ilvl w:val="0"/>
          <w:numId w:val="9"/>
        </w:numPr>
        <w:ind w:firstLine="390"/>
        <w:jc w:val="both"/>
        <w:rPr>
          <w:rFonts w:ascii="Verdana" w:eastAsia="Times New Roman" w:hAnsi="Verdana"/>
          <w:sz w:val="22"/>
          <w:szCs w:val="22"/>
          <w:lang w:eastAsia="bg-BG"/>
        </w:rPr>
      </w:pPr>
      <w:r w:rsidRPr="00040C63">
        <w:rPr>
          <w:rFonts w:ascii="Verdana" w:eastAsia="Times New Roman" w:hAnsi="Verdana"/>
          <w:sz w:val="22"/>
          <w:szCs w:val="22"/>
          <w:lang w:eastAsia="bg-BG"/>
        </w:rPr>
        <w:t>Овце – за 1 брой – 0.50 лева;</w:t>
      </w:r>
    </w:p>
    <w:p w:rsidR="00A505BB" w:rsidRPr="00040C63" w:rsidRDefault="00A505BB" w:rsidP="00A505BB">
      <w:pPr>
        <w:numPr>
          <w:ilvl w:val="0"/>
          <w:numId w:val="9"/>
        </w:numPr>
        <w:ind w:firstLine="390"/>
        <w:jc w:val="both"/>
        <w:rPr>
          <w:rFonts w:ascii="Verdana" w:eastAsia="Times New Roman" w:hAnsi="Verdana"/>
          <w:sz w:val="22"/>
          <w:szCs w:val="22"/>
          <w:lang w:eastAsia="bg-BG"/>
        </w:rPr>
      </w:pPr>
      <w:r w:rsidRPr="00040C63">
        <w:rPr>
          <w:rFonts w:ascii="Verdana" w:eastAsia="Times New Roman" w:hAnsi="Verdana"/>
          <w:sz w:val="22"/>
          <w:szCs w:val="22"/>
          <w:lang w:eastAsia="bg-BG"/>
        </w:rPr>
        <w:t>Свине – за 1 брой – 2 лева;</w:t>
      </w:r>
    </w:p>
    <w:p w:rsidR="00A505BB" w:rsidRPr="00040C63" w:rsidRDefault="00A505BB" w:rsidP="00A505BB">
      <w:pPr>
        <w:numPr>
          <w:ilvl w:val="0"/>
          <w:numId w:val="9"/>
        </w:numPr>
        <w:ind w:firstLine="390"/>
        <w:jc w:val="both"/>
        <w:rPr>
          <w:rFonts w:ascii="Verdana" w:eastAsia="Times New Roman" w:hAnsi="Verdana"/>
          <w:sz w:val="22"/>
          <w:szCs w:val="22"/>
          <w:lang w:eastAsia="bg-BG"/>
        </w:rPr>
      </w:pPr>
      <w:r w:rsidRPr="00040C63">
        <w:rPr>
          <w:rFonts w:ascii="Verdana" w:eastAsia="Times New Roman" w:hAnsi="Verdana"/>
          <w:sz w:val="22"/>
          <w:szCs w:val="22"/>
          <w:lang w:eastAsia="bg-BG"/>
        </w:rPr>
        <w:t>Кози или ярета до 3 броя – за 1 брой – 2 лева;</w:t>
      </w:r>
    </w:p>
    <w:p w:rsidR="00A505BB" w:rsidRPr="00040C63" w:rsidRDefault="00A505BB" w:rsidP="00A505BB">
      <w:pPr>
        <w:numPr>
          <w:ilvl w:val="0"/>
          <w:numId w:val="9"/>
        </w:numPr>
        <w:ind w:firstLine="390"/>
        <w:jc w:val="both"/>
        <w:rPr>
          <w:rFonts w:ascii="Verdana" w:eastAsia="Times New Roman" w:hAnsi="Verdana"/>
          <w:sz w:val="22"/>
          <w:szCs w:val="22"/>
          <w:lang w:eastAsia="bg-BG"/>
        </w:rPr>
      </w:pPr>
      <w:r w:rsidRPr="00040C63">
        <w:rPr>
          <w:rFonts w:ascii="Verdana" w:eastAsia="Times New Roman" w:hAnsi="Verdana"/>
          <w:sz w:val="22"/>
          <w:szCs w:val="22"/>
          <w:lang w:eastAsia="bg-BG"/>
        </w:rPr>
        <w:t>Кози и ярета до 5 броя – за 1 брой – 2.50 лева;</w:t>
      </w:r>
    </w:p>
    <w:p w:rsidR="00A505BB" w:rsidRPr="00040C63" w:rsidRDefault="00A505BB" w:rsidP="00A505BB">
      <w:pPr>
        <w:numPr>
          <w:ilvl w:val="0"/>
          <w:numId w:val="9"/>
        </w:numPr>
        <w:ind w:firstLine="390"/>
        <w:jc w:val="both"/>
        <w:rPr>
          <w:rFonts w:ascii="Verdana" w:eastAsia="Times New Roman" w:hAnsi="Verdana"/>
          <w:sz w:val="22"/>
          <w:szCs w:val="22"/>
          <w:lang w:eastAsia="bg-BG"/>
        </w:rPr>
      </w:pPr>
      <w:r w:rsidRPr="00040C63">
        <w:rPr>
          <w:rFonts w:ascii="Verdana" w:eastAsia="Times New Roman" w:hAnsi="Verdana"/>
          <w:sz w:val="22"/>
          <w:szCs w:val="22"/>
          <w:lang w:eastAsia="bg-BG"/>
        </w:rPr>
        <w:t>Кози и ярета над 5 броя – за 1 брой – 6 лева.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(2) За заплатената цена на </w:t>
      </w:r>
      <w:r w:rsidRPr="00040C63">
        <w:rPr>
          <w:rFonts w:ascii="Verdana" w:eastAsia="Times New Roman" w:hAnsi="Verdana"/>
          <w:sz w:val="22"/>
          <w:szCs w:val="22"/>
          <w:u w:val="single"/>
          <w:lang w:eastAsia="bg-BG"/>
        </w:rPr>
        <w:t>лицата се издава документ</w:t>
      </w:r>
      <w:r w:rsidRPr="00040C63">
        <w:rPr>
          <w:rFonts w:ascii="Verdana" w:eastAsia="Times New Roman" w:hAnsi="Verdana"/>
          <w:sz w:val="22"/>
          <w:szCs w:val="22"/>
          <w:lang w:eastAsia="bg-BG"/>
        </w:rPr>
        <w:t>, в който се посочват вида и броя на животните.</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 44 (1) </w:t>
      </w:r>
      <w:r w:rsidRPr="00040C63">
        <w:rPr>
          <w:rFonts w:ascii="Verdana" w:eastAsia="Times New Roman" w:hAnsi="Verdana"/>
          <w:sz w:val="22"/>
          <w:szCs w:val="22"/>
          <w:lang w:eastAsia="bg-BG"/>
        </w:rPr>
        <w:t>За ползванията от общински пасища, мери и земи от ОПФ, като сено, семена, събиране на гъби и др. извън пашата на селскостопанските животни, представляват странични ползвания, за които се събират такси.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(2) </w:t>
      </w:r>
      <w:r w:rsidRPr="00040C63">
        <w:rPr>
          <w:rFonts w:ascii="Verdana" w:eastAsia="Times New Roman" w:hAnsi="Verdana"/>
          <w:sz w:val="22"/>
          <w:szCs w:val="22"/>
          <w:lang w:eastAsia="bg-BG"/>
        </w:rPr>
        <w:t>Страничните ползвания, когато представляват стопанска дейност, се извършват при условия и ред, указани в писмено позволително.</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(3) </w:t>
      </w:r>
      <w:r w:rsidRPr="00040C63">
        <w:rPr>
          <w:rFonts w:ascii="Verdana" w:eastAsia="Times New Roman" w:hAnsi="Verdana"/>
          <w:sz w:val="22"/>
          <w:szCs w:val="22"/>
          <w:lang w:eastAsia="bg-BG"/>
        </w:rPr>
        <w:t>Позволителното за странични ползвания се издава от кмета на общината, срещу документ за платена такса.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(4) </w:t>
      </w:r>
      <w:r w:rsidRPr="00040C63">
        <w:rPr>
          <w:rFonts w:ascii="Verdana" w:eastAsia="Times New Roman" w:hAnsi="Verdana"/>
          <w:sz w:val="22"/>
          <w:szCs w:val="22"/>
          <w:lang w:eastAsia="bg-BG"/>
        </w:rPr>
        <w:t>Размерът на таксите за страничните ползвания са, както следва:</w:t>
      </w:r>
    </w:p>
    <w:p w:rsidR="00A505BB" w:rsidRPr="00040C63" w:rsidRDefault="00A505BB" w:rsidP="00A505BB">
      <w:pPr>
        <w:ind w:left="1230"/>
        <w:jc w:val="both"/>
        <w:rPr>
          <w:rFonts w:ascii="Verdana" w:eastAsia="Times New Roman" w:hAnsi="Verdana"/>
          <w:sz w:val="22"/>
          <w:szCs w:val="22"/>
          <w:lang w:eastAsia="bg-BG"/>
        </w:rPr>
      </w:pPr>
      <w:r w:rsidRPr="00040C63">
        <w:rPr>
          <w:rFonts w:ascii="Verdana" w:eastAsia="Times New Roman" w:hAnsi="Verdana"/>
          <w:sz w:val="22"/>
          <w:szCs w:val="22"/>
          <w:lang w:eastAsia="bg-BG"/>
        </w:rPr>
        <w:lastRenderedPageBreak/>
        <w:t>а) за окосяване на сено – 10 лв/дка годишно;</w:t>
      </w:r>
    </w:p>
    <w:p w:rsidR="00A505BB" w:rsidRPr="00040C63" w:rsidRDefault="00A505BB" w:rsidP="00A505BB">
      <w:pPr>
        <w:ind w:left="1230"/>
        <w:jc w:val="both"/>
        <w:rPr>
          <w:rFonts w:ascii="Verdana" w:eastAsia="Times New Roman" w:hAnsi="Verdana"/>
          <w:sz w:val="22"/>
          <w:szCs w:val="22"/>
          <w:lang w:eastAsia="bg-BG"/>
        </w:rPr>
      </w:pPr>
      <w:r w:rsidRPr="00040C63">
        <w:rPr>
          <w:rFonts w:ascii="Verdana" w:eastAsia="Times New Roman" w:hAnsi="Verdana"/>
          <w:sz w:val="22"/>
          <w:szCs w:val="22"/>
          <w:lang w:eastAsia="bg-BG"/>
        </w:rPr>
        <w:t>б) за събиране на семена – 8 лв/дка годишно;</w:t>
      </w:r>
    </w:p>
    <w:p w:rsidR="00A505BB" w:rsidRPr="00040C63" w:rsidRDefault="00A505BB" w:rsidP="00A505BB">
      <w:pPr>
        <w:ind w:left="1230"/>
        <w:jc w:val="both"/>
        <w:rPr>
          <w:rFonts w:ascii="Verdana" w:eastAsia="Times New Roman" w:hAnsi="Verdana"/>
          <w:sz w:val="22"/>
          <w:szCs w:val="22"/>
          <w:lang w:eastAsia="bg-BG"/>
        </w:rPr>
      </w:pPr>
      <w:r w:rsidRPr="00040C63">
        <w:rPr>
          <w:rFonts w:ascii="Verdana" w:eastAsia="Times New Roman" w:hAnsi="Verdana"/>
          <w:sz w:val="22"/>
          <w:szCs w:val="22"/>
          <w:lang w:eastAsia="bg-BG"/>
        </w:rPr>
        <w:t>в) за събиране на гъби – 10 лв/дка годишно:</w:t>
      </w:r>
    </w:p>
    <w:p w:rsidR="00A505BB" w:rsidRPr="00040C63" w:rsidRDefault="00A505BB" w:rsidP="00A505BB">
      <w:pPr>
        <w:numPr>
          <w:ilvl w:val="0"/>
          <w:numId w:val="11"/>
        </w:numPr>
        <w:ind w:left="1530" w:hanging="90"/>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Смръчкула – 1 лв/кг;</w:t>
      </w:r>
    </w:p>
    <w:p w:rsidR="00A505BB" w:rsidRPr="00040C63" w:rsidRDefault="00A505BB" w:rsidP="00A505BB">
      <w:pPr>
        <w:numPr>
          <w:ilvl w:val="0"/>
          <w:numId w:val="11"/>
        </w:numPr>
        <w:ind w:left="1530" w:hanging="90"/>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Пачи крак -  0.50 лв/кг;</w:t>
      </w:r>
    </w:p>
    <w:p w:rsidR="00A505BB" w:rsidRPr="00040C63" w:rsidRDefault="00A505BB" w:rsidP="00A505BB">
      <w:pPr>
        <w:numPr>
          <w:ilvl w:val="0"/>
          <w:numId w:val="11"/>
        </w:numPr>
        <w:ind w:left="1530" w:hanging="90"/>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Манатарка – 0.50 лв/кг;</w:t>
      </w:r>
    </w:p>
    <w:p w:rsidR="00A505BB" w:rsidRPr="00040C63" w:rsidRDefault="00A505BB" w:rsidP="00A505BB">
      <w:pPr>
        <w:numPr>
          <w:ilvl w:val="0"/>
          <w:numId w:val="11"/>
        </w:numPr>
        <w:ind w:left="1530" w:hanging="90"/>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Сиво-жълт пачи крак – 0.40 лв/кг;</w:t>
      </w:r>
    </w:p>
    <w:p w:rsidR="00A505BB" w:rsidRPr="00040C63" w:rsidRDefault="00A505BB" w:rsidP="00A505BB">
      <w:pPr>
        <w:numPr>
          <w:ilvl w:val="0"/>
          <w:numId w:val="11"/>
        </w:numPr>
        <w:ind w:left="1530" w:hanging="90"/>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Рижийка, челядинка – 0.20 лв/кг;</w:t>
      </w:r>
    </w:p>
    <w:p w:rsidR="00A505BB" w:rsidRPr="00040C63" w:rsidRDefault="00A505BB" w:rsidP="00A505BB">
      <w:pPr>
        <w:numPr>
          <w:ilvl w:val="0"/>
          <w:numId w:val="11"/>
        </w:numPr>
        <w:ind w:left="1530" w:hanging="90"/>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Масловка – 0.10 лв/кг;</w:t>
      </w:r>
    </w:p>
    <w:p w:rsidR="00A505BB" w:rsidRPr="00040C63" w:rsidRDefault="00A505BB" w:rsidP="00A505BB">
      <w:pPr>
        <w:numPr>
          <w:ilvl w:val="0"/>
          <w:numId w:val="11"/>
        </w:numPr>
        <w:ind w:left="1530" w:hanging="90"/>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Златист пачи крак – 0.10 лв/кг;</w:t>
      </w:r>
    </w:p>
    <w:p w:rsidR="00A505BB" w:rsidRPr="00040C63" w:rsidRDefault="00A505BB" w:rsidP="00A505BB">
      <w:pPr>
        <w:numPr>
          <w:ilvl w:val="0"/>
          <w:numId w:val="11"/>
        </w:numPr>
        <w:ind w:left="1530" w:hanging="90"/>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Други видове – 0.10 лв/кг.</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г) събиране на охлюви – 10 лв/дка годишно и 0.10 лв/кг;</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ab/>
        <w:t xml:space="preserve">         д) Пръчки – върбови, сурови и дрянови клони до 1 м – 0.10 лв/бр.;</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                    е) за други не упоменати дейности – 10 лв/дка годишно.</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 45  </w:t>
      </w:r>
      <w:r w:rsidRPr="00040C63">
        <w:rPr>
          <w:rFonts w:ascii="Verdana" w:eastAsia="Times New Roman" w:hAnsi="Verdana"/>
          <w:sz w:val="22"/>
          <w:szCs w:val="22"/>
          <w:lang w:eastAsia="bg-BG"/>
        </w:rPr>
        <w:t>(1)</w:t>
      </w:r>
      <w:r w:rsidRPr="00040C63">
        <w:rPr>
          <w:rFonts w:ascii="Verdana" w:eastAsia="Times New Roman" w:hAnsi="Verdana"/>
          <w:b/>
          <w:sz w:val="22"/>
          <w:szCs w:val="22"/>
          <w:lang w:eastAsia="bg-BG"/>
        </w:rPr>
        <w:t xml:space="preserve"> </w:t>
      </w:r>
      <w:r w:rsidRPr="00040C63">
        <w:rPr>
          <w:rFonts w:ascii="Verdana" w:eastAsia="Times New Roman" w:hAnsi="Verdana"/>
          <w:sz w:val="22"/>
          <w:szCs w:val="22"/>
          <w:lang w:eastAsia="bg-BG"/>
        </w:rPr>
        <w:t>Издаване на позволително за ползването на лечебни растения се урежда от Закона за лечебните растения.  Позволително за ползване на лечебни растения се издава</w:t>
      </w:r>
      <w:r w:rsidRPr="00040C63">
        <w:rPr>
          <w:rFonts w:ascii="Verdana" w:eastAsia="Times New Roman" w:hAnsi="Verdana" w:cs="Arial"/>
          <w:sz w:val="22"/>
          <w:szCs w:val="22"/>
          <w:lang w:eastAsia="bg-BG"/>
        </w:rPr>
        <w:t xml:space="preserve"> </w:t>
      </w:r>
      <w:r w:rsidRPr="00040C63">
        <w:rPr>
          <w:rFonts w:ascii="Verdana" w:eastAsia="Times New Roman" w:hAnsi="Verdana"/>
          <w:sz w:val="22"/>
          <w:szCs w:val="22"/>
          <w:lang w:eastAsia="bg-BG"/>
        </w:rPr>
        <w:t>от кмета</w:t>
      </w:r>
      <w:r w:rsidRPr="00040C63">
        <w:rPr>
          <w:rFonts w:ascii="Verdana" w:eastAsia="Times New Roman" w:hAnsi="Verdana" w:cs="Arial"/>
          <w:sz w:val="22"/>
          <w:szCs w:val="22"/>
          <w:lang w:eastAsia="bg-BG"/>
        </w:rPr>
        <w:t xml:space="preserve"> </w:t>
      </w:r>
      <w:r w:rsidRPr="00040C63">
        <w:rPr>
          <w:rFonts w:ascii="Verdana" w:eastAsia="Times New Roman" w:hAnsi="Verdana"/>
          <w:sz w:val="22"/>
          <w:szCs w:val="22"/>
          <w:lang w:eastAsia="bg-BG"/>
        </w:rPr>
        <w:t>на</w:t>
      </w:r>
      <w:r w:rsidRPr="00040C63">
        <w:rPr>
          <w:rFonts w:ascii="Verdana" w:eastAsia="Times New Roman" w:hAnsi="Verdana" w:cs="Arial"/>
          <w:sz w:val="22"/>
          <w:szCs w:val="22"/>
          <w:lang w:eastAsia="bg-BG"/>
        </w:rPr>
        <w:t xml:space="preserve"> </w:t>
      </w:r>
      <w:r w:rsidRPr="00040C63">
        <w:rPr>
          <w:rFonts w:ascii="Verdana" w:eastAsia="Times New Roman" w:hAnsi="Verdana"/>
          <w:sz w:val="22"/>
          <w:szCs w:val="22"/>
          <w:lang w:eastAsia="bg-BG"/>
        </w:rPr>
        <w:t>общината, срещу предварително заплатена  такса в размер на 10 лв/дка – годишно, като за целта се подава заявление.</w:t>
      </w:r>
    </w:p>
    <w:p w:rsidR="00A505BB" w:rsidRPr="00040C63" w:rsidRDefault="00A505BB" w:rsidP="00A505BB">
      <w:pPr>
        <w:jc w:val="both"/>
        <w:rPr>
          <w:rFonts w:ascii="Verdana" w:eastAsia="Times New Roman" w:hAnsi="Verdana"/>
          <w:b/>
          <w:bCs/>
          <w:sz w:val="22"/>
          <w:szCs w:val="22"/>
          <w:lang w:eastAsia="bg-BG"/>
        </w:rPr>
      </w:pPr>
      <w:r w:rsidRPr="00040C63">
        <w:rPr>
          <w:rFonts w:ascii="Verdana" w:eastAsia="Times New Roman" w:hAnsi="Verdana"/>
          <w:sz w:val="22"/>
          <w:szCs w:val="22"/>
          <w:lang w:eastAsia="bg-BG"/>
        </w:rPr>
        <w:t>(2)</w:t>
      </w:r>
      <w:r w:rsidRPr="00040C63">
        <w:rPr>
          <w:rFonts w:ascii="Verdana" w:eastAsia="Times New Roman" w:hAnsi="Verdana"/>
          <w:b/>
          <w:sz w:val="22"/>
          <w:szCs w:val="22"/>
          <w:lang w:eastAsia="bg-BG"/>
        </w:rPr>
        <w:t xml:space="preserve"> </w:t>
      </w:r>
      <w:r w:rsidRPr="00040C63">
        <w:rPr>
          <w:rFonts w:ascii="Verdana" w:eastAsia="Times New Roman" w:hAnsi="Verdana"/>
          <w:sz w:val="22"/>
          <w:szCs w:val="22"/>
          <w:lang w:eastAsia="bg-BG"/>
        </w:rPr>
        <w:t xml:space="preserve">За ползването на лечебните растения от земи, гори, води и водни обекти – общинска собственост се събират с </w:t>
      </w:r>
      <w:r w:rsidRPr="00040C63">
        <w:rPr>
          <w:rFonts w:ascii="Verdana" w:eastAsia="Times New Roman" w:hAnsi="Verdana"/>
          <w:b/>
          <w:sz w:val="22"/>
          <w:szCs w:val="22"/>
          <w:lang w:eastAsia="bg-BG"/>
        </w:rPr>
        <w:t>Тарифа за такси</w:t>
      </w:r>
      <w:r w:rsidRPr="00040C63">
        <w:rPr>
          <w:rFonts w:ascii="Verdana" w:eastAsia="Times New Roman" w:hAnsi="Verdana"/>
          <w:sz w:val="22"/>
          <w:szCs w:val="22"/>
          <w:lang w:eastAsia="bg-BG"/>
        </w:rPr>
        <w:t xml:space="preserve"> в размери, съобразени с одобрените от МС, както следва:</w:t>
      </w:r>
      <w:r w:rsidRPr="00040C63">
        <w:rPr>
          <w:rFonts w:ascii="Verdana" w:eastAsia="Times New Roman" w:hAnsi="Verdana"/>
          <w:b/>
          <w:bCs/>
          <w:sz w:val="22"/>
          <w:szCs w:val="22"/>
          <w:lang w:eastAsia="bg-BG"/>
        </w:rPr>
        <w:t xml:space="preserve"> </w:t>
      </w:r>
    </w:p>
    <w:tbl>
      <w:tblPr>
        <w:tblpPr w:leftFromText="141" w:rightFromText="141" w:vertAnchor="text" w:horzAnchor="margin" w:tblpY="903"/>
        <w:tblW w:w="9481" w:type="dxa"/>
        <w:tblCellSpacing w:w="15"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713"/>
        <w:gridCol w:w="6284"/>
        <w:gridCol w:w="897"/>
        <w:gridCol w:w="1587"/>
      </w:tblGrid>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b/>
                <w:bCs/>
                <w:sz w:val="22"/>
                <w:szCs w:val="22"/>
                <w:lang w:eastAsia="bg-BG"/>
              </w:rPr>
              <w:t>No по ред</w:t>
            </w: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b/>
                <w:bCs/>
                <w:sz w:val="22"/>
                <w:szCs w:val="22"/>
                <w:lang w:eastAsia="bg-BG"/>
              </w:rPr>
              <w:t>Наименование</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b/>
                <w:bCs/>
                <w:sz w:val="22"/>
                <w:szCs w:val="22"/>
                <w:lang w:eastAsia="bg-BG"/>
              </w:rPr>
              <w:t>Мярка</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b/>
                <w:bCs/>
                <w:sz w:val="22"/>
                <w:szCs w:val="22"/>
                <w:lang w:eastAsia="bg-BG"/>
              </w:rPr>
              <w:t>Такса (лв.)</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bCs/>
                <w:sz w:val="22"/>
                <w:szCs w:val="22"/>
                <w:lang w:eastAsia="bg-BG"/>
              </w:rPr>
              <w:t>I.</w:t>
            </w: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b/>
                <w:lang w:eastAsia="bg-BG"/>
              </w:rPr>
            </w:pPr>
            <w:r w:rsidRPr="00040C63">
              <w:rPr>
                <w:rFonts w:ascii="Verdana" w:eastAsia="Times New Roman" w:hAnsi="Verdana" w:cs="Courier New"/>
                <w:b/>
                <w:sz w:val="22"/>
                <w:szCs w:val="22"/>
                <w:lang w:eastAsia="bg-BG"/>
              </w:rPr>
              <w:t>Билки (в сурово състояние)</w:t>
            </w:r>
            <w:r w:rsidRPr="00040C63">
              <w:rPr>
                <w:rFonts w:ascii="Verdana" w:eastAsia="Times New Roman" w:hAnsi="Verdana"/>
                <w:b/>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bCs/>
                <w:sz w:val="22"/>
                <w:szCs w:val="22"/>
                <w:lang w:eastAsia="bg-BG"/>
              </w:rPr>
              <w:t>1.</w:t>
            </w: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b/>
                <w:lang w:eastAsia="bg-BG"/>
              </w:rPr>
            </w:pPr>
            <w:r w:rsidRPr="00040C63">
              <w:rPr>
                <w:rFonts w:ascii="Verdana" w:eastAsia="Times New Roman" w:hAnsi="Verdana" w:cs="Courier New"/>
                <w:b/>
                <w:sz w:val="22"/>
                <w:szCs w:val="22"/>
                <w:lang w:eastAsia="bg-BG"/>
              </w:rPr>
              <w:t>Грудки, корени, коренища</w:t>
            </w:r>
            <w:r w:rsidRPr="00040C63">
              <w:rPr>
                <w:rFonts w:ascii="Verdana" w:eastAsia="Times New Roman" w:hAnsi="Verdana"/>
                <w:b/>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ягода горска</w:t>
            </w:r>
            <w:r w:rsidRPr="00040C63">
              <w:rPr>
                <w:rFonts w:ascii="Verdana" w:eastAsia="Times New Roman" w:hAnsi="Verdana"/>
                <w:sz w:val="22"/>
                <w:szCs w:val="22"/>
                <w:lang w:eastAsia="bg-BG"/>
              </w:rPr>
              <w:t xml:space="preserve">, иглика лечебна, лудо биле,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0,09</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xml:space="preserve">- кукуряк миризлив,папрат женска, папрат сладка,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0,07</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гръмотрън бодлив, синя жлъчка</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0,02</w:t>
            </w:r>
          </w:p>
        </w:tc>
      </w:tr>
      <w:tr w:rsidR="00A505BB" w:rsidRPr="00040C63" w:rsidTr="00524540">
        <w:trPr>
          <w:trHeight w:val="210"/>
          <w:tblCellSpacing w:w="15" w:type="dxa"/>
        </w:trPr>
        <w:tc>
          <w:tcPr>
            <w:tcW w:w="675"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auto"/>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глухарче обикновено</w:t>
            </w:r>
          </w:p>
        </w:tc>
        <w:tc>
          <w:tcPr>
            <w:tcW w:w="751"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0,01</w:t>
            </w:r>
          </w:p>
        </w:tc>
      </w:tr>
      <w:tr w:rsidR="00A505BB" w:rsidRPr="00040C63" w:rsidTr="00524540">
        <w:trPr>
          <w:trHeight w:val="270"/>
          <w:tblCellSpacing w:w="15" w:type="dxa"/>
        </w:trPr>
        <w:tc>
          <w:tcPr>
            <w:tcW w:w="675"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auto"/>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cs="Courier New"/>
                <w:lang w:eastAsia="bg-BG"/>
              </w:rPr>
            </w:pPr>
            <w:r w:rsidRPr="00040C63">
              <w:rPr>
                <w:rFonts w:ascii="Verdana" w:eastAsia="Times New Roman" w:hAnsi="Verdana" w:cs="Courier New"/>
                <w:sz w:val="22"/>
                <w:szCs w:val="22"/>
                <w:lang w:eastAsia="bg-BG"/>
              </w:rPr>
              <w:t xml:space="preserve">- коприва, репей, лепка и други </w:t>
            </w:r>
          </w:p>
        </w:tc>
        <w:tc>
          <w:tcPr>
            <w:tcW w:w="751"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кг</w:t>
            </w:r>
          </w:p>
        </w:tc>
        <w:tc>
          <w:tcPr>
            <w:tcW w:w="1575"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0,03</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bCs/>
                <w:sz w:val="22"/>
                <w:szCs w:val="22"/>
                <w:lang w:eastAsia="bg-BG"/>
              </w:rPr>
              <w:t>2.</w:t>
            </w: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b/>
                <w:lang w:eastAsia="bg-BG"/>
              </w:rPr>
            </w:pPr>
            <w:r w:rsidRPr="00040C63">
              <w:rPr>
                <w:rFonts w:ascii="Verdana" w:eastAsia="Times New Roman" w:hAnsi="Verdana" w:cs="Courier New"/>
                <w:b/>
                <w:sz w:val="22"/>
                <w:szCs w:val="22"/>
                <w:lang w:eastAsia="bg-BG"/>
              </w:rPr>
              <w:t>Листа</w:t>
            </w:r>
            <w:r w:rsidRPr="00040C63">
              <w:rPr>
                <w:rFonts w:ascii="Verdana" w:eastAsia="Times New Roman" w:hAnsi="Verdana"/>
                <w:b/>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бръшлян</w:t>
            </w:r>
            <w:r w:rsidRPr="00040C63">
              <w:rPr>
                <w:rFonts w:ascii="Verdana" w:eastAsia="Times New Roman" w:hAnsi="Verdana"/>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0,03</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лудо биле</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0,04</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w:t>
            </w:r>
            <w:r w:rsidRPr="00040C63">
              <w:rPr>
                <w:rFonts w:ascii="Verdana" w:eastAsia="Times New Roman" w:hAnsi="Verdana"/>
                <w:sz w:val="22"/>
                <w:szCs w:val="22"/>
                <w:lang w:eastAsia="bg-BG"/>
              </w:rPr>
              <w:t xml:space="preserve"> </w:t>
            </w:r>
            <w:r w:rsidRPr="00040C63">
              <w:rPr>
                <w:rFonts w:ascii="Verdana" w:eastAsia="Times New Roman" w:hAnsi="Verdana" w:cs="Courier New"/>
                <w:sz w:val="22"/>
                <w:szCs w:val="22"/>
                <w:lang w:eastAsia="bg-BG"/>
              </w:rPr>
              <w:t xml:space="preserve"> глог, живовлек, леска, липа, люляк, ягода горска</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0,02</w:t>
            </w:r>
          </w:p>
        </w:tc>
      </w:tr>
      <w:tr w:rsidR="00A505BB" w:rsidRPr="00040C63" w:rsidTr="00524540">
        <w:trPr>
          <w:trHeight w:val="180"/>
          <w:tblCellSpacing w:w="15" w:type="dxa"/>
        </w:trPr>
        <w:tc>
          <w:tcPr>
            <w:tcW w:w="675"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auto"/>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xml:space="preserve">- бреза, върба, къпина, малина, подбел  </w:t>
            </w:r>
          </w:p>
        </w:tc>
        <w:tc>
          <w:tcPr>
            <w:tcW w:w="751"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single" w:sz="4" w:space="0" w:color="auto"/>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0,01</w:t>
            </w:r>
          </w:p>
          <w:p w:rsidR="00A505BB" w:rsidRPr="00040C63" w:rsidRDefault="00A505BB" w:rsidP="00524540">
            <w:pPr>
              <w:jc w:val="center"/>
              <w:rPr>
                <w:rFonts w:ascii="Verdana" w:eastAsia="Times New Roman" w:hAnsi="Verdana"/>
                <w:lang w:eastAsia="bg-BG"/>
              </w:rPr>
            </w:pPr>
          </w:p>
        </w:tc>
      </w:tr>
      <w:tr w:rsidR="00A505BB" w:rsidRPr="00040C63" w:rsidTr="00524540">
        <w:trPr>
          <w:trHeight w:val="285"/>
          <w:tblCellSpacing w:w="15" w:type="dxa"/>
        </w:trPr>
        <w:tc>
          <w:tcPr>
            <w:tcW w:w="675"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auto"/>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cs="Courier New"/>
                <w:lang w:eastAsia="bg-BG"/>
              </w:rPr>
            </w:pPr>
            <w:r w:rsidRPr="00040C63">
              <w:rPr>
                <w:rFonts w:ascii="Verdana" w:eastAsia="Times New Roman" w:hAnsi="Verdana" w:cs="Courier New"/>
                <w:sz w:val="22"/>
                <w:szCs w:val="22"/>
                <w:lang w:eastAsia="bg-BG"/>
              </w:rPr>
              <w:t>- глухарче,смрадлика,трепетлика,лапад и други</w:t>
            </w:r>
            <w:r w:rsidRPr="00040C63">
              <w:rPr>
                <w:rFonts w:ascii="Verdana" w:eastAsia="Times New Roman" w:hAnsi="Verdana"/>
                <w:sz w:val="22"/>
                <w:szCs w:val="22"/>
                <w:lang w:eastAsia="bg-BG"/>
              </w:rPr>
              <w:t xml:space="preserve"> </w:t>
            </w:r>
          </w:p>
        </w:tc>
        <w:tc>
          <w:tcPr>
            <w:tcW w:w="751"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кг</w:t>
            </w:r>
          </w:p>
        </w:tc>
        <w:tc>
          <w:tcPr>
            <w:tcW w:w="1575" w:type="dxa"/>
            <w:tcBorders>
              <w:top w:val="single" w:sz="4"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0,03</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bCs/>
                <w:sz w:val="22"/>
                <w:szCs w:val="22"/>
                <w:lang w:eastAsia="bg-BG"/>
              </w:rPr>
              <w:t>3.</w:t>
            </w: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b/>
                <w:lang w:eastAsia="bg-BG"/>
              </w:rPr>
            </w:pPr>
            <w:r w:rsidRPr="00040C63">
              <w:rPr>
                <w:rFonts w:ascii="Verdana" w:eastAsia="Times New Roman" w:hAnsi="Verdana" w:cs="Courier New"/>
                <w:b/>
                <w:sz w:val="22"/>
                <w:szCs w:val="22"/>
                <w:lang w:eastAsia="bg-BG"/>
              </w:rPr>
              <w:t>Стръкове</w:t>
            </w:r>
            <w:r w:rsidRPr="00040C63">
              <w:rPr>
                <w:rFonts w:ascii="Verdana" w:eastAsia="Times New Roman" w:hAnsi="Verdana"/>
                <w:b/>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зайча сянка</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0,05</w:t>
            </w:r>
          </w:p>
        </w:tc>
      </w:tr>
      <w:tr w:rsidR="00A505BB" w:rsidRPr="00040C63" w:rsidTr="00524540">
        <w:trPr>
          <w:trHeight w:val="339"/>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xml:space="preserve">- лудо биле,теменуга миризлива,чубрица планинска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0,04</w:t>
            </w:r>
          </w:p>
        </w:tc>
      </w:tr>
      <w:tr w:rsidR="00A505BB" w:rsidRPr="00040C63" w:rsidTr="00524540">
        <w:trPr>
          <w:trHeight w:val="555"/>
          <w:tblCellSpacing w:w="15" w:type="dxa"/>
        </w:trPr>
        <w:tc>
          <w:tcPr>
            <w:tcW w:w="675" w:type="dxa"/>
            <w:tcBorders>
              <w:top w:val="outset" w:sz="6" w:space="0" w:color="000000"/>
              <w:left w:val="outset" w:sz="6" w:space="0" w:color="auto"/>
              <w:bottom w:val="single" w:sz="4" w:space="0" w:color="auto"/>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single" w:sz="4" w:space="0" w:color="auto"/>
              <w:right w:val="outset" w:sz="6" w:space="0" w:color="auto"/>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мащерка планинска, риган обикновен,кантарион червен</w:t>
            </w:r>
          </w:p>
        </w:tc>
        <w:tc>
          <w:tcPr>
            <w:tcW w:w="751" w:type="dxa"/>
            <w:tcBorders>
              <w:top w:val="outset" w:sz="6" w:space="0" w:color="000000"/>
              <w:left w:val="outset" w:sz="6" w:space="0" w:color="000000"/>
              <w:bottom w:val="single" w:sz="4" w:space="0" w:color="auto"/>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single" w:sz="4" w:space="0" w:color="auto"/>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0,03</w:t>
            </w:r>
          </w:p>
        </w:tc>
      </w:tr>
      <w:tr w:rsidR="00A505BB" w:rsidRPr="00040C63" w:rsidTr="00524540">
        <w:trPr>
          <w:trHeight w:val="1020"/>
          <w:tblCellSpacing w:w="15" w:type="dxa"/>
        </w:trPr>
        <w:tc>
          <w:tcPr>
            <w:tcW w:w="675" w:type="dxa"/>
            <w:tcBorders>
              <w:top w:val="single" w:sz="4" w:space="0" w:color="auto"/>
              <w:left w:val="outset" w:sz="6" w:space="0" w:color="auto"/>
              <w:bottom w:val="single" w:sz="4" w:space="0" w:color="auto"/>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single" w:sz="4" w:space="0" w:color="auto"/>
              <w:left w:val="outset" w:sz="6" w:space="0" w:color="000000"/>
              <w:bottom w:val="single" w:sz="4" w:space="0" w:color="auto"/>
              <w:right w:val="outset" w:sz="6" w:space="0" w:color="auto"/>
            </w:tcBorders>
            <w:vAlign w:val="center"/>
          </w:tcPr>
          <w:p w:rsidR="00A505BB" w:rsidRPr="00040C63" w:rsidRDefault="00A505BB" w:rsidP="00524540">
            <w:pPr>
              <w:rPr>
                <w:rFonts w:ascii="Verdana" w:eastAsia="Times New Roman" w:hAnsi="Verdana" w:cs="Courier New"/>
                <w:lang w:eastAsia="bg-BG"/>
              </w:rPr>
            </w:pPr>
            <w:r w:rsidRPr="00040C63">
              <w:rPr>
                <w:rFonts w:ascii="Verdana" w:eastAsia="Times New Roman" w:hAnsi="Verdana"/>
                <w:sz w:val="22"/>
                <w:szCs w:val="22"/>
                <w:lang w:eastAsia="bg-BG"/>
              </w:rPr>
              <w:t>- великденче лечебно, великденче полско, върбинка лечебна, камшик лечебен, лепка, миши уши, пелин обикновен, подъбиче обикновенно, равнец бял, равнец жълт</w:t>
            </w:r>
          </w:p>
        </w:tc>
        <w:tc>
          <w:tcPr>
            <w:tcW w:w="751" w:type="dxa"/>
            <w:tcBorders>
              <w:top w:val="single" w:sz="4" w:space="0" w:color="auto"/>
              <w:left w:val="outset" w:sz="6" w:space="0" w:color="000000"/>
              <w:bottom w:val="single" w:sz="4" w:space="0" w:color="auto"/>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кг</w:t>
            </w:r>
          </w:p>
        </w:tc>
        <w:tc>
          <w:tcPr>
            <w:tcW w:w="1575" w:type="dxa"/>
            <w:tcBorders>
              <w:top w:val="single" w:sz="4" w:space="0" w:color="auto"/>
              <w:left w:val="outset" w:sz="6" w:space="0" w:color="000000"/>
              <w:bottom w:val="single" w:sz="4" w:space="0" w:color="auto"/>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0,02</w:t>
            </w:r>
          </w:p>
        </w:tc>
      </w:tr>
      <w:tr w:rsidR="00A505BB" w:rsidRPr="00040C63" w:rsidTr="00524540">
        <w:trPr>
          <w:trHeight w:val="315"/>
          <w:tblCellSpacing w:w="15" w:type="dxa"/>
        </w:trPr>
        <w:tc>
          <w:tcPr>
            <w:tcW w:w="675" w:type="dxa"/>
            <w:tcBorders>
              <w:top w:val="single" w:sz="4" w:space="0" w:color="auto"/>
              <w:left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single" w:sz="4" w:space="0" w:color="auto"/>
              <w:left w:val="outset" w:sz="6" w:space="0" w:color="000000"/>
              <w:right w:val="outset" w:sz="6" w:space="0" w:color="auto"/>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глухарче обикновено,еньовче същинско,хвощ горски</w:t>
            </w:r>
          </w:p>
        </w:tc>
        <w:tc>
          <w:tcPr>
            <w:tcW w:w="751" w:type="dxa"/>
            <w:tcBorders>
              <w:top w:val="single" w:sz="4" w:space="0" w:color="auto"/>
              <w:left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кг</w:t>
            </w:r>
          </w:p>
        </w:tc>
        <w:tc>
          <w:tcPr>
            <w:tcW w:w="1575" w:type="dxa"/>
            <w:tcBorders>
              <w:top w:val="single" w:sz="4" w:space="0" w:color="auto"/>
              <w:left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0,01</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жълтурче,бъз нисък,бъз черен,киселец,комунига лечебна,овчарска торбичка,очанка обикновенна,пелин обикновен,репей дребен,репей сенколюбив,гръмотрън,звъника и други</w:t>
            </w:r>
            <w:r w:rsidRPr="00040C63">
              <w:rPr>
                <w:rFonts w:ascii="Verdana" w:eastAsia="Times New Roman" w:hAnsi="Verdana"/>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0,03</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bCs/>
                <w:sz w:val="22"/>
                <w:szCs w:val="22"/>
                <w:lang w:eastAsia="bg-BG"/>
              </w:rPr>
              <w:t>4.</w:t>
            </w: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b/>
                <w:lang w:eastAsia="bg-BG"/>
              </w:rPr>
            </w:pPr>
            <w:r w:rsidRPr="00040C63">
              <w:rPr>
                <w:rFonts w:ascii="Verdana" w:eastAsia="Times New Roman" w:hAnsi="Verdana" w:cs="Courier New"/>
                <w:b/>
                <w:sz w:val="22"/>
                <w:szCs w:val="22"/>
                <w:lang w:eastAsia="bg-BG"/>
              </w:rPr>
              <w:t>Цветове</w:t>
            </w:r>
            <w:r w:rsidRPr="00040C63">
              <w:rPr>
                <w:rFonts w:ascii="Verdana" w:eastAsia="Times New Roman" w:hAnsi="Verdana"/>
                <w:b/>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r>
      <w:tr w:rsidR="00A505BB" w:rsidRPr="00040C63" w:rsidTr="00524540">
        <w:trPr>
          <w:trHeight w:val="315"/>
          <w:tblCellSpacing w:w="15" w:type="dxa"/>
        </w:trPr>
        <w:tc>
          <w:tcPr>
            <w:tcW w:w="675"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auto"/>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липа</w:t>
            </w:r>
          </w:p>
        </w:tc>
        <w:tc>
          <w:tcPr>
            <w:tcW w:w="751"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Кг</w:t>
            </w:r>
          </w:p>
          <w:p w:rsidR="00A505BB" w:rsidRPr="00040C63" w:rsidRDefault="00A505BB" w:rsidP="00524540">
            <w:pPr>
              <w:jc w:val="center"/>
              <w:rPr>
                <w:rFonts w:ascii="Verdana" w:eastAsia="Times New Roman" w:hAnsi="Verdana"/>
                <w:lang w:eastAsia="bg-BG"/>
              </w:rPr>
            </w:pPr>
          </w:p>
        </w:tc>
        <w:tc>
          <w:tcPr>
            <w:tcW w:w="1575"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0,10</w:t>
            </w:r>
          </w:p>
          <w:p w:rsidR="00A505BB" w:rsidRPr="00040C63" w:rsidRDefault="00A505BB" w:rsidP="00524540">
            <w:pPr>
              <w:jc w:val="center"/>
              <w:rPr>
                <w:rFonts w:ascii="Verdana" w:eastAsia="Times New Roman" w:hAnsi="Verdana"/>
                <w:lang w:eastAsia="bg-BG"/>
              </w:rPr>
            </w:pPr>
          </w:p>
        </w:tc>
      </w:tr>
      <w:tr w:rsidR="00A505BB" w:rsidRPr="00040C63" w:rsidTr="00524540">
        <w:trPr>
          <w:trHeight w:val="480"/>
          <w:tblCellSpacing w:w="15" w:type="dxa"/>
        </w:trPr>
        <w:tc>
          <w:tcPr>
            <w:tcW w:w="675"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auto"/>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cs="Courier New"/>
                <w:lang w:eastAsia="bg-BG"/>
              </w:rPr>
            </w:pPr>
            <w:r w:rsidRPr="00040C63">
              <w:rPr>
                <w:rFonts w:ascii="Verdana" w:eastAsia="Times New Roman" w:hAnsi="Verdana" w:cs="Courier New"/>
                <w:sz w:val="22"/>
                <w:szCs w:val="22"/>
                <w:lang w:eastAsia="bg-BG"/>
              </w:rPr>
              <w:t>- божур, иглика лечебна</w:t>
            </w:r>
          </w:p>
        </w:tc>
        <w:tc>
          <w:tcPr>
            <w:tcW w:w="751"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кг</w:t>
            </w:r>
          </w:p>
          <w:p w:rsidR="00A505BB" w:rsidRPr="00040C63" w:rsidRDefault="00A505BB" w:rsidP="00524540">
            <w:pPr>
              <w:jc w:val="center"/>
              <w:rPr>
                <w:rFonts w:ascii="Verdana" w:eastAsia="Times New Roman" w:hAnsi="Verdana" w:cs="Courier New"/>
                <w:lang w:eastAsia="bg-BG"/>
              </w:rPr>
            </w:pPr>
          </w:p>
        </w:tc>
        <w:tc>
          <w:tcPr>
            <w:tcW w:w="1575"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0,05</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бъз нисък,бъз черен,акация</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0,02</w:t>
            </w:r>
          </w:p>
        </w:tc>
      </w:tr>
      <w:tr w:rsidR="00A505BB" w:rsidRPr="00040C63" w:rsidTr="00524540">
        <w:trPr>
          <w:trHeight w:val="832"/>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cs="Courier New"/>
                <w:lang w:eastAsia="bg-BG"/>
              </w:rPr>
            </w:pPr>
            <w:r w:rsidRPr="00040C63">
              <w:rPr>
                <w:rFonts w:ascii="Verdana" w:eastAsia="Times New Roman" w:hAnsi="Verdana" w:cs="Courier New"/>
                <w:sz w:val="22"/>
                <w:szCs w:val="22"/>
                <w:lang w:eastAsia="bg-BG"/>
              </w:rPr>
              <w:t>- паричка, подбел</w:t>
            </w:r>
          </w:p>
          <w:p w:rsidR="00A505BB" w:rsidRPr="00040C63" w:rsidRDefault="00A505BB" w:rsidP="00524540">
            <w:pPr>
              <w:rPr>
                <w:rFonts w:ascii="Verdana" w:eastAsia="Times New Roman" w:hAnsi="Verdana" w:cs="Courier New"/>
                <w:lang w:eastAsia="bg-BG"/>
              </w:rPr>
            </w:pPr>
          </w:p>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глог червен,глог черен,равнец бял,равнец жълт</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кг</w:t>
            </w:r>
          </w:p>
          <w:p w:rsidR="00A505BB" w:rsidRPr="00040C63" w:rsidRDefault="00A505BB" w:rsidP="00524540">
            <w:pPr>
              <w:jc w:val="center"/>
              <w:rPr>
                <w:rFonts w:ascii="Verdana" w:eastAsia="Times New Roman" w:hAnsi="Verdana" w:cs="Courier New"/>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0,03</w:t>
            </w:r>
          </w:p>
          <w:p w:rsidR="00A505BB" w:rsidRPr="00040C63" w:rsidRDefault="00A505BB" w:rsidP="00524540">
            <w:pPr>
              <w:jc w:val="center"/>
              <w:rPr>
                <w:rFonts w:ascii="Verdana" w:eastAsia="Times New Roman" w:hAnsi="Verdana" w:cs="Courier New"/>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0,01</w:t>
            </w:r>
          </w:p>
        </w:tc>
      </w:tr>
      <w:tr w:rsidR="00A505BB" w:rsidRPr="00040C63" w:rsidTr="00524540">
        <w:trPr>
          <w:trHeight w:val="491"/>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трънка,магарешки бодил,маргаритка,глушина едроцветна,детелина ливадна,детелина плевелна,лютиче многоцветно,мента обикновена,съсънка бяла и други</w:t>
            </w:r>
            <w:r w:rsidRPr="00040C63">
              <w:rPr>
                <w:rFonts w:ascii="Verdana" w:eastAsia="Times New Roman" w:hAnsi="Verdana"/>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0,03</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bCs/>
                <w:sz w:val="22"/>
                <w:szCs w:val="22"/>
                <w:lang w:eastAsia="bg-BG"/>
              </w:rPr>
              <w:t>5.</w:t>
            </w: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b/>
                <w:lang w:eastAsia="bg-BG"/>
              </w:rPr>
            </w:pPr>
            <w:r w:rsidRPr="00040C63">
              <w:rPr>
                <w:rFonts w:ascii="Verdana" w:eastAsia="Times New Roman" w:hAnsi="Verdana" w:cs="Courier New"/>
                <w:b/>
                <w:sz w:val="22"/>
                <w:szCs w:val="22"/>
                <w:lang w:eastAsia="bg-BG"/>
              </w:rPr>
              <w:t>Плодове</w:t>
            </w:r>
            <w:r w:rsidRPr="00040C63">
              <w:rPr>
                <w:rFonts w:ascii="Verdana" w:eastAsia="Times New Roman" w:hAnsi="Verdana"/>
                <w:b/>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хвойна червена,боровинка червена и черна</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0,15</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капина,малина</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0,04</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бъзак,глог,конски кестен,киселица</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0,02</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cs="Courier New"/>
                <w:lang w:eastAsia="bg-BG"/>
              </w:rPr>
            </w:pPr>
            <w:r w:rsidRPr="00040C63">
              <w:rPr>
                <w:rFonts w:ascii="Verdana" w:eastAsia="Times New Roman" w:hAnsi="Verdana" w:cs="Courier New"/>
                <w:sz w:val="22"/>
                <w:szCs w:val="22"/>
                <w:lang w:eastAsia="bg-BG"/>
              </w:rPr>
              <w:t>- трънка</w:t>
            </w:r>
          </w:p>
          <w:p w:rsidR="00A505BB" w:rsidRPr="00040C63" w:rsidRDefault="00A505BB" w:rsidP="00524540">
            <w:pPr>
              <w:rPr>
                <w:rFonts w:ascii="Verdana" w:eastAsia="Times New Roman" w:hAnsi="Verdana" w:cs="Courier New"/>
                <w:lang w:eastAsia="bg-BG"/>
              </w:rPr>
            </w:pPr>
          </w:p>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шипка,бъз,горска ягода,кучешко грозде,синя жлъчка и други</w:t>
            </w:r>
            <w:r w:rsidRPr="00040C63">
              <w:rPr>
                <w:rFonts w:ascii="Verdana" w:eastAsia="Times New Roman" w:hAnsi="Verdana"/>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кг</w:t>
            </w:r>
          </w:p>
          <w:p w:rsidR="00A505BB" w:rsidRPr="00040C63" w:rsidRDefault="00A505BB" w:rsidP="00524540">
            <w:pPr>
              <w:jc w:val="center"/>
              <w:rPr>
                <w:rFonts w:ascii="Verdana" w:eastAsia="Times New Roman" w:hAnsi="Verdana" w:cs="Courier New"/>
                <w:lang w:eastAsia="bg-BG"/>
              </w:rPr>
            </w:pP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0,01</w:t>
            </w:r>
          </w:p>
          <w:p w:rsidR="00A505BB" w:rsidRPr="00040C63" w:rsidRDefault="00A505BB" w:rsidP="00524540">
            <w:pPr>
              <w:jc w:val="center"/>
              <w:rPr>
                <w:rFonts w:ascii="Verdana" w:eastAsia="Times New Roman" w:hAnsi="Verdana" w:cs="Courier New"/>
                <w:lang w:eastAsia="bg-BG"/>
              </w:rPr>
            </w:pPr>
          </w:p>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0,03</w:t>
            </w:r>
          </w:p>
          <w:p w:rsidR="00A505BB" w:rsidRPr="00040C63" w:rsidRDefault="00A505BB" w:rsidP="00524540">
            <w:pPr>
              <w:jc w:val="center"/>
              <w:rPr>
                <w:rFonts w:ascii="Verdana" w:eastAsia="Times New Roman" w:hAnsi="Verdana"/>
                <w:lang w:eastAsia="bg-BG"/>
              </w:rPr>
            </w:pP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bCs/>
                <w:sz w:val="22"/>
                <w:szCs w:val="22"/>
                <w:lang w:eastAsia="bg-BG"/>
              </w:rPr>
              <w:t>6.</w:t>
            </w: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b/>
                <w:lang w:eastAsia="bg-BG"/>
              </w:rPr>
            </w:pPr>
            <w:r w:rsidRPr="00040C63">
              <w:rPr>
                <w:rFonts w:ascii="Verdana" w:eastAsia="Times New Roman" w:hAnsi="Verdana" w:cs="Courier New"/>
                <w:b/>
                <w:sz w:val="22"/>
                <w:szCs w:val="22"/>
                <w:lang w:eastAsia="bg-BG"/>
              </w:rPr>
              <w:t>Семена</w:t>
            </w:r>
            <w:r w:rsidRPr="00040C63">
              <w:rPr>
                <w:rFonts w:ascii="Verdana" w:eastAsia="Times New Roman" w:hAnsi="Verdana"/>
                <w:b/>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есенен минзухар</w:t>
            </w:r>
            <w:r w:rsidRPr="00040C63">
              <w:rPr>
                <w:rFonts w:ascii="Verdana" w:eastAsia="Times New Roman" w:hAnsi="Verdana"/>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0,15</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други</w:t>
            </w:r>
            <w:r w:rsidRPr="00040C63">
              <w:rPr>
                <w:rFonts w:ascii="Verdana" w:eastAsia="Times New Roman" w:hAnsi="Verdana"/>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0,08</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bCs/>
                <w:sz w:val="22"/>
                <w:szCs w:val="22"/>
                <w:lang w:eastAsia="bg-BG"/>
              </w:rPr>
              <w:t>7.</w:t>
            </w: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b/>
                <w:lang w:eastAsia="bg-BG"/>
              </w:rPr>
            </w:pPr>
            <w:r w:rsidRPr="00040C63">
              <w:rPr>
                <w:rFonts w:ascii="Verdana" w:eastAsia="Times New Roman" w:hAnsi="Verdana" w:cs="Courier New"/>
                <w:b/>
                <w:sz w:val="22"/>
                <w:szCs w:val="22"/>
                <w:lang w:eastAsia="bg-BG"/>
              </w:rPr>
              <w:t>Пъпки</w:t>
            </w:r>
            <w:r w:rsidRPr="00040C63">
              <w:rPr>
                <w:rFonts w:ascii="Verdana" w:eastAsia="Times New Roman" w:hAnsi="Verdana"/>
                <w:b/>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r>
      <w:tr w:rsidR="00A505BB" w:rsidRPr="00040C63" w:rsidTr="00524540">
        <w:trPr>
          <w:tblCellSpacing w:w="15" w:type="dxa"/>
        </w:trPr>
        <w:tc>
          <w:tcPr>
            <w:tcW w:w="675"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cs="Courier New"/>
                <w:lang w:eastAsia="bg-BG"/>
              </w:rPr>
            </w:pPr>
            <w:r w:rsidRPr="00040C63">
              <w:rPr>
                <w:rFonts w:ascii="Verdana" w:eastAsia="Times New Roman" w:hAnsi="Verdana" w:cs="Courier New"/>
                <w:sz w:val="22"/>
                <w:szCs w:val="22"/>
                <w:lang w:eastAsia="bg-BG"/>
              </w:rPr>
              <w:t>- странични борови връхчета</w:t>
            </w:r>
          </w:p>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бяла бреза</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кг</w:t>
            </w: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0,15</w:t>
            </w:r>
          </w:p>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0,10</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други</w:t>
            </w:r>
            <w:r w:rsidRPr="00040C63">
              <w:rPr>
                <w:rFonts w:ascii="Verdana" w:eastAsia="Times New Roman" w:hAnsi="Verdana"/>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0,08</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bCs/>
                <w:sz w:val="22"/>
                <w:szCs w:val="22"/>
                <w:lang w:eastAsia="bg-BG"/>
              </w:rPr>
              <w:t>8.</w:t>
            </w: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b/>
                <w:lang w:eastAsia="bg-BG"/>
              </w:rPr>
            </w:pPr>
            <w:r w:rsidRPr="00040C63">
              <w:rPr>
                <w:rFonts w:ascii="Verdana" w:eastAsia="Times New Roman" w:hAnsi="Verdana" w:cs="Courier New"/>
                <w:b/>
                <w:sz w:val="22"/>
                <w:szCs w:val="22"/>
                <w:lang w:eastAsia="bg-BG"/>
              </w:rPr>
              <w:t>Кори</w:t>
            </w:r>
            <w:r w:rsidRPr="00040C63">
              <w:rPr>
                <w:rFonts w:ascii="Verdana" w:eastAsia="Times New Roman" w:hAnsi="Verdana"/>
                <w:b/>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мъждрян,ясен планински</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0,20</w:t>
            </w:r>
          </w:p>
        </w:tc>
      </w:tr>
      <w:tr w:rsidR="00A505BB" w:rsidRPr="00040C63" w:rsidTr="00524540">
        <w:trPr>
          <w:trHeight w:val="180"/>
          <w:tblCellSpacing w:w="15" w:type="dxa"/>
        </w:trPr>
        <w:tc>
          <w:tcPr>
            <w:tcW w:w="675"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auto"/>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леска</w:t>
            </w:r>
          </w:p>
        </w:tc>
        <w:tc>
          <w:tcPr>
            <w:tcW w:w="751"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0,10</w:t>
            </w:r>
          </w:p>
        </w:tc>
      </w:tr>
      <w:tr w:rsidR="00A505BB" w:rsidRPr="00040C63" w:rsidTr="00524540">
        <w:trPr>
          <w:trHeight w:val="270"/>
          <w:tblCellSpacing w:w="15" w:type="dxa"/>
        </w:trPr>
        <w:tc>
          <w:tcPr>
            <w:tcW w:w="675"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auto"/>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cs="Courier New"/>
                <w:lang w:eastAsia="bg-BG"/>
              </w:rPr>
            </w:pPr>
            <w:r w:rsidRPr="00040C63">
              <w:rPr>
                <w:rFonts w:ascii="Verdana" w:eastAsia="Times New Roman" w:hAnsi="Verdana" w:cs="Courier New"/>
                <w:sz w:val="22"/>
                <w:szCs w:val="22"/>
                <w:lang w:eastAsia="bg-BG"/>
              </w:rPr>
              <w:t>- върба</w:t>
            </w:r>
          </w:p>
        </w:tc>
        <w:tc>
          <w:tcPr>
            <w:tcW w:w="751"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кг</w:t>
            </w:r>
          </w:p>
        </w:tc>
        <w:tc>
          <w:tcPr>
            <w:tcW w:w="1575"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0,05</w:t>
            </w:r>
          </w:p>
        </w:tc>
      </w:tr>
      <w:tr w:rsidR="00A505BB" w:rsidRPr="00040C63" w:rsidTr="00524540">
        <w:trPr>
          <w:trHeight w:val="165"/>
          <w:tblCellSpacing w:w="15" w:type="dxa"/>
        </w:trPr>
        <w:tc>
          <w:tcPr>
            <w:tcW w:w="675" w:type="dxa"/>
            <w:tcBorders>
              <w:top w:val="outset" w:sz="6" w:space="0" w:color="auto"/>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auto"/>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Дъб</w:t>
            </w:r>
          </w:p>
        </w:tc>
        <w:tc>
          <w:tcPr>
            <w:tcW w:w="751"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0,03</w:t>
            </w:r>
          </w:p>
        </w:tc>
      </w:tr>
      <w:tr w:rsidR="00A505BB" w:rsidRPr="00040C63" w:rsidTr="00524540">
        <w:trPr>
          <w:trHeight w:val="345"/>
          <w:tblCellSpacing w:w="15" w:type="dxa"/>
        </w:trPr>
        <w:tc>
          <w:tcPr>
            <w:tcW w:w="675"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auto"/>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cs="Courier New"/>
                <w:lang w:eastAsia="bg-BG"/>
              </w:rPr>
            </w:pPr>
            <w:r w:rsidRPr="00040C63">
              <w:rPr>
                <w:rFonts w:ascii="Verdana" w:eastAsia="Times New Roman" w:hAnsi="Verdana"/>
                <w:sz w:val="22"/>
                <w:szCs w:val="22"/>
                <w:lang w:eastAsia="bg-BG"/>
              </w:rPr>
              <w:t xml:space="preserve">- бреза </w:t>
            </w:r>
          </w:p>
        </w:tc>
        <w:tc>
          <w:tcPr>
            <w:tcW w:w="751"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кг</w:t>
            </w:r>
          </w:p>
        </w:tc>
        <w:tc>
          <w:tcPr>
            <w:tcW w:w="1575"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0,02</w:t>
            </w:r>
          </w:p>
        </w:tc>
      </w:tr>
      <w:tr w:rsidR="00A505BB" w:rsidRPr="00040C63" w:rsidTr="00524540">
        <w:trPr>
          <w:trHeight w:val="285"/>
          <w:tblCellSpacing w:w="15" w:type="dxa"/>
        </w:trPr>
        <w:tc>
          <w:tcPr>
            <w:tcW w:w="675"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auto"/>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други</w:t>
            </w:r>
          </w:p>
        </w:tc>
        <w:tc>
          <w:tcPr>
            <w:tcW w:w="751"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кг</w:t>
            </w:r>
          </w:p>
        </w:tc>
        <w:tc>
          <w:tcPr>
            <w:tcW w:w="1575" w:type="dxa"/>
            <w:tcBorders>
              <w:top w:val="outset" w:sz="6" w:space="0" w:color="000000"/>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0,10</w:t>
            </w:r>
          </w:p>
        </w:tc>
      </w:tr>
      <w:tr w:rsidR="00A505BB" w:rsidRPr="00040C63" w:rsidTr="00524540">
        <w:trPr>
          <w:trHeight w:val="255"/>
          <w:tblCellSpacing w:w="15" w:type="dxa"/>
        </w:trPr>
        <w:tc>
          <w:tcPr>
            <w:tcW w:w="675" w:type="dxa"/>
            <w:tcBorders>
              <w:top w:val="outset" w:sz="6" w:space="0" w:color="auto"/>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9.</w:t>
            </w:r>
          </w:p>
        </w:tc>
        <w:tc>
          <w:tcPr>
            <w:tcW w:w="6330" w:type="dxa"/>
            <w:tcBorders>
              <w:top w:val="outset" w:sz="6" w:space="0" w:color="auto"/>
              <w:left w:val="outset" w:sz="6" w:space="0" w:color="000000"/>
              <w:bottom w:val="outset" w:sz="6" w:space="0" w:color="auto"/>
              <w:right w:val="outset" w:sz="6" w:space="0" w:color="000000"/>
            </w:tcBorders>
            <w:vAlign w:val="center"/>
          </w:tcPr>
          <w:p w:rsidR="00A505BB" w:rsidRPr="00040C63" w:rsidRDefault="00A505BB" w:rsidP="00524540">
            <w:pPr>
              <w:rPr>
                <w:rFonts w:ascii="Verdana" w:eastAsia="Times New Roman" w:hAnsi="Verdana" w:cs="Courier New"/>
                <w:b/>
                <w:lang w:eastAsia="bg-BG"/>
              </w:rPr>
            </w:pPr>
            <w:r w:rsidRPr="00040C63">
              <w:rPr>
                <w:rFonts w:ascii="Verdana" w:eastAsia="Times New Roman" w:hAnsi="Verdana" w:cs="Courier New"/>
                <w:b/>
                <w:sz w:val="22"/>
                <w:szCs w:val="22"/>
                <w:lang w:eastAsia="bg-BG"/>
              </w:rPr>
              <w:t xml:space="preserve">  Лишеи</w:t>
            </w:r>
          </w:p>
        </w:tc>
        <w:tc>
          <w:tcPr>
            <w:tcW w:w="751" w:type="dxa"/>
            <w:tcBorders>
              <w:top w:val="outset" w:sz="6" w:space="0" w:color="auto"/>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cs="Courier New"/>
                <w:lang w:eastAsia="bg-BG"/>
              </w:rPr>
            </w:pPr>
          </w:p>
        </w:tc>
        <w:tc>
          <w:tcPr>
            <w:tcW w:w="1575" w:type="dxa"/>
            <w:tcBorders>
              <w:top w:val="outset" w:sz="6" w:space="0" w:color="auto"/>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cs="Courier New"/>
                <w:lang w:eastAsia="bg-BG"/>
              </w:rPr>
            </w:pPr>
          </w:p>
        </w:tc>
      </w:tr>
      <w:tr w:rsidR="00A505BB" w:rsidRPr="00040C63" w:rsidTr="00524540">
        <w:trPr>
          <w:trHeight w:val="210"/>
          <w:tblCellSpacing w:w="15" w:type="dxa"/>
        </w:trPr>
        <w:tc>
          <w:tcPr>
            <w:tcW w:w="675" w:type="dxa"/>
            <w:tcBorders>
              <w:top w:val="outset" w:sz="6" w:space="0" w:color="auto"/>
              <w:left w:val="outset" w:sz="6" w:space="0" w:color="000000"/>
              <w:bottom w:val="outset" w:sz="6" w:space="0" w:color="auto"/>
              <w:right w:val="outset" w:sz="6" w:space="0" w:color="000000"/>
            </w:tcBorders>
          </w:tcPr>
          <w:p w:rsidR="00A505BB" w:rsidRPr="00040C63" w:rsidRDefault="00A505BB" w:rsidP="00524540">
            <w:pPr>
              <w:jc w:val="center"/>
              <w:rPr>
                <w:rFonts w:ascii="Verdana" w:eastAsia="Times New Roman" w:hAnsi="Verdana"/>
                <w:b/>
                <w:lang w:eastAsia="bg-BG"/>
              </w:rPr>
            </w:pPr>
          </w:p>
        </w:tc>
        <w:tc>
          <w:tcPr>
            <w:tcW w:w="6330" w:type="dxa"/>
            <w:tcBorders>
              <w:top w:val="outset" w:sz="6" w:space="0" w:color="auto"/>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cs="Courier New"/>
                <w:b/>
                <w:lang w:eastAsia="bg-BG"/>
              </w:rPr>
            </w:pPr>
            <w:r w:rsidRPr="00040C63">
              <w:rPr>
                <w:rFonts w:ascii="Verdana" w:eastAsia="Times New Roman" w:hAnsi="Verdana" w:cs="Courier New"/>
                <w:b/>
                <w:sz w:val="22"/>
                <w:szCs w:val="22"/>
                <w:lang w:eastAsia="bg-BG"/>
              </w:rPr>
              <w:t xml:space="preserve">- </w:t>
            </w:r>
            <w:r w:rsidRPr="00040C63">
              <w:rPr>
                <w:rFonts w:ascii="Verdana" w:eastAsia="Times New Roman" w:hAnsi="Verdana" w:cs="Courier New"/>
                <w:sz w:val="22"/>
                <w:szCs w:val="22"/>
                <w:lang w:eastAsia="bg-BG"/>
              </w:rPr>
              <w:t>исландски</w:t>
            </w:r>
          </w:p>
        </w:tc>
        <w:tc>
          <w:tcPr>
            <w:tcW w:w="751"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кг</w:t>
            </w:r>
          </w:p>
        </w:tc>
        <w:tc>
          <w:tcPr>
            <w:tcW w:w="1575" w:type="dxa"/>
            <w:tcBorders>
              <w:top w:val="outset" w:sz="6" w:space="0" w:color="auto"/>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cs="Courier New"/>
                <w:lang w:eastAsia="bg-BG"/>
              </w:rPr>
            </w:pPr>
            <w:r w:rsidRPr="00040C63">
              <w:rPr>
                <w:rFonts w:ascii="Verdana" w:eastAsia="Times New Roman" w:hAnsi="Verdana" w:cs="Courier New"/>
                <w:sz w:val="22"/>
                <w:szCs w:val="22"/>
                <w:lang w:eastAsia="bg-BG"/>
              </w:rPr>
              <w:t>0,10</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bCs/>
                <w:sz w:val="22"/>
                <w:szCs w:val="22"/>
                <w:lang w:eastAsia="bg-BG"/>
              </w:rPr>
              <w:t>II.</w:t>
            </w: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b/>
                <w:lang w:eastAsia="bg-BG"/>
              </w:rPr>
            </w:pPr>
            <w:r w:rsidRPr="00040C63">
              <w:rPr>
                <w:rFonts w:ascii="Verdana" w:eastAsia="Times New Roman" w:hAnsi="Verdana" w:cs="Courier New"/>
                <w:b/>
                <w:sz w:val="22"/>
                <w:szCs w:val="22"/>
                <w:lang w:eastAsia="bg-BG"/>
              </w:rPr>
              <w:t>Генетичен материал за култивирано отглеждане, включително при лабораторни условия, за създаване на колекции или за възстановяване на други места в природата</w:t>
            </w:r>
            <w:r w:rsidRPr="00040C63">
              <w:rPr>
                <w:rFonts w:ascii="Verdana" w:eastAsia="Times New Roman" w:hAnsi="Verdana"/>
                <w:b/>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sz w:val="22"/>
                <w:szCs w:val="22"/>
                <w:lang w:eastAsia="bg-BG"/>
              </w:rPr>
              <w:t>.</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sz w:val="22"/>
                <w:szCs w:val="22"/>
                <w:lang w:eastAsia="bg-BG"/>
              </w:rPr>
              <w:t>.</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bCs/>
                <w:sz w:val="22"/>
                <w:szCs w:val="22"/>
                <w:lang w:eastAsia="bg-BG"/>
              </w:rPr>
              <w:t>1.</w:t>
            </w: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b/>
                <w:lang w:eastAsia="bg-BG"/>
              </w:rPr>
            </w:pPr>
            <w:r w:rsidRPr="00040C63">
              <w:rPr>
                <w:rFonts w:ascii="Verdana" w:eastAsia="Times New Roman" w:hAnsi="Verdana" w:cs="Courier New"/>
                <w:b/>
                <w:sz w:val="22"/>
                <w:szCs w:val="22"/>
                <w:lang w:eastAsia="bg-BG"/>
              </w:rPr>
              <w:t>От защитени лечебни растения</w:t>
            </w:r>
            <w:r w:rsidRPr="00040C63">
              <w:rPr>
                <w:rFonts w:ascii="Verdana" w:eastAsia="Times New Roman" w:hAnsi="Verdana"/>
                <w:b/>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sz w:val="22"/>
                <w:szCs w:val="22"/>
                <w:lang w:eastAsia="bg-BG"/>
              </w:rPr>
              <w:t>.</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sz w:val="22"/>
                <w:szCs w:val="22"/>
                <w:lang w:eastAsia="bg-BG"/>
              </w:rPr>
              <w:t>.</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плодове</w:t>
            </w:r>
            <w:r w:rsidRPr="00040C63">
              <w:rPr>
                <w:rFonts w:ascii="Verdana" w:eastAsia="Times New Roman" w:hAnsi="Verdana"/>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100 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20,00</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семена</w:t>
            </w:r>
            <w:r w:rsidRPr="00040C63">
              <w:rPr>
                <w:rFonts w:ascii="Verdana" w:eastAsia="Times New Roman" w:hAnsi="Verdana"/>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100 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50,00</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резници</w:t>
            </w:r>
            <w:r w:rsidRPr="00040C63">
              <w:rPr>
                <w:rFonts w:ascii="Verdana" w:eastAsia="Times New Roman" w:hAnsi="Verdana"/>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бр.</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2,00</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bCs/>
                <w:sz w:val="22"/>
                <w:szCs w:val="22"/>
                <w:lang w:eastAsia="bg-BG"/>
              </w:rPr>
              <w:t>2.</w:t>
            </w: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b/>
                <w:lang w:eastAsia="bg-BG"/>
              </w:rPr>
            </w:pPr>
            <w:r w:rsidRPr="00040C63">
              <w:rPr>
                <w:rFonts w:ascii="Verdana" w:eastAsia="Times New Roman" w:hAnsi="Verdana" w:cs="Courier New"/>
                <w:b/>
                <w:sz w:val="22"/>
                <w:szCs w:val="22"/>
                <w:lang w:eastAsia="bg-BG"/>
              </w:rPr>
              <w:t>От лечебни растения под специален режим на опазване и ползване</w:t>
            </w:r>
            <w:r w:rsidRPr="00040C63">
              <w:rPr>
                <w:rFonts w:ascii="Verdana" w:eastAsia="Times New Roman" w:hAnsi="Verdana"/>
                <w:b/>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луковици, грудки, коренища</w:t>
            </w:r>
            <w:r w:rsidRPr="00040C63">
              <w:rPr>
                <w:rFonts w:ascii="Verdana" w:eastAsia="Times New Roman" w:hAnsi="Verdana"/>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бр.</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1,00</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плодове</w:t>
            </w:r>
            <w:r w:rsidRPr="00040C63">
              <w:rPr>
                <w:rFonts w:ascii="Verdana" w:eastAsia="Times New Roman" w:hAnsi="Verdana"/>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100 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5,00</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семена</w:t>
            </w:r>
            <w:r w:rsidRPr="00040C63">
              <w:rPr>
                <w:rFonts w:ascii="Verdana" w:eastAsia="Times New Roman" w:hAnsi="Verdana"/>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100 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10,00</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резници</w:t>
            </w:r>
            <w:r w:rsidRPr="00040C63">
              <w:rPr>
                <w:rFonts w:ascii="Verdana" w:eastAsia="Times New Roman" w:hAnsi="Verdana"/>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бр.</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cs="Courier New"/>
                <w:sz w:val="22"/>
                <w:szCs w:val="22"/>
                <w:lang w:eastAsia="bg-BG"/>
              </w:rPr>
              <w:t>0,50</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bCs/>
                <w:sz w:val="22"/>
                <w:szCs w:val="22"/>
                <w:lang w:eastAsia="bg-BG"/>
              </w:rPr>
              <w:t>3.</w:t>
            </w: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b/>
                <w:lang w:eastAsia="bg-BG"/>
              </w:rPr>
            </w:pPr>
            <w:r w:rsidRPr="00040C63">
              <w:rPr>
                <w:rFonts w:ascii="Verdana" w:eastAsia="Times New Roman" w:hAnsi="Verdana" w:cs="Courier New"/>
                <w:b/>
                <w:sz w:val="22"/>
                <w:szCs w:val="22"/>
                <w:lang w:eastAsia="bg-BG"/>
              </w:rPr>
              <w:t>От други лечебни растения - луковици, грудки, коренища от всички видове, с изключение на описаните</w:t>
            </w:r>
            <w:r w:rsidRPr="00040C63">
              <w:rPr>
                <w:rFonts w:ascii="Verdana" w:eastAsia="Times New Roman" w:hAnsi="Verdana"/>
                <w:b/>
                <w:sz w:val="22"/>
                <w:szCs w:val="22"/>
                <w:lang w:eastAsia="bg-BG"/>
              </w:rPr>
              <w:t xml:space="preserve"> </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sz w:val="22"/>
                <w:szCs w:val="22"/>
                <w:lang w:eastAsia="bg-BG"/>
              </w:rPr>
              <w:t>бр.</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cs="Courier New"/>
                <w:b/>
                <w:sz w:val="22"/>
                <w:szCs w:val="22"/>
                <w:lang w:eastAsia="bg-BG"/>
              </w:rPr>
              <w:t>0,10</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 луковици, грудки, коренища от всички видове, с изключение на описаните</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бр.</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0,10</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 лук (всички видове)</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бр.</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0,20</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xml:space="preserve">- </w:t>
            </w:r>
            <w:r w:rsidRPr="00040C63">
              <w:rPr>
                <w:rFonts w:ascii="Verdana" w:eastAsia="Times New Roman" w:hAnsi="Verdana"/>
                <w:sz w:val="22"/>
                <w:szCs w:val="22"/>
                <w:lang w:eastAsia="bg-BG"/>
              </w:rPr>
              <w:t xml:space="preserve"> плодове</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 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2,00</w:t>
            </w:r>
          </w:p>
        </w:tc>
      </w:tr>
      <w:tr w:rsidR="00A505BB" w:rsidRPr="00040C63" w:rsidTr="00524540">
        <w:trPr>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cs="Courier New"/>
                <w:sz w:val="22"/>
                <w:szCs w:val="22"/>
                <w:lang w:eastAsia="bg-BG"/>
              </w:rPr>
              <w:t>- семена</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 г</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w:t>
            </w:r>
          </w:p>
        </w:tc>
      </w:tr>
      <w:tr w:rsidR="00A505BB" w:rsidRPr="00040C63" w:rsidTr="00524540">
        <w:trPr>
          <w:trHeight w:val="512"/>
          <w:tblCellSpacing w:w="15" w:type="dxa"/>
        </w:trPr>
        <w:tc>
          <w:tcPr>
            <w:tcW w:w="6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p>
        </w:tc>
        <w:tc>
          <w:tcPr>
            <w:tcW w:w="6330" w:type="dxa"/>
            <w:tcBorders>
              <w:top w:val="outset" w:sz="6" w:space="0" w:color="000000"/>
              <w:left w:val="outset" w:sz="6" w:space="0" w:color="000000"/>
              <w:bottom w:val="outset" w:sz="6" w:space="0" w:color="000000"/>
              <w:right w:val="outset" w:sz="6" w:space="0" w:color="000000"/>
            </w:tcBorders>
            <w:vAlign w:val="center"/>
          </w:tcPr>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 резници</w:t>
            </w:r>
          </w:p>
        </w:tc>
        <w:tc>
          <w:tcPr>
            <w:tcW w:w="751"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бр.</w:t>
            </w:r>
          </w:p>
        </w:tc>
        <w:tc>
          <w:tcPr>
            <w:tcW w:w="1575" w:type="dxa"/>
            <w:tcBorders>
              <w:top w:val="outset" w:sz="6" w:space="0" w:color="000000"/>
              <w:left w:val="outset" w:sz="6" w:space="0" w:color="000000"/>
              <w:bottom w:val="outset" w:sz="6" w:space="0" w:color="000000"/>
              <w:right w:val="outset" w:sz="6" w:space="0" w:color="000000"/>
            </w:tcBorders>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0,10</w:t>
            </w:r>
          </w:p>
        </w:tc>
      </w:tr>
    </w:tbl>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b/>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Чл.46 </w:t>
      </w:r>
      <w:r w:rsidRPr="00040C63">
        <w:rPr>
          <w:rFonts w:ascii="Verdana" w:eastAsia="Times New Roman" w:hAnsi="Verdana"/>
          <w:sz w:val="22"/>
          <w:szCs w:val="22"/>
          <w:lang w:eastAsia="bg-BG"/>
        </w:rPr>
        <w:t xml:space="preserve">Издаване на удостоверение на регистрирани  тютюнопроизводители /до м.12. 2006г/ -  </w:t>
      </w:r>
      <w:r w:rsidRPr="00040C63">
        <w:rPr>
          <w:rFonts w:ascii="Verdana" w:eastAsia="Times New Roman" w:hAnsi="Verdana"/>
          <w:b/>
          <w:sz w:val="22"/>
          <w:szCs w:val="22"/>
          <w:lang w:eastAsia="bg-BG"/>
        </w:rPr>
        <w:t>10,00 лв. до 14 дни обикновена</w:t>
      </w:r>
      <w:r w:rsidRPr="00040C63">
        <w:rPr>
          <w:rFonts w:ascii="Verdana" w:eastAsia="Times New Roman" w:hAnsi="Verdana"/>
          <w:sz w:val="22"/>
          <w:szCs w:val="22"/>
          <w:lang w:eastAsia="bg-BG"/>
        </w:rPr>
        <w:t>.</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Чл.47  </w:t>
      </w:r>
      <w:r w:rsidRPr="00040C63">
        <w:rPr>
          <w:rFonts w:ascii="Verdana" w:eastAsia="Times New Roman" w:hAnsi="Verdana"/>
          <w:sz w:val="22"/>
          <w:szCs w:val="22"/>
          <w:lang w:eastAsia="bg-BG"/>
        </w:rPr>
        <w:t>Такси за категоризиране на средства за подслон, места за настаняване, заведения за хранене и развлечения, категоризиране на плажове,ски писти, се събират съгласно Тарифата за такси  към Закона за туризма .</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lastRenderedPageBreak/>
        <w:t xml:space="preserve">Чл.48 </w:t>
      </w:r>
      <w:r w:rsidRPr="00040C63">
        <w:rPr>
          <w:rFonts w:ascii="Verdana" w:eastAsia="Times New Roman" w:hAnsi="Verdana"/>
          <w:sz w:val="22"/>
          <w:szCs w:val="22"/>
          <w:lang w:eastAsia="bg-BG"/>
        </w:rPr>
        <w:t>(1) По производства за настаняване под наем, продажби, замени или учредяване на вещни права върху общински имоти се заплаща такса в размер на</w:t>
      </w:r>
    </w:p>
    <w:p w:rsidR="00A505BB" w:rsidRPr="00040C63" w:rsidRDefault="00A505BB" w:rsidP="00A505BB">
      <w:pPr>
        <w:ind w:firstLine="720"/>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1. За жилищни имоти-  - </w:t>
      </w:r>
      <w:r w:rsidRPr="00040C63">
        <w:rPr>
          <w:rFonts w:ascii="Verdana" w:eastAsia="Times New Roman" w:hAnsi="Verdana"/>
          <w:b/>
          <w:sz w:val="22"/>
          <w:szCs w:val="22"/>
          <w:lang w:eastAsia="bg-BG"/>
        </w:rPr>
        <w:t>5,00 лв.;</w:t>
      </w:r>
    </w:p>
    <w:p w:rsidR="00A505BB" w:rsidRPr="00040C63" w:rsidRDefault="00A505BB" w:rsidP="00A505BB">
      <w:pPr>
        <w:ind w:firstLine="720"/>
        <w:jc w:val="both"/>
        <w:rPr>
          <w:rFonts w:ascii="Verdana" w:eastAsia="Times New Roman" w:hAnsi="Verdana"/>
          <w:b/>
          <w:sz w:val="22"/>
          <w:szCs w:val="22"/>
          <w:lang w:eastAsia="bg-BG"/>
        </w:rPr>
      </w:pPr>
      <w:r w:rsidRPr="00040C63">
        <w:rPr>
          <w:rFonts w:ascii="Verdana" w:eastAsia="Times New Roman" w:hAnsi="Verdana"/>
          <w:sz w:val="22"/>
          <w:szCs w:val="22"/>
          <w:lang w:eastAsia="bg-BG"/>
        </w:rPr>
        <w:t xml:space="preserve">2. За нежилищни имоти-  - </w:t>
      </w:r>
      <w:r w:rsidRPr="00040C63">
        <w:rPr>
          <w:rFonts w:ascii="Verdana" w:eastAsia="Times New Roman" w:hAnsi="Verdana"/>
          <w:b/>
          <w:sz w:val="22"/>
          <w:szCs w:val="22"/>
          <w:lang w:eastAsia="bg-BG"/>
        </w:rPr>
        <w:t>10,00 лв.</w:t>
      </w:r>
    </w:p>
    <w:p w:rsidR="00A505BB" w:rsidRPr="00040C63" w:rsidRDefault="00A505BB" w:rsidP="00A505BB">
      <w:pPr>
        <w:jc w:val="both"/>
        <w:rPr>
          <w:rFonts w:ascii="Verdana" w:eastAsia="Times New Roman" w:hAnsi="Verdana"/>
          <w:b/>
          <w:sz w:val="22"/>
          <w:szCs w:val="22"/>
          <w:lang w:eastAsia="bg-BG"/>
        </w:rPr>
      </w:pPr>
      <w:r w:rsidRPr="00040C63">
        <w:rPr>
          <w:rFonts w:ascii="Verdana" w:eastAsia="Times New Roman" w:hAnsi="Verdana"/>
          <w:sz w:val="22"/>
          <w:szCs w:val="22"/>
          <w:lang w:eastAsia="bg-BG"/>
        </w:rPr>
        <w:t xml:space="preserve">(2) За ползване на зали, сцени или други помещения частна общинска собственост се заплаща такса в размер на  – </w:t>
      </w:r>
      <w:r w:rsidRPr="00040C63">
        <w:rPr>
          <w:rFonts w:ascii="Verdana" w:eastAsia="Times New Roman" w:hAnsi="Verdana"/>
          <w:b/>
          <w:sz w:val="22"/>
          <w:szCs w:val="22"/>
          <w:lang w:eastAsia="bg-BG"/>
        </w:rPr>
        <w:t>50,00 лв. на ден.</w:t>
      </w:r>
    </w:p>
    <w:p w:rsidR="00A505BB" w:rsidRPr="00040C63" w:rsidRDefault="00A505BB" w:rsidP="00A505BB">
      <w:pPr>
        <w:jc w:val="both"/>
        <w:rPr>
          <w:rFonts w:ascii="Verdana" w:eastAsia="Times New Roman" w:hAnsi="Verdana"/>
          <w:b/>
          <w:sz w:val="22"/>
          <w:szCs w:val="22"/>
          <w:lang w:eastAsia="bg-BG"/>
        </w:rPr>
      </w:pPr>
    </w:p>
    <w:p w:rsidR="00A505BB" w:rsidRPr="00040C63" w:rsidRDefault="00A505BB" w:rsidP="00A505BB">
      <w:pPr>
        <w:spacing w:before="240" w:after="60"/>
        <w:jc w:val="center"/>
        <w:outlineLvl w:val="4"/>
        <w:rPr>
          <w:rFonts w:ascii="Verdana" w:eastAsia="Times New Roman" w:hAnsi="Verdana"/>
          <w:b/>
          <w:bCs/>
          <w:iCs/>
          <w:sz w:val="22"/>
          <w:szCs w:val="22"/>
          <w:lang w:eastAsia="bg-BG"/>
        </w:rPr>
      </w:pPr>
      <w:r w:rsidRPr="00040C63">
        <w:rPr>
          <w:rFonts w:ascii="Verdana" w:eastAsia="Times New Roman" w:hAnsi="Verdana"/>
          <w:b/>
          <w:bCs/>
          <w:iCs/>
          <w:sz w:val="22"/>
          <w:szCs w:val="22"/>
          <w:lang w:eastAsia="bg-BG"/>
        </w:rPr>
        <w:t>РАЗДЕЛ  VІІІ</w:t>
      </w:r>
    </w:p>
    <w:p w:rsidR="00A505BB" w:rsidRPr="00040C63" w:rsidRDefault="00A505BB" w:rsidP="00A505BB">
      <w:pPr>
        <w:ind w:firstLine="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Такси за гробни места</w:t>
      </w:r>
    </w:p>
    <w:p w:rsidR="00A505BB" w:rsidRPr="00040C63" w:rsidRDefault="00A505BB" w:rsidP="00A505BB">
      <w:pPr>
        <w:ind w:firstLine="720"/>
        <w:jc w:val="center"/>
        <w:rPr>
          <w:rFonts w:ascii="Verdana" w:eastAsia="Times New Roman" w:hAnsi="Verdana"/>
          <w:b/>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Чл.49 </w:t>
      </w:r>
      <w:r w:rsidRPr="00040C63">
        <w:rPr>
          <w:rFonts w:ascii="Verdana" w:eastAsia="Times New Roman" w:hAnsi="Verdana"/>
          <w:sz w:val="22"/>
          <w:szCs w:val="22"/>
          <w:lang w:eastAsia="bg-BG"/>
        </w:rPr>
        <w:t xml:space="preserve">За ползване на гробни места не се събират такси. </w:t>
      </w: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spacing w:before="240" w:after="60"/>
        <w:jc w:val="center"/>
        <w:outlineLvl w:val="4"/>
        <w:rPr>
          <w:rFonts w:ascii="Verdana" w:eastAsia="Times New Roman" w:hAnsi="Verdana"/>
          <w:b/>
          <w:bCs/>
          <w:iCs/>
          <w:sz w:val="22"/>
          <w:szCs w:val="22"/>
          <w:lang w:eastAsia="bg-BG"/>
        </w:rPr>
      </w:pPr>
      <w:r w:rsidRPr="00040C63">
        <w:rPr>
          <w:rFonts w:ascii="Verdana" w:eastAsia="Times New Roman" w:hAnsi="Verdana"/>
          <w:b/>
          <w:bCs/>
          <w:iCs/>
          <w:sz w:val="22"/>
          <w:szCs w:val="22"/>
          <w:lang w:eastAsia="bg-BG"/>
        </w:rPr>
        <w:t xml:space="preserve">РАЗДЕЛ  І Х </w:t>
      </w:r>
    </w:p>
    <w:p w:rsidR="00A505BB" w:rsidRPr="00040C63" w:rsidRDefault="00A505BB" w:rsidP="00A505BB">
      <w:pPr>
        <w:ind w:firstLine="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Такса за притежаване на куче</w:t>
      </w:r>
    </w:p>
    <w:p w:rsidR="00A505BB" w:rsidRPr="00040C63" w:rsidRDefault="00A505BB" w:rsidP="00A505BB">
      <w:pPr>
        <w:ind w:firstLine="720"/>
        <w:jc w:val="center"/>
        <w:rPr>
          <w:rFonts w:ascii="Verdana" w:eastAsia="Times New Roman" w:hAnsi="Verdana"/>
          <w:b/>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pacing w:val="40"/>
          <w:sz w:val="22"/>
          <w:szCs w:val="22"/>
          <w:lang w:eastAsia="bg-BG"/>
        </w:rPr>
        <w:t>Чл.50 (</w:t>
      </w:r>
      <w:r w:rsidRPr="00040C63">
        <w:rPr>
          <w:rFonts w:ascii="Verdana" w:eastAsia="Times New Roman" w:hAnsi="Verdana"/>
          <w:spacing w:val="40"/>
          <w:sz w:val="22"/>
          <w:szCs w:val="22"/>
          <w:lang w:eastAsia="bg-BG"/>
        </w:rPr>
        <w:t>1)</w:t>
      </w:r>
      <w:r w:rsidRPr="00040C63">
        <w:rPr>
          <w:rFonts w:ascii="Verdana" w:eastAsia="Times New Roman" w:hAnsi="Verdana"/>
          <w:sz w:val="22"/>
          <w:szCs w:val="22"/>
          <w:lang w:eastAsia="bg-BG"/>
        </w:rPr>
        <w:t xml:space="preserve">За притежаване на куче собственикът заплаща годишна такса в общината на чиято територия е постоянният му адрес/седалище / </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val="ru-RU" w:eastAsia="bg-BG"/>
        </w:rPr>
        <w:t>(</w:t>
      </w:r>
      <w:r w:rsidRPr="00040C63">
        <w:rPr>
          <w:rFonts w:ascii="Verdana" w:eastAsia="Times New Roman" w:hAnsi="Verdana"/>
          <w:sz w:val="22"/>
          <w:szCs w:val="22"/>
          <w:lang w:eastAsia="bg-BG"/>
        </w:rPr>
        <w:t>2</w:t>
      </w:r>
      <w:r w:rsidRPr="00040C63">
        <w:rPr>
          <w:rFonts w:ascii="Verdana" w:eastAsia="Times New Roman" w:hAnsi="Verdana"/>
          <w:sz w:val="22"/>
          <w:szCs w:val="22"/>
          <w:lang w:val="ru-RU" w:eastAsia="bg-BG"/>
        </w:rPr>
        <w:t>)</w:t>
      </w:r>
      <w:r w:rsidRPr="00040C63">
        <w:rPr>
          <w:rFonts w:ascii="Verdana" w:eastAsia="Times New Roman" w:hAnsi="Verdana"/>
          <w:sz w:val="22"/>
          <w:szCs w:val="22"/>
          <w:lang w:eastAsia="bg-BG"/>
        </w:rPr>
        <w:t xml:space="preserve"> Общински съвет определя  размера на такса за притежаване на куче на 10.00 лева, платими ежегодно до 31 март на съответната година, или в едномесечен срок от датата на придобиване на кучето.</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color w:val="000000"/>
          <w:sz w:val="22"/>
          <w:szCs w:val="22"/>
          <w:lang w:eastAsia="bg-BG"/>
        </w:rPr>
        <w:t>(</w:t>
      </w:r>
      <w:r w:rsidRPr="00040C63">
        <w:rPr>
          <w:rFonts w:ascii="Verdana" w:eastAsia="Times New Roman" w:hAnsi="Verdana"/>
          <w:color w:val="000000"/>
          <w:sz w:val="22"/>
          <w:szCs w:val="22"/>
          <w:lang w:val="ru-RU" w:eastAsia="bg-BG"/>
        </w:rPr>
        <w:t>3</w:t>
      </w:r>
      <w:r w:rsidRPr="00040C63">
        <w:rPr>
          <w:rFonts w:ascii="Verdana" w:eastAsia="Times New Roman" w:hAnsi="Verdana"/>
          <w:color w:val="000000"/>
          <w:sz w:val="22"/>
          <w:szCs w:val="22"/>
          <w:lang w:eastAsia="bg-BG"/>
        </w:rPr>
        <w:t>) Освобождават се от такса собствениците на кучета по чл. 175, ал. 2 от Закона за ветеринарномедицинската дейност , а именно:</w:t>
      </w:r>
    </w:p>
    <w:p w:rsidR="00A505BB" w:rsidRPr="00040C63" w:rsidRDefault="00A505BB" w:rsidP="00A505BB">
      <w:pPr>
        <w:ind w:left="720"/>
        <w:rPr>
          <w:rFonts w:ascii="Verdana" w:eastAsia="Times New Roman" w:hAnsi="Verdana"/>
          <w:sz w:val="22"/>
          <w:szCs w:val="22"/>
          <w:lang w:eastAsia="bg-BG"/>
        </w:rPr>
      </w:pPr>
      <w:r w:rsidRPr="00040C63">
        <w:rPr>
          <w:rFonts w:ascii="Verdana" w:eastAsia="Times New Roman" w:hAnsi="Verdana"/>
          <w:sz w:val="22"/>
          <w:szCs w:val="22"/>
          <w:lang w:eastAsia="bg-BG"/>
        </w:rPr>
        <w:t xml:space="preserve">     1. кучета на инвалиди;</w:t>
      </w:r>
    </w:p>
    <w:p w:rsidR="00A505BB" w:rsidRPr="00040C63" w:rsidRDefault="00A505BB" w:rsidP="00A505BB">
      <w:pPr>
        <w:ind w:left="720"/>
        <w:rPr>
          <w:rFonts w:ascii="Verdana" w:eastAsia="Times New Roman" w:hAnsi="Verdana"/>
          <w:sz w:val="22"/>
          <w:szCs w:val="22"/>
          <w:lang w:eastAsia="bg-BG"/>
        </w:rPr>
      </w:pPr>
      <w:r w:rsidRPr="00040C63">
        <w:rPr>
          <w:rFonts w:ascii="Verdana" w:eastAsia="Times New Roman" w:hAnsi="Verdana"/>
          <w:sz w:val="22"/>
          <w:szCs w:val="22"/>
          <w:lang w:eastAsia="bg-BG"/>
        </w:rPr>
        <w:t xml:space="preserve">     2. служебни кучета в организациите на   бюджетна издръжка;</w:t>
      </w:r>
    </w:p>
    <w:p w:rsidR="00A505BB" w:rsidRPr="00040C63" w:rsidRDefault="00A505BB" w:rsidP="00A505BB">
      <w:pPr>
        <w:ind w:left="720"/>
        <w:rPr>
          <w:rFonts w:ascii="Verdana" w:eastAsia="Times New Roman" w:hAnsi="Verdana"/>
          <w:sz w:val="22"/>
          <w:szCs w:val="22"/>
          <w:lang w:eastAsia="bg-BG"/>
        </w:rPr>
      </w:pPr>
      <w:r w:rsidRPr="00040C63">
        <w:rPr>
          <w:rFonts w:ascii="Verdana" w:eastAsia="Times New Roman" w:hAnsi="Verdana"/>
          <w:sz w:val="22"/>
          <w:szCs w:val="22"/>
          <w:lang w:eastAsia="bg-BG"/>
        </w:rPr>
        <w:t xml:space="preserve">     3. кучета, използвани за опитни цели;</w:t>
      </w:r>
    </w:p>
    <w:p w:rsidR="00A505BB" w:rsidRPr="00040C63" w:rsidRDefault="00A505BB" w:rsidP="00A505BB">
      <w:pPr>
        <w:ind w:left="720"/>
        <w:rPr>
          <w:rFonts w:ascii="Verdana" w:eastAsia="Times New Roman" w:hAnsi="Verdana"/>
          <w:sz w:val="22"/>
          <w:szCs w:val="22"/>
          <w:lang w:eastAsia="bg-BG"/>
        </w:rPr>
      </w:pPr>
      <w:r w:rsidRPr="00040C63">
        <w:rPr>
          <w:rFonts w:ascii="Verdana" w:eastAsia="Times New Roman" w:hAnsi="Verdana"/>
          <w:sz w:val="22"/>
          <w:szCs w:val="22"/>
          <w:lang w:eastAsia="bg-BG"/>
        </w:rPr>
        <w:t xml:space="preserve">     4. кучета, използвани от Българския червен кръст;</w:t>
      </w:r>
    </w:p>
    <w:p w:rsidR="00A505BB" w:rsidRPr="00040C63" w:rsidRDefault="00A505BB" w:rsidP="00A505BB">
      <w:pPr>
        <w:ind w:left="720"/>
        <w:rPr>
          <w:rFonts w:ascii="Verdana" w:eastAsia="Times New Roman" w:hAnsi="Verdana"/>
          <w:sz w:val="22"/>
          <w:szCs w:val="22"/>
          <w:lang w:eastAsia="bg-BG"/>
        </w:rPr>
      </w:pPr>
      <w:r w:rsidRPr="00040C63">
        <w:rPr>
          <w:rFonts w:ascii="Verdana" w:eastAsia="Times New Roman" w:hAnsi="Verdana"/>
          <w:sz w:val="22"/>
          <w:szCs w:val="22"/>
          <w:lang w:eastAsia="bg-BG"/>
        </w:rPr>
        <w:t xml:space="preserve">     5. кастрирани кучета</w:t>
      </w:r>
    </w:p>
    <w:p w:rsidR="00A505BB" w:rsidRPr="00040C63" w:rsidRDefault="00A505BB" w:rsidP="00A505BB">
      <w:pPr>
        <w:ind w:left="720"/>
        <w:rPr>
          <w:rFonts w:ascii="Verdana" w:hAnsi="Verdana"/>
          <w:color w:val="000000"/>
          <w:sz w:val="22"/>
          <w:szCs w:val="22"/>
          <w:shd w:val="clear" w:color="auto" w:fill="FEFEFE"/>
        </w:rPr>
      </w:pPr>
      <w:r w:rsidRPr="00040C63">
        <w:rPr>
          <w:rFonts w:ascii="Verdana" w:eastAsia="Times New Roman" w:hAnsi="Verdana"/>
          <w:sz w:val="22"/>
          <w:szCs w:val="22"/>
          <w:lang w:eastAsia="bg-BG"/>
        </w:rPr>
        <w:t>6.</w:t>
      </w:r>
      <w:r w:rsidRPr="00040C63">
        <w:rPr>
          <w:rFonts w:ascii="Verdana" w:hAnsi="Verdana"/>
          <w:color w:val="000000"/>
          <w:sz w:val="22"/>
          <w:szCs w:val="22"/>
          <w:shd w:val="clear" w:color="auto" w:fill="FEFEFE"/>
        </w:rPr>
        <w:t xml:space="preserve">  кучета, които придружават или охраняват селскостопански животни, които се отглеждат в регистриран животновъден обект.</w:t>
      </w:r>
    </w:p>
    <w:p w:rsidR="00A505BB" w:rsidRPr="00040C63" w:rsidRDefault="00A505BB" w:rsidP="00A505BB">
      <w:pPr>
        <w:ind w:left="720"/>
        <w:rPr>
          <w:rFonts w:ascii="Verdana" w:eastAsia="Times New Roman" w:hAnsi="Verdana"/>
          <w:sz w:val="22"/>
          <w:szCs w:val="22"/>
          <w:lang w:eastAsia="bg-BG"/>
        </w:rPr>
      </w:pPr>
      <w:r w:rsidRPr="00040C63">
        <w:rPr>
          <w:rFonts w:ascii="Verdana" w:hAnsi="Verdana"/>
          <w:color w:val="000000"/>
          <w:sz w:val="22"/>
          <w:szCs w:val="22"/>
          <w:shd w:val="clear" w:color="auto" w:fill="FEFEFE"/>
        </w:rPr>
        <w:t>7.</w:t>
      </w:r>
      <w:r w:rsidRPr="00040C63">
        <w:rPr>
          <w:rFonts w:ascii="Verdana" w:hAnsi="Verdana"/>
          <w:sz w:val="22"/>
          <w:szCs w:val="22"/>
        </w:rPr>
        <w:t xml:space="preserve"> кучета с поставен микрочип, за първата година от неговата регистрация (на основание чл.39 от Закона за защита на животните).</w:t>
      </w:r>
    </w:p>
    <w:p w:rsidR="00A505BB" w:rsidRPr="00040C63" w:rsidRDefault="00A505BB" w:rsidP="00A505BB">
      <w:pPr>
        <w:rPr>
          <w:rFonts w:ascii="Verdana" w:eastAsia="Times New Roman" w:hAnsi="Verdana"/>
          <w:sz w:val="22"/>
          <w:szCs w:val="22"/>
          <w:lang w:eastAsia="bg-BG"/>
        </w:rPr>
      </w:pPr>
      <w:r w:rsidRPr="00040C63">
        <w:rPr>
          <w:rFonts w:ascii="Verdana" w:eastAsia="Times New Roman" w:hAnsi="Verdana"/>
          <w:bCs/>
          <w:sz w:val="22"/>
          <w:szCs w:val="22"/>
          <w:lang w:val="ru-RU" w:eastAsia="bg-BG"/>
        </w:rPr>
        <w:t>(4)</w:t>
      </w:r>
      <w:r w:rsidRPr="00040C63">
        <w:rPr>
          <w:rFonts w:ascii="Verdana" w:eastAsia="Times New Roman" w:hAnsi="Verdana"/>
          <w:bCs/>
          <w:sz w:val="22"/>
          <w:szCs w:val="22"/>
          <w:lang w:eastAsia="bg-BG"/>
        </w:rPr>
        <w:t>. Съгласно чл.174, ал.4 от ЗВМД, в</w:t>
      </w:r>
      <w:r w:rsidRPr="00040C63">
        <w:rPr>
          <w:rFonts w:ascii="Verdana" w:hAnsi="Verdana"/>
          <w:color w:val="000000"/>
          <w:sz w:val="22"/>
          <w:szCs w:val="22"/>
          <w:shd w:val="clear" w:color="auto" w:fill="FEFEFE"/>
        </w:rPr>
        <w:t>етеринарният лекар изпраща ежемесечно данните от ветеринарномедицинския паспорт на всяко регистрирано куче в ОДБХ и в съответната община.</w:t>
      </w:r>
    </w:p>
    <w:p w:rsidR="00A505BB" w:rsidRPr="00040C63" w:rsidRDefault="00A505BB" w:rsidP="00A505BB">
      <w:pPr>
        <w:rPr>
          <w:rFonts w:ascii="Verdana" w:eastAsia="Times New Roman" w:hAnsi="Verdana"/>
          <w:color w:val="000000"/>
          <w:sz w:val="22"/>
          <w:szCs w:val="22"/>
          <w:lang w:eastAsia="bg-BG"/>
        </w:rPr>
      </w:pPr>
      <w:r w:rsidRPr="00040C63">
        <w:rPr>
          <w:rFonts w:ascii="Verdana" w:eastAsia="Times New Roman" w:hAnsi="Verdana"/>
          <w:bCs/>
          <w:color w:val="000000"/>
          <w:sz w:val="22"/>
          <w:szCs w:val="22"/>
          <w:lang w:val="ru-RU" w:eastAsia="bg-BG"/>
        </w:rPr>
        <w:t>(5)</w:t>
      </w:r>
      <w:r w:rsidRPr="00040C63">
        <w:rPr>
          <w:rFonts w:ascii="Verdana" w:eastAsia="Times New Roman" w:hAnsi="Verdana"/>
          <w:color w:val="000000"/>
          <w:sz w:val="22"/>
          <w:szCs w:val="22"/>
          <w:lang w:eastAsia="bg-BG"/>
        </w:rPr>
        <w:t xml:space="preserve"> Определя срока и размера на вноските за </w:t>
      </w:r>
      <w:r w:rsidRPr="00040C63">
        <w:rPr>
          <w:rFonts w:ascii="Verdana" w:eastAsia="Times New Roman" w:hAnsi="Verdana"/>
          <w:sz w:val="22"/>
          <w:szCs w:val="22"/>
          <w:lang w:eastAsia="bg-BG"/>
        </w:rPr>
        <w:t>такса за притежаване на куче</w:t>
      </w:r>
      <w:r w:rsidRPr="00040C63">
        <w:rPr>
          <w:rFonts w:ascii="Verdana" w:eastAsia="Times New Roman" w:hAnsi="Verdana"/>
          <w:color w:val="000000"/>
          <w:sz w:val="22"/>
          <w:szCs w:val="22"/>
          <w:lang w:eastAsia="bg-BG"/>
        </w:rPr>
        <w:t xml:space="preserve"> :</w:t>
      </w:r>
    </w:p>
    <w:p w:rsidR="00A505BB" w:rsidRPr="00040C63" w:rsidRDefault="00A505BB" w:rsidP="00A505BB">
      <w:pPr>
        <w:ind w:left="708" w:firstLine="708"/>
        <w:rPr>
          <w:rFonts w:ascii="Verdana" w:eastAsia="Times New Roman" w:hAnsi="Verdana"/>
          <w:color w:val="000000"/>
          <w:sz w:val="22"/>
          <w:szCs w:val="22"/>
          <w:lang w:eastAsia="bg-BG"/>
        </w:rPr>
      </w:pPr>
      <w:r w:rsidRPr="00040C63">
        <w:rPr>
          <w:rFonts w:ascii="Verdana" w:eastAsia="Times New Roman" w:hAnsi="Verdana"/>
          <w:color w:val="000000"/>
          <w:sz w:val="22"/>
          <w:szCs w:val="22"/>
          <w:lang w:eastAsia="bg-BG"/>
        </w:rPr>
        <w:t>1. Таксата се заплаща ежегодно до 31 март на съответната година или в едномесечен срок от датата на придобиване на кучето, когато 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за месеца на придобиването.</w:t>
      </w:r>
    </w:p>
    <w:p w:rsidR="00A505BB" w:rsidRPr="00040C63" w:rsidRDefault="00A505BB" w:rsidP="00A505BB">
      <w:pPr>
        <w:ind w:left="708" w:firstLine="708"/>
        <w:rPr>
          <w:rFonts w:ascii="Verdana" w:eastAsia="Times New Roman" w:hAnsi="Verdana"/>
          <w:color w:val="000000"/>
          <w:sz w:val="22"/>
          <w:szCs w:val="22"/>
          <w:lang w:eastAsia="bg-BG"/>
        </w:rPr>
      </w:pPr>
      <w:r w:rsidRPr="00040C63">
        <w:rPr>
          <w:rFonts w:ascii="Verdana" w:eastAsia="Times New Roman" w:hAnsi="Verdana"/>
          <w:color w:val="000000"/>
          <w:sz w:val="22"/>
          <w:szCs w:val="22"/>
          <w:lang w:eastAsia="bg-BG"/>
        </w:rPr>
        <w:t>2. Приходите от събраните такси по ал. 1 се използват за мероприятия, свързани с намаляване броя на безстопанствените кучета.</w:t>
      </w:r>
    </w:p>
    <w:p w:rsidR="00A505BB" w:rsidRPr="00040C63" w:rsidRDefault="00A505BB" w:rsidP="00A505BB">
      <w:pPr>
        <w:spacing w:before="240" w:after="60"/>
        <w:jc w:val="center"/>
        <w:outlineLvl w:val="4"/>
        <w:rPr>
          <w:rFonts w:ascii="Verdana" w:eastAsia="Times New Roman" w:hAnsi="Verdana"/>
          <w:b/>
          <w:bCs/>
          <w:iCs/>
          <w:sz w:val="22"/>
          <w:szCs w:val="22"/>
          <w:lang w:eastAsia="bg-BG"/>
        </w:rPr>
      </w:pPr>
    </w:p>
    <w:p w:rsidR="00A505BB" w:rsidRPr="00040C63" w:rsidRDefault="00A505BB" w:rsidP="00A505BB">
      <w:pPr>
        <w:spacing w:before="240" w:after="60"/>
        <w:jc w:val="center"/>
        <w:outlineLvl w:val="4"/>
        <w:rPr>
          <w:rFonts w:ascii="Verdana" w:eastAsia="Times New Roman" w:hAnsi="Verdana"/>
          <w:b/>
          <w:bCs/>
          <w:iCs/>
          <w:sz w:val="22"/>
          <w:szCs w:val="22"/>
          <w:lang w:eastAsia="bg-BG"/>
        </w:rPr>
      </w:pPr>
    </w:p>
    <w:p w:rsidR="00A505BB" w:rsidRPr="00040C63" w:rsidRDefault="00A505BB" w:rsidP="00A505BB">
      <w:pPr>
        <w:spacing w:before="240" w:after="60"/>
        <w:jc w:val="center"/>
        <w:outlineLvl w:val="4"/>
        <w:rPr>
          <w:rFonts w:ascii="Verdana" w:eastAsia="Times New Roman" w:hAnsi="Verdana"/>
          <w:b/>
          <w:bCs/>
          <w:iCs/>
          <w:sz w:val="22"/>
          <w:szCs w:val="22"/>
          <w:lang w:eastAsia="bg-BG"/>
        </w:rPr>
      </w:pPr>
      <w:r w:rsidRPr="00040C63">
        <w:rPr>
          <w:rFonts w:ascii="Verdana" w:eastAsia="Times New Roman" w:hAnsi="Verdana"/>
          <w:b/>
          <w:bCs/>
          <w:iCs/>
          <w:sz w:val="22"/>
          <w:szCs w:val="22"/>
          <w:lang w:eastAsia="bg-BG"/>
        </w:rPr>
        <w:lastRenderedPageBreak/>
        <w:t>Глава трета</w:t>
      </w:r>
    </w:p>
    <w:p w:rsidR="00A505BB" w:rsidRPr="00040C63" w:rsidRDefault="00A505BB" w:rsidP="00A505BB">
      <w:pPr>
        <w:ind w:firstLine="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ЦЕНИ НА НЕУРЕДЕНИ СЪС ЗАКОН УСЛУГИ, ОКАЗВАНИ ИЛИ ПРЕДОСТАВЯНИ ОТ ОБЩИНАТА НА ФИЗИЧЕСКИ И ЮРИДИЧЕСКИ ЛИЦА</w:t>
      </w: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 51 </w:t>
      </w:r>
      <w:r w:rsidRPr="00040C63">
        <w:rPr>
          <w:rFonts w:ascii="Verdana" w:eastAsia="Times New Roman" w:hAnsi="Verdana"/>
          <w:sz w:val="22"/>
          <w:szCs w:val="22"/>
          <w:lang w:eastAsia="bg-BG"/>
        </w:rPr>
        <w:t>За всички услуги, предоставяни от общината, които не са регламентирани със закон, се определя цена с тази Наредба  или отделно решение на Общинския съвет за определен вид услуги.</w:t>
      </w: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973"/>
        <w:gridCol w:w="1702"/>
        <w:gridCol w:w="1418"/>
        <w:gridCol w:w="1986"/>
      </w:tblGrid>
      <w:tr w:rsidR="00A505BB" w:rsidRPr="00040C63" w:rsidTr="00524540">
        <w:trPr>
          <w:trHeight w:val="771"/>
        </w:trPr>
        <w:tc>
          <w:tcPr>
            <w:tcW w:w="851"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w:t>
            </w:r>
          </w:p>
        </w:tc>
        <w:tc>
          <w:tcPr>
            <w:tcW w:w="3973"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ВИД УСЛУГА</w:t>
            </w:r>
          </w:p>
        </w:tc>
        <w:tc>
          <w:tcPr>
            <w:tcW w:w="1702"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Обикновена</w:t>
            </w: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7 раб.дни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Бърза</w:t>
            </w: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3 раб.дни</w:t>
            </w:r>
          </w:p>
        </w:tc>
        <w:tc>
          <w:tcPr>
            <w:tcW w:w="1986"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Експресна</w:t>
            </w:r>
          </w:p>
          <w:p w:rsidR="00A505BB" w:rsidRPr="00040C63" w:rsidRDefault="00A505BB" w:rsidP="00524540">
            <w:pPr>
              <w:jc w:val="center"/>
              <w:rPr>
                <w:rFonts w:ascii="Verdana" w:eastAsia="Times New Roman" w:hAnsi="Verdana"/>
                <w:b/>
                <w:lang w:eastAsia="bg-BG"/>
              </w:rPr>
            </w:pPr>
            <w:r w:rsidRPr="00040C63">
              <w:rPr>
                <w:rFonts w:ascii="Verdana" w:eastAsia="Times New Roman" w:hAnsi="Verdana"/>
                <w:b/>
                <w:sz w:val="22"/>
                <w:szCs w:val="22"/>
                <w:lang w:eastAsia="bg-BG"/>
              </w:rPr>
              <w:t>1 раб.ден</w:t>
            </w:r>
          </w:p>
        </w:tc>
      </w:tr>
      <w:tr w:rsidR="00A505BB" w:rsidRPr="00040C63" w:rsidTr="00524540">
        <w:trPr>
          <w:trHeight w:val="259"/>
        </w:trPr>
        <w:tc>
          <w:tcPr>
            <w:tcW w:w="851" w:type="dxa"/>
            <w:vMerge w:val="restart"/>
            <w:tcBorders>
              <w:top w:val="single" w:sz="4" w:space="0" w:color="auto"/>
              <w:left w:val="single" w:sz="4" w:space="0" w:color="auto"/>
              <w:right w:val="single" w:sz="4" w:space="0" w:color="auto"/>
            </w:tcBorders>
            <w:hideMark/>
          </w:tcPr>
          <w:p w:rsidR="00A505BB" w:rsidRPr="00040C63" w:rsidRDefault="00A505BB" w:rsidP="00524540">
            <w:pPr>
              <w:jc w:val="both"/>
              <w:rPr>
                <w:rFonts w:ascii="Verdana" w:eastAsia="Times New Roman" w:hAnsi="Verdana"/>
                <w:highlight w:val="yellow"/>
                <w:lang w:eastAsia="bg-BG"/>
              </w:rPr>
            </w:pPr>
            <w:r w:rsidRPr="00040C63">
              <w:rPr>
                <w:rFonts w:ascii="Verdana" w:eastAsia="Times New Roman" w:hAnsi="Verdana"/>
                <w:sz w:val="22"/>
                <w:szCs w:val="22"/>
                <w:lang w:eastAsia="bg-BG"/>
              </w:rPr>
              <w:t>1.</w:t>
            </w:r>
          </w:p>
        </w:tc>
        <w:tc>
          <w:tcPr>
            <w:tcW w:w="3973"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Нотариална заверка :</w:t>
            </w:r>
          </w:p>
          <w:p w:rsidR="00A505BB" w:rsidRPr="00040C63" w:rsidRDefault="00A505BB" w:rsidP="00524540">
            <w:pPr>
              <w:numPr>
                <w:ilvl w:val="0"/>
                <w:numId w:val="10"/>
              </w:numPr>
              <w:jc w:val="both"/>
              <w:rPr>
                <w:rFonts w:ascii="Verdana" w:eastAsia="Times New Roman" w:hAnsi="Verdana"/>
                <w:lang w:eastAsia="bg-BG"/>
              </w:rPr>
            </w:pPr>
            <w:r w:rsidRPr="00040C63">
              <w:rPr>
                <w:rFonts w:ascii="Verdana" w:eastAsia="Times New Roman" w:hAnsi="Verdana"/>
                <w:sz w:val="22"/>
                <w:szCs w:val="22"/>
                <w:lang w:eastAsia="bg-BG"/>
              </w:rPr>
              <w:t xml:space="preserve">за удостоверяване съдържанието на частни документи без определен материален интерес върху първия екземпляр  </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numPr>
                <w:ilvl w:val="0"/>
                <w:numId w:val="10"/>
              </w:numPr>
              <w:jc w:val="both"/>
              <w:rPr>
                <w:rFonts w:ascii="Verdana" w:eastAsia="Times New Roman" w:hAnsi="Verdana"/>
                <w:lang w:eastAsia="bg-BG"/>
              </w:rPr>
            </w:pPr>
            <w:r w:rsidRPr="00040C63">
              <w:rPr>
                <w:rFonts w:ascii="Verdana" w:eastAsia="Times New Roman" w:hAnsi="Verdana"/>
                <w:sz w:val="22"/>
                <w:szCs w:val="22"/>
                <w:lang w:eastAsia="bg-BG"/>
              </w:rPr>
              <w:t xml:space="preserve"> за удостоверяване на дата и подпис на частни документи без определен материален интерес</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p>
          <w:p w:rsidR="00A505BB" w:rsidRPr="00040C63" w:rsidRDefault="00A505BB" w:rsidP="00524540">
            <w:pPr>
              <w:numPr>
                <w:ilvl w:val="0"/>
                <w:numId w:val="9"/>
              </w:numPr>
              <w:jc w:val="both"/>
              <w:rPr>
                <w:rFonts w:ascii="Verdana" w:eastAsia="Times New Roman" w:hAnsi="Verdana"/>
                <w:lang w:eastAsia="bg-BG"/>
              </w:rPr>
            </w:pPr>
            <w:r w:rsidRPr="00040C63">
              <w:rPr>
                <w:rFonts w:ascii="Verdana" w:eastAsia="Times New Roman" w:hAnsi="Verdana"/>
                <w:sz w:val="22"/>
                <w:szCs w:val="22"/>
                <w:lang w:eastAsia="bg-BG"/>
              </w:rPr>
              <w:t>за всеки следващ подпис</w:t>
            </w:r>
          </w:p>
          <w:p w:rsidR="00A505BB" w:rsidRPr="00040C63" w:rsidRDefault="00A505BB" w:rsidP="00524540">
            <w:pPr>
              <w:ind w:left="420"/>
              <w:jc w:val="both"/>
              <w:rPr>
                <w:rFonts w:ascii="Verdana" w:eastAsia="Times New Roman" w:hAnsi="Verdana"/>
                <w:lang w:eastAsia="bg-BG"/>
              </w:rPr>
            </w:pPr>
          </w:p>
          <w:p w:rsidR="00A505BB" w:rsidRPr="00040C63" w:rsidRDefault="00A505BB" w:rsidP="00524540">
            <w:pPr>
              <w:ind w:left="420"/>
              <w:jc w:val="both"/>
              <w:rPr>
                <w:rFonts w:ascii="Verdana" w:eastAsia="Times New Roman" w:hAnsi="Verdana"/>
                <w:lang w:eastAsia="bg-BG"/>
              </w:rPr>
            </w:pPr>
          </w:p>
          <w:p w:rsidR="00A505BB" w:rsidRPr="00040C63" w:rsidRDefault="00A505BB" w:rsidP="00524540">
            <w:pPr>
              <w:numPr>
                <w:ilvl w:val="0"/>
                <w:numId w:val="9"/>
              </w:numPr>
              <w:jc w:val="both"/>
              <w:rPr>
                <w:rFonts w:ascii="Verdana" w:eastAsia="Times New Roman" w:hAnsi="Verdana"/>
                <w:lang w:eastAsia="bg-BG"/>
              </w:rPr>
            </w:pPr>
            <w:r w:rsidRPr="00040C63">
              <w:rPr>
                <w:rFonts w:ascii="Verdana" w:eastAsia="Times New Roman" w:hAnsi="Verdana"/>
                <w:sz w:val="22"/>
                <w:szCs w:val="22"/>
                <w:lang w:eastAsia="bg-BG"/>
              </w:rPr>
              <w:t>за удостоверяване верността на преписи и извлечения от документи и книжа</w:t>
            </w:r>
          </w:p>
        </w:tc>
        <w:tc>
          <w:tcPr>
            <w:tcW w:w="1702"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p>
        </w:tc>
        <w:tc>
          <w:tcPr>
            <w:tcW w:w="1418"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p>
        </w:tc>
        <w:tc>
          <w:tcPr>
            <w:tcW w:w="1986"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p>
          <w:p w:rsidR="00A505BB" w:rsidRPr="00040C63" w:rsidRDefault="00A505BB" w:rsidP="00524540">
            <w:pPr>
              <w:rPr>
                <w:rFonts w:ascii="Verdana" w:eastAsia="Times New Roman" w:hAnsi="Verdana"/>
                <w:lang w:eastAsia="bg-BG"/>
              </w:rPr>
            </w:pPr>
            <w:r w:rsidRPr="00040C63">
              <w:rPr>
                <w:rFonts w:ascii="Verdana" w:eastAsia="Times New Roman" w:hAnsi="Verdana"/>
                <w:sz w:val="22"/>
                <w:szCs w:val="22"/>
                <w:lang w:eastAsia="bg-BG"/>
              </w:rPr>
              <w:t>за първа страница 10,00 лв(без ДДС) за всяка следваща 2,00лв (без ДДС)</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5,00лв(без ДДС) за първи подпис, а при преупълномощаване за подпис е двойния размер -10,00лв без ДДС)</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по 2,00лв(без ДДС)</w:t>
            </w:r>
          </w:p>
          <w:p w:rsidR="00A505BB" w:rsidRPr="00040C63" w:rsidRDefault="00A505BB" w:rsidP="00524540">
            <w:pPr>
              <w:jc w:val="both"/>
              <w:rPr>
                <w:rFonts w:ascii="Verdana" w:eastAsia="Times New Roman" w:hAnsi="Verdana"/>
                <w:lang w:eastAsia="bg-BG"/>
              </w:rPr>
            </w:pPr>
          </w:p>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за първа страница-3,00лв(без ДДС) за всяка следваща – 2,00лв без ДДС)</w:t>
            </w:r>
          </w:p>
        </w:tc>
      </w:tr>
      <w:tr w:rsidR="00A505BB" w:rsidRPr="00040C63" w:rsidTr="00524540">
        <w:trPr>
          <w:trHeight w:val="77"/>
        </w:trPr>
        <w:tc>
          <w:tcPr>
            <w:tcW w:w="851" w:type="dxa"/>
            <w:vMerge/>
            <w:tcBorders>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p>
        </w:tc>
        <w:tc>
          <w:tcPr>
            <w:tcW w:w="3973"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p>
        </w:tc>
        <w:tc>
          <w:tcPr>
            <w:tcW w:w="1702"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p>
        </w:tc>
        <w:tc>
          <w:tcPr>
            <w:tcW w:w="1418"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p>
        </w:tc>
        <w:tc>
          <w:tcPr>
            <w:tcW w:w="1986"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p>
        </w:tc>
      </w:tr>
      <w:tr w:rsidR="00A505BB" w:rsidRPr="00040C63" w:rsidTr="00524540">
        <w:tc>
          <w:tcPr>
            <w:tcW w:w="851"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2.</w:t>
            </w:r>
          </w:p>
        </w:tc>
        <w:tc>
          <w:tcPr>
            <w:tcW w:w="3973"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удостоверения за изплатен приватизиран обект</w:t>
            </w:r>
          </w:p>
        </w:tc>
        <w:tc>
          <w:tcPr>
            <w:tcW w:w="1702"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50,00лв/бр</w:t>
            </w:r>
          </w:p>
        </w:tc>
        <w:tc>
          <w:tcPr>
            <w:tcW w:w="1418"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986"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r>
      <w:tr w:rsidR="00A505BB" w:rsidRPr="00040C63" w:rsidTr="00524540">
        <w:tc>
          <w:tcPr>
            <w:tcW w:w="851"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3.</w:t>
            </w:r>
          </w:p>
        </w:tc>
        <w:tc>
          <w:tcPr>
            <w:tcW w:w="3973"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дубликати от Договори за покупко-продажба на жилища</w:t>
            </w:r>
          </w:p>
        </w:tc>
        <w:tc>
          <w:tcPr>
            <w:tcW w:w="1702"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10,00лв/бр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15,00лв/бр</w:t>
            </w:r>
          </w:p>
        </w:tc>
        <w:tc>
          <w:tcPr>
            <w:tcW w:w="1986"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20,00лв/бр</w:t>
            </w:r>
          </w:p>
        </w:tc>
      </w:tr>
      <w:tr w:rsidR="00A505BB" w:rsidRPr="00040C63" w:rsidTr="00524540">
        <w:tc>
          <w:tcPr>
            <w:tcW w:w="851"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val="ru-RU" w:eastAsia="bg-BG"/>
              </w:rPr>
              <w:t>4</w:t>
            </w:r>
            <w:r w:rsidRPr="00040C63">
              <w:rPr>
                <w:rFonts w:ascii="Verdana" w:eastAsia="Times New Roman" w:hAnsi="Verdana"/>
                <w:sz w:val="22"/>
                <w:szCs w:val="22"/>
                <w:lang w:eastAsia="bg-BG"/>
              </w:rPr>
              <w:t>.</w:t>
            </w:r>
          </w:p>
        </w:tc>
        <w:tc>
          <w:tcPr>
            <w:tcW w:w="3973"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удостоверение за наличие или липса на съставен акт за Общинска собственост</w:t>
            </w:r>
          </w:p>
        </w:tc>
        <w:tc>
          <w:tcPr>
            <w:tcW w:w="1702"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10,00лв/бр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15,00лв/бр</w:t>
            </w:r>
          </w:p>
        </w:tc>
        <w:tc>
          <w:tcPr>
            <w:tcW w:w="1986"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20,00лв/бр</w:t>
            </w:r>
          </w:p>
        </w:tc>
      </w:tr>
      <w:tr w:rsidR="00A505BB" w:rsidRPr="00040C63" w:rsidTr="00524540">
        <w:trPr>
          <w:trHeight w:val="482"/>
        </w:trPr>
        <w:tc>
          <w:tcPr>
            <w:tcW w:w="851"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val="ru-RU" w:eastAsia="bg-BG"/>
              </w:rPr>
              <w:t>5</w:t>
            </w:r>
            <w:r w:rsidRPr="00040C63">
              <w:rPr>
                <w:rFonts w:ascii="Verdana" w:eastAsia="Times New Roman" w:hAnsi="Verdana"/>
                <w:sz w:val="22"/>
                <w:szCs w:val="22"/>
                <w:lang w:eastAsia="bg-BG"/>
              </w:rPr>
              <w:t>.</w:t>
            </w:r>
          </w:p>
        </w:tc>
        <w:tc>
          <w:tcPr>
            <w:tcW w:w="3973"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настанителни заповеди</w:t>
            </w:r>
          </w:p>
        </w:tc>
        <w:tc>
          <w:tcPr>
            <w:tcW w:w="1702"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20,00лв/бр</w:t>
            </w:r>
          </w:p>
        </w:tc>
        <w:tc>
          <w:tcPr>
            <w:tcW w:w="1418"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986"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r>
      <w:tr w:rsidR="00A505BB" w:rsidRPr="00040C63" w:rsidTr="00524540">
        <w:trPr>
          <w:trHeight w:val="450"/>
        </w:trPr>
        <w:tc>
          <w:tcPr>
            <w:tcW w:w="851"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val="ru-RU" w:eastAsia="bg-BG"/>
              </w:rPr>
              <w:lastRenderedPageBreak/>
              <w:t>6</w:t>
            </w:r>
            <w:r w:rsidRPr="00040C63">
              <w:rPr>
                <w:rFonts w:ascii="Verdana" w:eastAsia="Times New Roman" w:hAnsi="Verdana"/>
                <w:sz w:val="22"/>
                <w:szCs w:val="22"/>
                <w:lang w:eastAsia="bg-BG"/>
              </w:rPr>
              <w:t>.</w:t>
            </w:r>
          </w:p>
          <w:p w:rsidR="00A505BB" w:rsidRPr="00040C63" w:rsidRDefault="00A505BB" w:rsidP="00524540">
            <w:pPr>
              <w:jc w:val="both"/>
              <w:rPr>
                <w:rFonts w:ascii="Verdana" w:eastAsia="Times New Roman" w:hAnsi="Verdana"/>
                <w:lang w:eastAsia="bg-BG"/>
              </w:rPr>
            </w:pPr>
          </w:p>
        </w:tc>
        <w:tc>
          <w:tcPr>
            <w:tcW w:w="3973" w:type="dxa"/>
            <w:vMerge w:val="restart"/>
            <w:tcBorders>
              <w:top w:val="single" w:sz="4" w:space="0" w:color="auto"/>
              <w:left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Справки по актовите книги и издаване на заверени копия от документи относно общинска собственост</w:t>
            </w:r>
          </w:p>
        </w:tc>
        <w:tc>
          <w:tcPr>
            <w:tcW w:w="1702" w:type="dxa"/>
            <w:vMerge w:val="restart"/>
            <w:tcBorders>
              <w:top w:val="single" w:sz="4" w:space="0" w:color="auto"/>
              <w:left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10,00лв/бр</w:t>
            </w:r>
          </w:p>
        </w:tc>
        <w:tc>
          <w:tcPr>
            <w:tcW w:w="1418" w:type="dxa"/>
            <w:vMerge w:val="restart"/>
            <w:tcBorders>
              <w:top w:val="single" w:sz="4" w:space="0" w:color="auto"/>
              <w:left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15,00лв/бр</w:t>
            </w:r>
          </w:p>
        </w:tc>
        <w:tc>
          <w:tcPr>
            <w:tcW w:w="1986" w:type="dxa"/>
            <w:vMerge w:val="restart"/>
            <w:tcBorders>
              <w:top w:val="single" w:sz="4" w:space="0" w:color="auto"/>
              <w:left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20,00лв/бр</w:t>
            </w:r>
          </w:p>
        </w:tc>
      </w:tr>
      <w:tr w:rsidR="00A505BB" w:rsidRPr="00040C63" w:rsidTr="00524540">
        <w:trPr>
          <w:trHeight w:val="363"/>
        </w:trPr>
        <w:tc>
          <w:tcPr>
            <w:tcW w:w="851" w:type="dxa"/>
            <w:tcBorders>
              <w:top w:val="single" w:sz="4" w:space="0" w:color="auto"/>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color w:val="ACB9CA"/>
                <w:lang w:val="ru-RU" w:eastAsia="bg-BG"/>
              </w:rPr>
            </w:pPr>
            <w:r w:rsidRPr="00040C63">
              <w:rPr>
                <w:rFonts w:ascii="Verdana" w:eastAsia="Times New Roman" w:hAnsi="Verdana"/>
                <w:color w:val="ACB9CA"/>
                <w:sz w:val="22"/>
                <w:szCs w:val="22"/>
                <w:lang w:val="ru-RU" w:eastAsia="bg-BG"/>
              </w:rPr>
              <w:t>2095</w:t>
            </w:r>
          </w:p>
        </w:tc>
        <w:tc>
          <w:tcPr>
            <w:tcW w:w="3973" w:type="dxa"/>
            <w:vMerge/>
            <w:tcBorders>
              <w:left w:val="single" w:sz="4" w:space="0" w:color="auto"/>
              <w:bottom w:val="single" w:sz="4" w:space="0" w:color="auto"/>
              <w:right w:val="single" w:sz="4" w:space="0" w:color="auto"/>
            </w:tcBorders>
          </w:tcPr>
          <w:p w:rsidR="00A505BB" w:rsidRPr="00040C63" w:rsidRDefault="00A505BB" w:rsidP="00524540">
            <w:pPr>
              <w:jc w:val="both"/>
              <w:rPr>
                <w:rFonts w:ascii="Verdana" w:eastAsia="Times New Roman" w:hAnsi="Verdana"/>
                <w:lang w:eastAsia="bg-BG"/>
              </w:rPr>
            </w:pPr>
          </w:p>
        </w:tc>
        <w:tc>
          <w:tcPr>
            <w:tcW w:w="1702"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418"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986" w:type="dxa"/>
            <w:vMerge/>
            <w:tcBorders>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r>
      <w:tr w:rsidR="00A505BB" w:rsidRPr="00040C63" w:rsidTr="00524540">
        <w:tc>
          <w:tcPr>
            <w:tcW w:w="851"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val="ru-RU" w:eastAsia="bg-BG"/>
              </w:rPr>
              <w:t>7</w:t>
            </w:r>
            <w:r w:rsidRPr="00040C63">
              <w:rPr>
                <w:rFonts w:ascii="Verdana" w:eastAsia="Times New Roman" w:hAnsi="Verdana"/>
                <w:sz w:val="22"/>
                <w:szCs w:val="22"/>
                <w:lang w:eastAsia="bg-BG"/>
              </w:rPr>
              <w:t>.</w:t>
            </w:r>
          </w:p>
        </w:tc>
        <w:tc>
          <w:tcPr>
            <w:tcW w:w="3973"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Извършване на справки за извършени сделки с имоти общинска собственост</w:t>
            </w:r>
          </w:p>
        </w:tc>
        <w:tc>
          <w:tcPr>
            <w:tcW w:w="1702"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10,00лв/бр</w:t>
            </w:r>
          </w:p>
        </w:tc>
        <w:tc>
          <w:tcPr>
            <w:tcW w:w="1418"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15,00лв/бр</w:t>
            </w:r>
          </w:p>
        </w:tc>
        <w:tc>
          <w:tcPr>
            <w:tcW w:w="1986"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20,00лв/бр</w:t>
            </w:r>
          </w:p>
        </w:tc>
      </w:tr>
      <w:tr w:rsidR="00895291" w:rsidRPr="00895291" w:rsidTr="00524540">
        <w:tc>
          <w:tcPr>
            <w:tcW w:w="851" w:type="dxa"/>
            <w:tcBorders>
              <w:top w:val="single" w:sz="4" w:space="0" w:color="auto"/>
              <w:left w:val="single" w:sz="4" w:space="0" w:color="auto"/>
              <w:bottom w:val="single" w:sz="4" w:space="0" w:color="auto"/>
              <w:right w:val="single" w:sz="4" w:space="0" w:color="auto"/>
            </w:tcBorders>
            <w:hideMark/>
          </w:tcPr>
          <w:p w:rsidR="00A505BB" w:rsidRPr="00895291" w:rsidRDefault="00A505BB" w:rsidP="00524540">
            <w:pPr>
              <w:jc w:val="both"/>
              <w:rPr>
                <w:rFonts w:ascii="Verdana" w:eastAsia="Times New Roman" w:hAnsi="Verdana"/>
                <w:lang w:eastAsia="bg-BG"/>
              </w:rPr>
            </w:pPr>
            <w:r w:rsidRPr="00895291">
              <w:rPr>
                <w:rFonts w:ascii="Verdana" w:eastAsia="Times New Roman" w:hAnsi="Verdana"/>
                <w:sz w:val="22"/>
                <w:szCs w:val="22"/>
                <w:lang w:val="ru-RU" w:eastAsia="bg-BG"/>
              </w:rPr>
              <w:t>8</w:t>
            </w:r>
            <w:r w:rsidRPr="00895291">
              <w:rPr>
                <w:rFonts w:ascii="Verdana" w:eastAsia="Times New Roman" w:hAnsi="Verdana"/>
                <w:sz w:val="22"/>
                <w:szCs w:val="22"/>
                <w:lang w:eastAsia="bg-BG"/>
              </w:rPr>
              <w:t>.</w:t>
            </w:r>
          </w:p>
        </w:tc>
        <w:tc>
          <w:tcPr>
            <w:tcW w:w="3973" w:type="dxa"/>
            <w:tcBorders>
              <w:top w:val="single" w:sz="4" w:space="0" w:color="auto"/>
              <w:left w:val="single" w:sz="4" w:space="0" w:color="auto"/>
              <w:bottom w:val="single" w:sz="4" w:space="0" w:color="auto"/>
              <w:right w:val="single" w:sz="4" w:space="0" w:color="auto"/>
            </w:tcBorders>
            <w:hideMark/>
          </w:tcPr>
          <w:p w:rsidR="00A505BB" w:rsidRPr="00895291" w:rsidRDefault="00A505BB" w:rsidP="00524540">
            <w:pPr>
              <w:jc w:val="both"/>
              <w:rPr>
                <w:rFonts w:ascii="Verdana" w:eastAsia="Times New Roman" w:hAnsi="Verdana"/>
                <w:lang w:eastAsia="bg-BG"/>
              </w:rPr>
            </w:pPr>
            <w:r w:rsidRPr="00895291">
              <w:rPr>
                <w:rFonts w:ascii="Verdana" w:eastAsia="Times New Roman" w:hAnsi="Verdana"/>
                <w:sz w:val="22"/>
                <w:szCs w:val="22"/>
                <w:lang w:eastAsia="bg-BG"/>
              </w:rPr>
              <w:t>Обработване на заявление, декларация за обстоятелствена проверка</w:t>
            </w:r>
          </w:p>
        </w:tc>
        <w:tc>
          <w:tcPr>
            <w:tcW w:w="1702" w:type="dxa"/>
            <w:tcBorders>
              <w:top w:val="single" w:sz="4" w:space="0" w:color="auto"/>
              <w:left w:val="single" w:sz="4" w:space="0" w:color="auto"/>
              <w:bottom w:val="single" w:sz="4" w:space="0" w:color="auto"/>
              <w:right w:val="single" w:sz="4" w:space="0" w:color="auto"/>
            </w:tcBorders>
            <w:vAlign w:val="center"/>
          </w:tcPr>
          <w:p w:rsidR="00A505BB" w:rsidRPr="00895291" w:rsidRDefault="00A505BB" w:rsidP="00524540">
            <w:pPr>
              <w:jc w:val="center"/>
              <w:rPr>
                <w:rFonts w:ascii="Verdana" w:eastAsia="Times New Roman" w:hAnsi="Verdana"/>
                <w:lang w:eastAsia="bg-BG"/>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A505BB" w:rsidRPr="00895291" w:rsidRDefault="004A6C25" w:rsidP="004A6C25">
            <w:pPr>
              <w:rPr>
                <w:rFonts w:ascii="Verdana" w:eastAsia="Times New Roman" w:hAnsi="Verdana"/>
                <w:lang w:val="bg-BG" w:eastAsia="bg-BG"/>
              </w:rPr>
            </w:pPr>
            <w:r w:rsidRPr="00895291">
              <w:rPr>
                <w:rFonts w:ascii="Verdana" w:eastAsia="Times New Roman" w:hAnsi="Verdana"/>
                <w:sz w:val="22"/>
                <w:szCs w:val="22"/>
                <w:lang w:eastAsia="bg-BG"/>
              </w:rPr>
              <w:t>20</w:t>
            </w:r>
            <w:r w:rsidR="00A505BB" w:rsidRPr="00895291">
              <w:rPr>
                <w:rFonts w:ascii="Verdana" w:eastAsia="Times New Roman" w:hAnsi="Verdana"/>
                <w:sz w:val="22"/>
                <w:szCs w:val="22"/>
                <w:lang w:eastAsia="bg-BG"/>
              </w:rPr>
              <w:t>,00лв/бр</w:t>
            </w:r>
            <w:r w:rsidR="005B22E0" w:rsidRPr="00895291">
              <w:rPr>
                <w:rFonts w:ascii="Verdana" w:eastAsia="Times New Roman" w:hAnsi="Verdana"/>
                <w:sz w:val="22"/>
                <w:szCs w:val="22"/>
                <w:lang w:val="bg-BG" w:eastAsia="bg-BG"/>
              </w:rPr>
              <w:t xml:space="preserve"> </w:t>
            </w:r>
          </w:p>
        </w:tc>
        <w:tc>
          <w:tcPr>
            <w:tcW w:w="1986" w:type="dxa"/>
            <w:tcBorders>
              <w:top w:val="single" w:sz="4" w:space="0" w:color="auto"/>
              <w:left w:val="single" w:sz="4" w:space="0" w:color="auto"/>
              <w:bottom w:val="single" w:sz="4" w:space="0" w:color="auto"/>
              <w:right w:val="single" w:sz="4" w:space="0" w:color="auto"/>
            </w:tcBorders>
            <w:vAlign w:val="center"/>
            <w:hideMark/>
          </w:tcPr>
          <w:p w:rsidR="00A505BB" w:rsidRPr="00895291" w:rsidRDefault="004A6C25" w:rsidP="004A6C25">
            <w:pPr>
              <w:jc w:val="center"/>
              <w:rPr>
                <w:rFonts w:ascii="Verdana" w:eastAsia="Times New Roman" w:hAnsi="Verdana"/>
                <w:lang w:val="bg-BG" w:eastAsia="bg-BG"/>
              </w:rPr>
            </w:pPr>
            <w:r w:rsidRPr="00895291">
              <w:rPr>
                <w:rFonts w:ascii="Verdana" w:eastAsia="Times New Roman" w:hAnsi="Verdana"/>
                <w:sz w:val="22"/>
                <w:szCs w:val="22"/>
                <w:lang w:eastAsia="bg-BG"/>
              </w:rPr>
              <w:t>3</w:t>
            </w:r>
            <w:r w:rsidR="00A505BB" w:rsidRPr="00895291">
              <w:rPr>
                <w:rFonts w:ascii="Verdana" w:eastAsia="Times New Roman" w:hAnsi="Verdana"/>
                <w:sz w:val="22"/>
                <w:szCs w:val="22"/>
                <w:lang w:eastAsia="bg-BG"/>
              </w:rPr>
              <w:t>0,00лв/бр</w:t>
            </w:r>
            <w:r w:rsidR="005B22E0" w:rsidRPr="00895291">
              <w:rPr>
                <w:rFonts w:ascii="Verdana" w:eastAsia="Times New Roman" w:hAnsi="Verdana"/>
                <w:sz w:val="22"/>
                <w:szCs w:val="22"/>
                <w:lang w:val="bg-BG" w:eastAsia="bg-BG"/>
              </w:rPr>
              <w:t xml:space="preserve"> </w:t>
            </w:r>
          </w:p>
        </w:tc>
      </w:tr>
      <w:tr w:rsidR="00A505BB" w:rsidRPr="00040C63" w:rsidTr="00524540">
        <w:tc>
          <w:tcPr>
            <w:tcW w:w="851"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9.</w:t>
            </w:r>
          </w:p>
        </w:tc>
        <w:tc>
          <w:tcPr>
            <w:tcW w:w="3973"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Приемане на документи за продажба на общински жилища</w:t>
            </w:r>
          </w:p>
        </w:tc>
        <w:tc>
          <w:tcPr>
            <w:tcW w:w="1702"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418"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986"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0,50лв на страница</w:t>
            </w:r>
          </w:p>
        </w:tc>
      </w:tr>
      <w:tr w:rsidR="00A505BB" w:rsidRPr="00040C63" w:rsidTr="00524540">
        <w:tc>
          <w:tcPr>
            <w:tcW w:w="851"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10.</w:t>
            </w:r>
          </w:p>
        </w:tc>
        <w:tc>
          <w:tcPr>
            <w:tcW w:w="3973"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удостоверения относно собствеността на недвижими имоти</w:t>
            </w:r>
          </w:p>
        </w:tc>
        <w:tc>
          <w:tcPr>
            <w:tcW w:w="1702"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30,00лв/бр</w:t>
            </w:r>
          </w:p>
        </w:tc>
        <w:tc>
          <w:tcPr>
            <w:tcW w:w="1418"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986"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r>
      <w:tr w:rsidR="00A505BB" w:rsidRPr="00040C63" w:rsidTr="00524540">
        <w:tc>
          <w:tcPr>
            <w:tcW w:w="851"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11.</w:t>
            </w:r>
          </w:p>
        </w:tc>
        <w:tc>
          <w:tcPr>
            <w:tcW w:w="3973"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удостоверения за платен наем от физически и юридически лица, наематели на общински нежилищни имоти</w:t>
            </w:r>
          </w:p>
        </w:tc>
        <w:tc>
          <w:tcPr>
            <w:tcW w:w="1702"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10,00лв</w:t>
            </w:r>
          </w:p>
        </w:tc>
        <w:tc>
          <w:tcPr>
            <w:tcW w:w="1418"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986"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r>
      <w:tr w:rsidR="00A505BB" w:rsidRPr="00040C63" w:rsidTr="00524540">
        <w:tc>
          <w:tcPr>
            <w:tcW w:w="851"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val="ru-RU" w:eastAsia="bg-BG"/>
              </w:rPr>
              <w:t>1</w:t>
            </w:r>
            <w:r w:rsidRPr="00040C63">
              <w:rPr>
                <w:rFonts w:ascii="Verdana" w:eastAsia="Times New Roman" w:hAnsi="Verdana"/>
                <w:sz w:val="22"/>
                <w:szCs w:val="22"/>
                <w:lang w:eastAsia="bg-BG"/>
              </w:rPr>
              <w:t>2.</w:t>
            </w:r>
          </w:p>
        </w:tc>
        <w:tc>
          <w:tcPr>
            <w:tcW w:w="3973"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дубликати и настанителни заповеди и удостоверения за платен наем от физически и юридически лица, наематели на общински нежилищни имоти</w:t>
            </w:r>
          </w:p>
        </w:tc>
        <w:tc>
          <w:tcPr>
            <w:tcW w:w="1702"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10,00лв</w:t>
            </w:r>
          </w:p>
        </w:tc>
        <w:tc>
          <w:tcPr>
            <w:tcW w:w="1418"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c>
          <w:tcPr>
            <w:tcW w:w="1986"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jc w:val="center"/>
              <w:rPr>
                <w:rFonts w:ascii="Verdana" w:eastAsia="Times New Roman" w:hAnsi="Verdana"/>
                <w:lang w:eastAsia="bg-BG"/>
              </w:rPr>
            </w:pPr>
          </w:p>
        </w:tc>
      </w:tr>
      <w:tr w:rsidR="00A505BB" w:rsidRPr="00040C63" w:rsidTr="00524540">
        <w:tc>
          <w:tcPr>
            <w:tcW w:w="851"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13.</w:t>
            </w:r>
          </w:p>
        </w:tc>
        <w:tc>
          <w:tcPr>
            <w:tcW w:w="3973"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Заверка на копие от актове, договори, заповеди, решения, протоколи и други документи</w:t>
            </w:r>
          </w:p>
        </w:tc>
        <w:tc>
          <w:tcPr>
            <w:tcW w:w="1702"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10,00лв</w:t>
            </w:r>
          </w:p>
        </w:tc>
        <w:tc>
          <w:tcPr>
            <w:tcW w:w="1418"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spacing w:after="120"/>
              <w:jc w:val="center"/>
              <w:rPr>
                <w:rFonts w:ascii="Verdana" w:eastAsia="Times New Roman" w:hAnsi="Verdana"/>
                <w:lang w:eastAsia="bg-BG"/>
              </w:rPr>
            </w:pPr>
          </w:p>
        </w:tc>
        <w:tc>
          <w:tcPr>
            <w:tcW w:w="1986"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15,00лв</w:t>
            </w:r>
          </w:p>
        </w:tc>
      </w:tr>
      <w:tr w:rsidR="00A505BB" w:rsidRPr="00040C63" w:rsidTr="00524540">
        <w:tc>
          <w:tcPr>
            <w:tcW w:w="851"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15.</w:t>
            </w:r>
          </w:p>
        </w:tc>
        <w:tc>
          <w:tcPr>
            <w:tcW w:w="3973"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Издаване на удостоверения за лиценз, регистрация на търговски обект</w:t>
            </w:r>
          </w:p>
        </w:tc>
        <w:tc>
          <w:tcPr>
            <w:tcW w:w="1702" w:type="dxa"/>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jc w:val="center"/>
              <w:rPr>
                <w:rFonts w:ascii="Verdana" w:eastAsia="Times New Roman" w:hAnsi="Verdana"/>
                <w:lang w:eastAsia="bg-BG"/>
              </w:rPr>
            </w:pPr>
            <w:r w:rsidRPr="00040C63">
              <w:rPr>
                <w:rFonts w:ascii="Verdana" w:eastAsia="Times New Roman" w:hAnsi="Verdana"/>
                <w:sz w:val="22"/>
                <w:szCs w:val="22"/>
                <w:lang w:eastAsia="bg-BG"/>
              </w:rPr>
              <w:t>20,00лв</w:t>
            </w:r>
          </w:p>
        </w:tc>
        <w:tc>
          <w:tcPr>
            <w:tcW w:w="1418"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spacing w:after="120"/>
              <w:jc w:val="center"/>
              <w:rPr>
                <w:rFonts w:ascii="Verdana" w:eastAsia="Times New Roman" w:hAnsi="Verdana"/>
                <w:lang w:eastAsia="bg-BG"/>
              </w:rPr>
            </w:pPr>
          </w:p>
        </w:tc>
        <w:tc>
          <w:tcPr>
            <w:tcW w:w="1986" w:type="dxa"/>
            <w:tcBorders>
              <w:top w:val="single" w:sz="4" w:space="0" w:color="auto"/>
              <w:left w:val="single" w:sz="4" w:space="0" w:color="auto"/>
              <w:bottom w:val="single" w:sz="4" w:space="0" w:color="auto"/>
              <w:right w:val="single" w:sz="4" w:space="0" w:color="auto"/>
            </w:tcBorders>
            <w:vAlign w:val="center"/>
          </w:tcPr>
          <w:p w:rsidR="00A505BB" w:rsidRPr="00040C63" w:rsidRDefault="00A505BB" w:rsidP="00524540">
            <w:pPr>
              <w:spacing w:after="120"/>
              <w:jc w:val="center"/>
              <w:rPr>
                <w:rFonts w:ascii="Verdana" w:eastAsia="Times New Roman" w:hAnsi="Verdana"/>
                <w:lang w:eastAsia="bg-BG"/>
              </w:rPr>
            </w:pPr>
          </w:p>
        </w:tc>
      </w:tr>
      <w:tr w:rsidR="00A505BB" w:rsidRPr="00040C63" w:rsidTr="00524540">
        <w:tc>
          <w:tcPr>
            <w:tcW w:w="851"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16.</w:t>
            </w:r>
          </w:p>
        </w:tc>
        <w:tc>
          <w:tcPr>
            <w:tcW w:w="3973" w:type="dxa"/>
            <w:tcBorders>
              <w:top w:val="single" w:sz="4" w:space="0" w:color="auto"/>
              <w:left w:val="single" w:sz="4" w:space="0" w:color="auto"/>
              <w:bottom w:val="single" w:sz="4" w:space="0" w:color="auto"/>
              <w:right w:val="single" w:sz="4" w:space="0" w:color="auto"/>
            </w:tcBorders>
            <w:hideMark/>
          </w:tcPr>
          <w:p w:rsidR="00A505BB" w:rsidRPr="00040C63" w:rsidRDefault="00A505BB" w:rsidP="00524540">
            <w:pPr>
              <w:jc w:val="both"/>
              <w:rPr>
                <w:rFonts w:ascii="Verdana" w:eastAsia="Times New Roman" w:hAnsi="Verdana"/>
                <w:lang w:eastAsia="bg-BG"/>
              </w:rPr>
            </w:pPr>
            <w:r w:rsidRPr="00040C63">
              <w:rPr>
                <w:rFonts w:ascii="Verdana" w:eastAsia="Times New Roman" w:hAnsi="Verdana"/>
                <w:sz w:val="22"/>
                <w:szCs w:val="22"/>
                <w:lang w:eastAsia="bg-BG"/>
              </w:rPr>
              <w:t>Регистрация на собственици на пчели и пчелни семейства</w:t>
            </w:r>
          </w:p>
        </w:tc>
        <w:tc>
          <w:tcPr>
            <w:tcW w:w="5106" w:type="dxa"/>
            <w:gridSpan w:val="3"/>
            <w:tcBorders>
              <w:top w:val="single" w:sz="4" w:space="0" w:color="auto"/>
              <w:left w:val="single" w:sz="4" w:space="0" w:color="auto"/>
              <w:bottom w:val="single" w:sz="4" w:space="0" w:color="auto"/>
              <w:right w:val="single" w:sz="4" w:space="0" w:color="auto"/>
            </w:tcBorders>
            <w:vAlign w:val="center"/>
            <w:hideMark/>
          </w:tcPr>
          <w:p w:rsidR="00A505BB" w:rsidRPr="00040C63" w:rsidRDefault="00A505BB" w:rsidP="00524540">
            <w:pPr>
              <w:spacing w:after="120"/>
              <w:jc w:val="center"/>
              <w:rPr>
                <w:rFonts w:ascii="Verdana" w:eastAsia="Times New Roman" w:hAnsi="Verdana"/>
                <w:lang w:eastAsia="bg-BG"/>
              </w:rPr>
            </w:pPr>
            <w:r w:rsidRPr="00040C63">
              <w:rPr>
                <w:rFonts w:ascii="Verdana" w:eastAsia="Times New Roman" w:hAnsi="Verdana"/>
                <w:sz w:val="22"/>
                <w:szCs w:val="22"/>
                <w:lang w:eastAsia="bg-BG"/>
              </w:rPr>
              <w:t>без заплащане</w:t>
            </w:r>
          </w:p>
        </w:tc>
      </w:tr>
    </w:tbl>
    <w:p w:rsidR="00A505BB" w:rsidRPr="00040C63" w:rsidRDefault="00A505BB" w:rsidP="00A505BB">
      <w:pPr>
        <w:ind w:firstLine="705"/>
        <w:jc w:val="both"/>
        <w:rPr>
          <w:rFonts w:ascii="Verdana" w:eastAsia="Times New Roman" w:hAnsi="Verdana"/>
          <w:b/>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 52</w:t>
      </w:r>
      <w:r w:rsidRPr="00040C63">
        <w:rPr>
          <w:rFonts w:ascii="Verdana" w:eastAsia="Times New Roman" w:hAnsi="Verdana"/>
          <w:sz w:val="22"/>
          <w:szCs w:val="22"/>
          <w:lang w:eastAsia="bg-BG"/>
        </w:rPr>
        <w:t xml:space="preserve"> (1) Цените на услугите се формират на основа на пълните разходи, направени от общината по предоставяне на услугите. Пълните разходи включват всички преки и непреки разходи по предоставянето на услуги от общината. Те включват и съответен дял от:</w:t>
      </w:r>
    </w:p>
    <w:p w:rsidR="00A505BB" w:rsidRPr="00040C63" w:rsidRDefault="00A505BB" w:rsidP="00A505BB">
      <w:pPr>
        <w:ind w:firstLine="1425"/>
        <w:jc w:val="both"/>
        <w:rPr>
          <w:rFonts w:ascii="Verdana" w:eastAsia="Times New Roman" w:hAnsi="Verdana"/>
          <w:sz w:val="22"/>
          <w:szCs w:val="22"/>
          <w:lang w:eastAsia="bg-BG"/>
        </w:rPr>
      </w:pPr>
      <w:r w:rsidRPr="00040C63">
        <w:rPr>
          <w:rFonts w:ascii="Verdana" w:eastAsia="Times New Roman" w:hAnsi="Verdana"/>
          <w:sz w:val="22"/>
          <w:szCs w:val="22"/>
          <w:lang w:eastAsia="bg-BG"/>
        </w:rPr>
        <w:t>а/ преките и непреки разходи за персонал, включително работна заплата и осигуровки;</w:t>
      </w:r>
    </w:p>
    <w:p w:rsidR="00A505BB" w:rsidRPr="00040C63" w:rsidRDefault="00A505BB" w:rsidP="00A505BB">
      <w:pPr>
        <w:ind w:firstLine="1425"/>
        <w:jc w:val="both"/>
        <w:rPr>
          <w:rFonts w:ascii="Verdana" w:eastAsia="Times New Roman" w:hAnsi="Verdana"/>
          <w:sz w:val="22"/>
          <w:szCs w:val="22"/>
          <w:lang w:eastAsia="bg-BG"/>
        </w:rPr>
      </w:pPr>
      <w:r w:rsidRPr="00040C63">
        <w:rPr>
          <w:rFonts w:ascii="Verdana" w:eastAsia="Times New Roman" w:hAnsi="Verdana"/>
          <w:sz w:val="22"/>
          <w:szCs w:val="22"/>
          <w:lang w:eastAsia="bg-BG"/>
        </w:rPr>
        <w:t>б/ материални, режийни, консултантски и други разходи, включително разходите за материали и доставки, комунални услуги, застраховки, пътни и наеми на сгради и оборудване;</w:t>
      </w:r>
    </w:p>
    <w:p w:rsidR="00A505BB" w:rsidRPr="00040C63" w:rsidRDefault="00A505BB" w:rsidP="00A505BB">
      <w:pPr>
        <w:ind w:left="705" w:firstLine="720"/>
        <w:jc w:val="both"/>
        <w:rPr>
          <w:rFonts w:ascii="Verdana" w:eastAsia="Times New Roman" w:hAnsi="Verdana"/>
          <w:sz w:val="22"/>
          <w:szCs w:val="22"/>
          <w:lang w:eastAsia="bg-BG"/>
        </w:rPr>
      </w:pPr>
      <w:r w:rsidRPr="00040C63">
        <w:rPr>
          <w:rFonts w:ascii="Verdana" w:eastAsia="Times New Roman" w:hAnsi="Verdana"/>
          <w:sz w:val="22"/>
          <w:szCs w:val="22"/>
          <w:lang w:eastAsia="bg-BG"/>
        </w:rPr>
        <w:t>в/ разходи за управление и контрол;</w:t>
      </w:r>
    </w:p>
    <w:p w:rsidR="00A505BB" w:rsidRPr="00040C63" w:rsidRDefault="00A505BB" w:rsidP="00A505BB">
      <w:pPr>
        <w:ind w:firstLine="1425"/>
        <w:jc w:val="both"/>
        <w:rPr>
          <w:rFonts w:ascii="Verdana" w:eastAsia="Times New Roman" w:hAnsi="Verdana"/>
          <w:sz w:val="22"/>
          <w:szCs w:val="22"/>
          <w:lang w:eastAsia="bg-BG"/>
        </w:rPr>
      </w:pPr>
      <w:r w:rsidRPr="00040C63">
        <w:rPr>
          <w:rFonts w:ascii="Verdana" w:eastAsia="Times New Roman" w:hAnsi="Verdana"/>
          <w:sz w:val="22"/>
          <w:szCs w:val="22"/>
          <w:lang w:eastAsia="bg-BG"/>
        </w:rPr>
        <w:t>г/ 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A505BB" w:rsidRPr="00040C63" w:rsidRDefault="00A505BB" w:rsidP="00A505BB">
      <w:pPr>
        <w:ind w:firstLine="1425"/>
        <w:jc w:val="both"/>
        <w:rPr>
          <w:rFonts w:ascii="Verdana" w:eastAsia="Times New Roman" w:hAnsi="Verdana"/>
          <w:sz w:val="22"/>
          <w:szCs w:val="22"/>
          <w:lang w:eastAsia="bg-BG"/>
        </w:rPr>
      </w:pPr>
      <w:r w:rsidRPr="00040C63">
        <w:rPr>
          <w:rFonts w:ascii="Verdana" w:eastAsia="Times New Roman" w:hAnsi="Verdana"/>
          <w:sz w:val="22"/>
          <w:szCs w:val="22"/>
          <w:lang w:eastAsia="bg-BG"/>
        </w:rPr>
        <w:t>д/ пълните разходи се определят или изчисляват въз основа на данни от съществуващата система за отчетност.</w:t>
      </w:r>
    </w:p>
    <w:p w:rsidR="00A505BB" w:rsidRPr="00040C63" w:rsidRDefault="00A505BB" w:rsidP="00A505BB">
      <w:pPr>
        <w:spacing w:after="120"/>
        <w:rPr>
          <w:rFonts w:ascii="Verdana" w:eastAsia="Times New Roman" w:hAnsi="Verdana"/>
          <w:sz w:val="22"/>
          <w:szCs w:val="22"/>
          <w:lang w:eastAsia="bg-BG"/>
        </w:rPr>
      </w:pPr>
      <w:r w:rsidRPr="00040C63">
        <w:rPr>
          <w:rFonts w:ascii="Verdana" w:eastAsia="Times New Roman" w:hAnsi="Verdana"/>
          <w:sz w:val="22"/>
          <w:szCs w:val="22"/>
          <w:lang w:eastAsia="bg-BG"/>
        </w:rPr>
        <w:t>(2) Цените на услугите могат и да надвишават себестойността им.</w:t>
      </w:r>
    </w:p>
    <w:p w:rsidR="00A505BB" w:rsidRPr="00040C63" w:rsidRDefault="00A505BB" w:rsidP="00A505BB">
      <w:pPr>
        <w:spacing w:after="120"/>
        <w:rPr>
          <w:rFonts w:ascii="Verdana" w:eastAsia="Times New Roman" w:hAnsi="Verdana"/>
          <w:sz w:val="22"/>
          <w:szCs w:val="22"/>
          <w:lang w:eastAsia="bg-BG"/>
        </w:rPr>
      </w:pPr>
      <w:r w:rsidRPr="00040C63">
        <w:rPr>
          <w:rFonts w:ascii="Verdana" w:eastAsia="Times New Roman" w:hAnsi="Verdana"/>
          <w:sz w:val="22"/>
          <w:szCs w:val="22"/>
          <w:lang w:eastAsia="bg-BG"/>
        </w:rPr>
        <w:t>(3) Цените на услугите са прости и пропорционални.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lastRenderedPageBreak/>
        <w:t>(4) Цените на услугите се събират от общинската администрация и приходите от тях постъпват в бюджета на общината.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Чл.53 </w:t>
      </w:r>
      <w:r w:rsidRPr="00040C63">
        <w:rPr>
          <w:rFonts w:ascii="Verdana" w:eastAsia="Times New Roman" w:hAnsi="Verdana"/>
          <w:sz w:val="22"/>
          <w:szCs w:val="22"/>
          <w:lang w:eastAsia="bg-BG"/>
        </w:rPr>
        <w:t>(1) Услугите, предоставяни от общината могат да бъдат</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val="ru-RU" w:eastAsia="bg-BG"/>
        </w:rPr>
        <w:t>(2)  Със срокове за извършване на услугите,</w:t>
      </w:r>
      <w:r w:rsidRPr="00040C63">
        <w:rPr>
          <w:rFonts w:ascii="Verdana" w:eastAsia="Times New Roman" w:hAnsi="Verdana"/>
          <w:sz w:val="22"/>
          <w:szCs w:val="22"/>
          <w:lang w:eastAsia="bg-BG"/>
        </w:rPr>
        <w:t xml:space="preserve"> определени в съответните таблици</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sz w:val="22"/>
          <w:szCs w:val="22"/>
          <w:lang w:eastAsia="bg-BG"/>
        </w:rPr>
        <w:t>(3) Сроковете за извършване на услугите започват да текат от деня на подаване на необходимите документи и заплащане на цената на съответния вид услуга.</w:t>
      </w:r>
    </w:p>
    <w:p w:rsidR="00A505BB" w:rsidRPr="00040C63" w:rsidRDefault="00A505BB" w:rsidP="00A505BB">
      <w:pPr>
        <w:spacing w:after="120"/>
        <w:rPr>
          <w:rFonts w:ascii="Verdana" w:eastAsia="Times New Roman" w:hAnsi="Verdana"/>
          <w:sz w:val="22"/>
          <w:szCs w:val="22"/>
          <w:lang w:eastAsia="bg-BG"/>
        </w:rPr>
      </w:pPr>
      <w:r w:rsidRPr="00040C63">
        <w:rPr>
          <w:rFonts w:ascii="Verdana" w:eastAsia="Times New Roman" w:hAnsi="Verdana"/>
          <w:sz w:val="22"/>
          <w:szCs w:val="22"/>
          <w:lang w:eastAsia="bg-BG"/>
        </w:rPr>
        <w:t>(4) Заплащането се извършва в „Местни приходи” и безкасово по съответната сметка и в брой в касите на общината.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Чл.54 </w:t>
      </w:r>
      <w:r w:rsidRPr="00040C63">
        <w:rPr>
          <w:rFonts w:ascii="Verdana" w:eastAsia="Times New Roman" w:hAnsi="Verdana"/>
          <w:sz w:val="22"/>
          <w:szCs w:val="22"/>
          <w:lang w:eastAsia="bg-BG"/>
        </w:rPr>
        <w:t>Необходимите документи за извършване на конкретна услуга или предоставяне на право от общината се утвърждават със заповед на кмета на общината.</w:t>
      </w: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Чл. 55</w:t>
      </w:r>
      <w:r w:rsidRPr="00040C63">
        <w:rPr>
          <w:rFonts w:ascii="Verdana" w:eastAsia="Times New Roman" w:hAnsi="Verdana"/>
          <w:b/>
          <w:i/>
          <w:sz w:val="22"/>
          <w:szCs w:val="22"/>
          <w:lang w:eastAsia="bg-BG"/>
        </w:rPr>
        <w:t xml:space="preserve"> </w:t>
      </w:r>
      <w:r w:rsidRPr="00040C63">
        <w:rPr>
          <w:rFonts w:ascii="Verdana" w:eastAsia="Times New Roman" w:hAnsi="Verdana"/>
          <w:sz w:val="22"/>
          <w:szCs w:val="22"/>
          <w:lang w:eastAsia="bg-BG"/>
        </w:rPr>
        <w:t>Мястото за изпълнение на конкретния вид услуга се определя със заповед на кмета на общината.</w:t>
      </w:r>
    </w:p>
    <w:p w:rsidR="00A505BB" w:rsidRPr="00040C63" w:rsidRDefault="00A505BB" w:rsidP="00A505BB">
      <w:pPr>
        <w:tabs>
          <w:tab w:val="center" w:pos="4536"/>
          <w:tab w:val="right" w:pos="9072"/>
        </w:tabs>
        <w:ind w:left="720"/>
        <w:jc w:val="center"/>
        <w:rPr>
          <w:rFonts w:ascii="Verdana" w:eastAsia="Times New Roman" w:hAnsi="Verdana"/>
          <w:b/>
          <w:sz w:val="22"/>
          <w:szCs w:val="22"/>
          <w:lang w:eastAsia="bg-BG"/>
        </w:rPr>
      </w:pPr>
    </w:p>
    <w:p w:rsidR="00A505BB" w:rsidRPr="00040C63" w:rsidRDefault="00A505BB" w:rsidP="00A505BB">
      <w:pPr>
        <w:tabs>
          <w:tab w:val="center" w:pos="4536"/>
          <w:tab w:val="right" w:pos="9072"/>
        </w:tabs>
        <w:rPr>
          <w:rFonts w:ascii="Verdana" w:eastAsia="Times New Roman" w:hAnsi="Verdana"/>
          <w:b/>
          <w:sz w:val="22"/>
          <w:szCs w:val="22"/>
          <w:lang w:eastAsia="bg-BG"/>
        </w:rPr>
      </w:pPr>
    </w:p>
    <w:p w:rsidR="00A505BB" w:rsidRPr="00040C63" w:rsidRDefault="00A505BB" w:rsidP="00A505BB">
      <w:pPr>
        <w:tabs>
          <w:tab w:val="center" w:pos="4536"/>
          <w:tab w:val="right" w:pos="9072"/>
        </w:tabs>
        <w:ind w:left="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 xml:space="preserve">Глава четвърта </w:t>
      </w:r>
    </w:p>
    <w:p w:rsidR="00A505BB" w:rsidRPr="00040C63" w:rsidRDefault="00A505BB" w:rsidP="00A505BB">
      <w:pPr>
        <w:tabs>
          <w:tab w:val="center" w:pos="4536"/>
          <w:tab w:val="right" w:pos="9072"/>
        </w:tabs>
        <w:ind w:left="720"/>
        <w:jc w:val="center"/>
        <w:rPr>
          <w:rFonts w:ascii="Verdana" w:eastAsia="Times New Roman" w:hAnsi="Verdana"/>
          <w:b/>
          <w:sz w:val="22"/>
          <w:szCs w:val="22"/>
          <w:lang w:val="ru-RU" w:eastAsia="bg-BG"/>
        </w:rPr>
      </w:pPr>
    </w:p>
    <w:p w:rsidR="00A505BB" w:rsidRPr="00040C63" w:rsidRDefault="00A505BB" w:rsidP="00A505BB">
      <w:pPr>
        <w:tabs>
          <w:tab w:val="center" w:pos="4536"/>
          <w:tab w:val="right" w:pos="9072"/>
        </w:tabs>
        <w:ind w:left="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БАЗИСНИ НАЕМНИ ЦЕНИ НА ИМОТИТЕ – ПУБЛИЧНА И ЧАСТНА ОБЩИНСКА СОБСТВЕНОСТ</w:t>
      </w:r>
      <w:r>
        <w:rPr>
          <w:rFonts w:ascii="Verdana" w:eastAsia="Times New Roman" w:hAnsi="Verdana"/>
          <w:b/>
          <w:sz w:val="22"/>
          <w:szCs w:val="22"/>
          <w:lang w:eastAsia="bg-BG"/>
        </w:rPr>
        <w:t xml:space="preserve"> </w:t>
      </w:r>
    </w:p>
    <w:p w:rsidR="00A505BB" w:rsidRPr="00040C63" w:rsidRDefault="00A505BB" w:rsidP="00A505BB">
      <w:pPr>
        <w:tabs>
          <w:tab w:val="center" w:pos="4536"/>
          <w:tab w:val="right" w:pos="9072"/>
        </w:tabs>
        <w:rPr>
          <w:rFonts w:ascii="Verdana" w:eastAsia="Times New Roman" w:hAnsi="Verdana"/>
          <w:b/>
          <w:sz w:val="22"/>
          <w:szCs w:val="22"/>
          <w:lang w:eastAsia="bg-BG"/>
        </w:rPr>
      </w:pPr>
    </w:p>
    <w:p w:rsidR="00A505BB" w:rsidRPr="00040C63" w:rsidRDefault="00A505BB" w:rsidP="00A505BB">
      <w:pPr>
        <w:tabs>
          <w:tab w:val="center" w:pos="4536"/>
          <w:tab w:val="right" w:pos="9072"/>
        </w:tabs>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 56 </w:t>
      </w:r>
      <w:r w:rsidRPr="00040C63">
        <w:rPr>
          <w:rFonts w:ascii="Verdana" w:eastAsia="Times New Roman" w:hAnsi="Verdana"/>
          <w:sz w:val="22"/>
          <w:szCs w:val="22"/>
          <w:lang w:eastAsia="bg-BG"/>
        </w:rPr>
        <w:t>За жилищни имоти:</w:t>
      </w:r>
    </w:p>
    <w:p w:rsidR="00A505BB" w:rsidRPr="00040C63" w:rsidRDefault="00A505BB" w:rsidP="00A505BB">
      <w:pPr>
        <w:tabs>
          <w:tab w:val="center" w:pos="4536"/>
          <w:tab w:val="right" w:pos="9072"/>
        </w:tabs>
        <w:ind w:firstLine="720"/>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1. Основна наемна цена на кв.м. полезна площ – </w:t>
      </w:r>
      <w:r w:rsidRPr="00040C63">
        <w:rPr>
          <w:rFonts w:ascii="Verdana" w:eastAsia="Times New Roman" w:hAnsi="Verdana"/>
          <w:b/>
          <w:sz w:val="22"/>
          <w:szCs w:val="22"/>
          <w:lang w:eastAsia="bg-BG"/>
        </w:rPr>
        <w:t>1,00 лв.;</w:t>
      </w:r>
    </w:p>
    <w:p w:rsidR="00A505BB" w:rsidRPr="00040C63" w:rsidRDefault="00A505BB" w:rsidP="00A505BB">
      <w:pPr>
        <w:ind w:left="708"/>
        <w:jc w:val="both"/>
        <w:rPr>
          <w:rFonts w:ascii="Verdana" w:eastAsia="Times New Roman" w:hAnsi="Verdana"/>
          <w:sz w:val="22"/>
          <w:szCs w:val="22"/>
          <w:lang w:eastAsia="bg-BG"/>
        </w:rPr>
      </w:pPr>
      <w:r w:rsidRPr="00040C63">
        <w:rPr>
          <w:rFonts w:ascii="Verdana" w:eastAsia="Times New Roman" w:hAnsi="Verdana"/>
          <w:sz w:val="22"/>
          <w:szCs w:val="22"/>
          <w:lang w:eastAsia="bg-BG"/>
        </w:rPr>
        <w:t>2. За ползване от общинските служители,  при възможност се предоставя  апартамент от общинските жилища, за които да не се плаща наем.</w:t>
      </w:r>
    </w:p>
    <w:p w:rsidR="00A505BB" w:rsidRPr="00040C63" w:rsidRDefault="00A505BB" w:rsidP="00A505BB">
      <w:pPr>
        <w:tabs>
          <w:tab w:val="center" w:pos="-2410"/>
        </w:tabs>
        <w:jc w:val="both"/>
        <w:rPr>
          <w:rFonts w:ascii="Verdana" w:eastAsia="Times New Roman" w:hAnsi="Verdana"/>
          <w:sz w:val="22"/>
          <w:szCs w:val="22"/>
          <w:lang w:eastAsia="bg-BG"/>
        </w:rPr>
      </w:pPr>
      <w:r w:rsidRPr="00040C63">
        <w:rPr>
          <w:rFonts w:ascii="Verdana" w:eastAsia="Times New Roman" w:hAnsi="Verdana"/>
          <w:b/>
          <w:sz w:val="22"/>
          <w:szCs w:val="22"/>
          <w:lang w:eastAsia="bg-BG"/>
        </w:rPr>
        <w:t>Чл. 57</w:t>
      </w:r>
      <w:r w:rsidRPr="00040C63">
        <w:rPr>
          <w:rFonts w:ascii="Verdana" w:eastAsia="Times New Roman" w:hAnsi="Verdana"/>
          <w:sz w:val="22"/>
          <w:szCs w:val="22"/>
          <w:lang w:eastAsia="bg-BG"/>
        </w:rPr>
        <w:t xml:space="preserve"> За имоти със стопанско, административно и друго предназначение – </w:t>
      </w:r>
      <w:r w:rsidRPr="00040C63">
        <w:rPr>
          <w:rFonts w:ascii="Verdana" w:eastAsia="Times New Roman" w:hAnsi="Verdana"/>
          <w:sz w:val="22"/>
          <w:szCs w:val="22"/>
          <w:u w:val="single"/>
          <w:lang w:eastAsia="bg-BG"/>
        </w:rPr>
        <w:t>на квадратен метър</w:t>
      </w:r>
      <w:r w:rsidRPr="00040C63">
        <w:rPr>
          <w:rFonts w:ascii="Verdana" w:eastAsia="Times New Roman" w:hAnsi="Verdana"/>
          <w:sz w:val="22"/>
          <w:szCs w:val="22"/>
          <w:lang w:eastAsia="bg-BG"/>
        </w:rPr>
        <w:t>, според категорията на населеното място:</w:t>
      </w:r>
    </w:p>
    <w:p w:rsidR="00A505BB" w:rsidRPr="00040C63" w:rsidRDefault="00A505BB" w:rsidP="00A505BB">
      <w:pPr>
        <w:tabs>
          <w:tab w:val="center" w:pos="-2410"/>
        </w:tabs>
        <w:jc w:val="both"/>
        <w:rPr>
          <w:rFonts w:ascii="Verdana" w:eastAsia="Times New Roman" w:hAnsi="Verdana"/>
          <w:sz w:val="22"/>
          <w:szCs w:val="22"/>
          <w:lang w:eastAsia="bg-BG"/>
        </w:rPr>
      </w:pPr>
      <w:r w:rsidRPr="00040C63">
        <w:rPr>
          <w:rFonts w:ascii="Verdana" w:eastAsia="Times New Roman" w:hAnsi="Verdana"/>
          <w:sz w:val="22"/>
          <w:szCs w:val="22"/>
          <w:lang w:eastAsia="bg-BG"/>
        </w:rPr>
        <w:tab/>
      </w:r>
      <w:r w:rsidRPr="00040C63">
        <w:rPr>
          <w:rFonts w:ascii="Verdana" w:eastAsia="Times New Roman" w:hAnsi="Verdana"/>
          <w:sz w:val="22"/>
          <w:szCs w:val="22"/>
          <w:lang w:eastAsia="bg-BG"/>
        </w:rPr>
        <w:tab/>
        <w:t>1</w:t>
      </w:r>
      <w:r w:rsidRPr="00040C63">
        <w:rPr>
          <w:rFonts w:ascii="Verdana" w:eastAsia="Times New Roman" w:hAnsi="Verdana"/>
          <w:b/>
          <w:sz w:val="22"/>
          <w:szCs w:val="22"/>
          <w:lang w:eastAsia="bg-BG"/>
        </w:rPr>
        <w:t>. Населени места I група – с. Минерални бани</w:t>
      </w:r>
    </w:p>
    <w:p w:rsidR="00A505BB" w:rsidRPr="00040C63" w:rsidRDefault="00A505BB" w:rsidP="00A505BB">
      <w:pPr>
        <w:tabs>
          <w:tab w:val="center" w:pos="-2410"/>
        </w:tabs>
        <w:ind w:left="720"/>
        <w:jc w:val="both"/>
        <w:rPr>
          <w:rFonts w:ascii="Verdana" w:eastAsia="Times New Roman" w:hAnsi="Verdana"/>
          <w:sz w:val="22"/>
          <w:szCs w:val="22"/>
          <w:lang w:eastAsia="bg-BG"/>
        </w:rPr>
      </w:pPr>
      <w:r w:rsidRPr="00040C63">
        <w:rPr>
          <w:rFonts w:ascii="Verdana" w:eastAsia="Times New Roman" w:hAnsi="Verdana"/>
          <w:sz w:val="22"/>
          <w:szCs w:val="22"/>
          <w:lang w:eastAsia="bg-BG"/>
        </w:rPr>
        <w:tab/>
        <w:t>1.1. магазини, бутици и заведения за хранене и развлечения</w:t>
      </w:r>
    </w:p>
    <w:p w:rsidR="00A505BB" w:rsidRPr="00040C63" w:rsidRDefault="00A505BB" w:rsidP="00A505BB">
      <w:pPr>
        <w:numPr>
          <w:ilvl w:val="0"/>
          <w:numId w:val="6"/>
        </w:numPr>
        <w:tabs>
          <w:tab w:val="num" w:pos="1800"/>
          <w:tab w:val="center" w:pos="4536"/>
          <w:tab w:val="right" w:pos="9072"/>
        </w:tabs>
        <w:ind w:left="1800"/>
        <w:jc w:val="both"/>
        <w:rPr>
          <w:rFonts w:ascii="Verdana" w:eastAsia="Times New Roman" w:hAnsi="Verdana"/>
          <w:sz w:val="22"/>
          <w:szCs w:val="22"/>
          <w:lang w:eastAsia="bg-BG"/>
        </w:rPr>
      </w:pPr>
      <w:r w:rsidRPr="00040C63">
        <w:rPr>
          <w:rFonts w:ascii="Verdana" w:eastAsia="Times New Roman" w:hAnsi="Verdana"/>
          <w:sz w:val="22"/>
          <w:szCs w:val="22"/>
          <w:lang w:eastAsia="bg-BG"/>
        </w:rPr>
        <w:t xml:space="preserve">търговска площ          – </w:t>
      </w:r>
      <w:r w:rsidRPr="00040C63">
        <w:rPr>
          <w:rFonts w:ascii="Verdana" w:eastAsia="Times New Roman" w:hAnsi="Verdana"/>
          <w:b/>
          <w:sz w:val="22"/>
          <w:szCs w:val="22"/>
          <w:lang w:eastAsia="bg-BG"/>
        </w:rPr>
        <w:t>2,00 лв.;</w:t>
      </w:r>
    </w:p>
    <w:p w:rsidR="00A505BB" w:rsidRPr="00040C63" w:rsidRDefault="00A505BB" w:rsidP="00A505BB">
      <w:pPr>
        <w:numPr>
          <w:ilvl w:val="0"/>
          <w:numId w:val="6"/>
        </w:numPr>
        <w:tabs>
          <w:tab w:val="num" w:pos="1800"/>
          <w:tab w:val="center" w:pos="4536"/>
          <w:tab w:val="right" w:pos="9072"/>
        </w:tabs>
        <w:ind w:left="1800"/>
        <w:jc w:val="both"/>
        <w:rPr>
          <w:rFonts w:ascii="Verdana" w:eastAsia="Times New Roman" w:hAnsi="Verdana"/>
          <w:b/>
          <w:sz w:val="22"/>
          <w:szCs w:val="22"/>
          <w:lang w:eastAsia="bg-BG"/>
        </w:rPr>
      </w:pPr>
      <w:r w:rsidRPr="00040C63">
        <w:rPr>
          <w:rFonts w:ascii="Verdana" w:eastAsia="Times New Roman" w:hAnsi="Verdana"/>
          <w:sz w:val="22"/>
          <w:szCs w:val="22"/>
          <w:lang w:eastAsia="bg-BG"/>
        </w:rPr>
        <w:t xml:space="preserve">складова площ            – </w:t>
      </w:r>
      <w:r w:rsidRPr="00040C63">
        <w:rPr>
          <w:rFonts w:ascii="Verdana" w:eastAsia="Times New Roman" w:hAnsi="Verdana"/>
          <w:b/>
          <w:sz w:val="22"/>
          <w:szCs w:val="22"/>
          <w:lang w:eastAsia="bg-BG"/>
        </w:rPr>
        <w:t>1,00 лв.</w:t>
      </w:r>
    </w:p>
    <w:p w:rsidR="00A505BB" w:rsidRPr="00040C63" w:rsidRDefault="00A505BB" w:rsidP="00A505BB">
      <w:pPr>
        <w:ind w:firstLine="720"/>
        <w:jc w:val="both"/>
        <w:rPr>
          <w:rFonts w:ascii="Verdana" w:eastAsia="Times New Roman" w:hAnsi="Verdana"/>
          <w:b/>
          <w:sz w:val="22"/>
          <w:szCs w:val="22"/>
          <w:lang w:eastAsia="bg-BG"/>
        </w:rPr>
      </w:pPr>
      <w:r w:rsidRPr="00040C63">
        <w:rPr>
          <w:rFonts w:ascii="Verdana" w:eastAsia="Times New Roman" w:hAnsi="Verdana"/>
          <w:sz w:val="22"/>
          <w:szCs w:val="22"/>
          <w:lang w:eastAsia="bg-BG"/>
        </w:rPr>
        <w:tab/>
        <w:t xml:space="preserve">1.2. офиси и канцелария   – </w:t>
      </w:r>
      <w:r w:rsidRPr="00040C63">
        <w:rPr>
          <w:rFonts w:ascii="Verdana" w:eastAsia="Times New Roman" w:hAnsi="Verdana"/>
          <w:b/>
          <w:sz w:val="22"/>
          <w:szCs w:val="22"/>
          <w:lang w:eastAsia="bg-BG"/>
        </w:rPr>
        <w:t>2,00 лв.</w:t>
      </w:r>
    </w:p>
    <w:p w:rsidR="00A505BB" w:rsidRPr="00040C63" w:rsidRDefault="00A505BB" w:rsidP="00A505BB">
      <w:pPr>
        <w:tabs>
          <w:tab w:val="center" w:pos="-2410"/>
        </w:tabs>
        <w:ind w:right="-99" w:firstLine="720"/>
        <w:jc w:val="both"/>
        <w:rPr>
          <w:rFonts w:ascii="Verdana" w:eastAsia="Times New Roman" w:hAnsi="Verdana"/>
          <w:b/>
          <w:sz w:val="22"/>
          <w:szCs w:val="22"/>
          <w:lang w:eastAsia="bg-BG"/>
        </w:rPr>
      </w:pPr>
      <w:r w:rsidRPr="00040C63">
        <w:rPr>
          <w:rFonts w:ascii="Verdana" w:eastAsia="Times New Roman" w:hAnsi="Verdana"/>
          <w:sz w:val="22"/>
          <w:szCs w:val="22"/>
          <w:lang w:eastAsia="bg-BG"/>
        </w:rPr>
        <w:tab/>
        <w:t>1.3.</w:t>
      </w:r>
      <w:r w:rsidRPr="00040C63">
        <w:rPr>
          <w:rFonts w:ascii="Verdana" w:eastAsia="Times New Roman" w:hAnsi="Verdana"/>
          <w:sz w:val="22"/>
          <w:szCs w:val="22"/>
          <w:lang w:val="ru-RU" w:eastAsia="bg-BG"/>
        </w:rPr>
        <w:t xml:space="preserve"> </w:t>
      </w:r>
      <w:r w:rsidRPr="00040C63">
        <w:rPr>
          <w:rFonts w:ascii="Verdana" w:eastAsia="Times New Roman" w:hAnsi="Verdana"/>
          <w:sz w:val="22"/>
          <w:szCs w:val="22"/>
          <w:lang w:eastAsia="bg-BG"/>
        </w:rPr>
        <w:t>производствени сгради, ателиета за услуги, книжарници, аптеки и гаражи и др.- 0,50 лв.</w:t>
      </w:r>
      <w:r w:rsidRPr="00040C63">
        <w:rPr>
          <w:rFonts w:ascii="Verdana" w:eastAsia="Times New Roman" w:hAnsi="Verdana"/>
          <w:b/>
          <w:sz w:val="22"/>
          <w:szCs w:val="22"/>
          <w:lang w:eastAsia="bg-BG"/>
        </w:rPr>
        <w:t xml:space="preserve"> </w:t>
      </w:r>
    </w:p>
    <w:p w:rsidR="00A505BB" w:rsidRPr="00040C63" w:rsidRDefault="00A505BB" w:rsidP="00A505BB">
      <w:pPr>
        <w:ind w:firstLine="708"/>
        <w:jc w:val="both"/>
        <w:rPr>
          <w:rFonts w:ascii="Verdana" w:eastAsia="Times New Roman" w:hAnsi="Verdana"/>
          <w:b/>
          <w:sz w:val="22"/>
          <w:szCs w:val="22"/>
          <w:lang w:eastAsia="bg-BG"/>
        </w:rPr>
      </w:pPr>
      <w:r w:rsidRPr="00040C63">
        <w:rPr>
          <w:rFonts w:ascii="Verdana" w:eastAsia="Times New Roman" w:hAnsi="Verdana"/>
          <w:b/>
          <w:sz w:val="22"/>
          <w:szCs w:val="22"/>
          <w:lang w:eastAsia="bg-BG"/>
        </w:rPr>
        <w:t xml:space="preserve">            </w:t>
      </w:r>
      <w:r w:rsidRPr="00040C63">
        <w:rPr>
          <w:rFonts w:ascii="Verdana" w:eastAsia="Times New Roman" w:hAnsi="Verdana"/>
          <w:sz w:val="22"/>
          <w:szCs w:val="22"/>
          <w:lang w:eastAsia="bg-BG"/>
        </w:rPr>
        <w:t>1.4. пощенски услуги – 1,00лв/кв.м</w:t>
      </w:r>
      <w:r w:rsidRPr="00040C63">
        <w:rPr>
          <w:rFonts w:ascii="Verdana" w:eastAsia="Times New Roman" w:hAnsi="Verdana"/>
          <w:b/>
          <w:sz w:val="22"/>
          <w:szCs w:val="22"/>
          <w:lang w:eastAsia="bg-BG"/>
        </w:rPr>
        <w:t>.</w:t>
      </w:r>
    </w:p>
    <w:p w:rsidR="00A505BB" w:rsidRPr="00040C63" w:rsidRDefault="00A505BB" w:rsidP="00A505BB">
      <w:pPr>
        <w:ind w:right="-99" w:firstLine="1440"/>
        <w:jc w:val="both"/>
        <w:rPr>
          <w:rFonts w:ascii="Verdana" w:eastAsia="Times New Roman" w:hAnsi="Verdana"/>
          <w:b/>
          <w:sz w:val="22"/>
          <w:szCs w:val="22"/>
          <w:lang w:eastAsia="bg-BG"/>
        </w:rPr>
      </w:pPr>
      <w:r w:rsidRPr="00040C63">
        <w:rPr>
          <w:rFonts w:ascii="Verdana" w:eastAsia="Times New Roman" w:hAnsi="Verdana"/>
          <w:sz w:val="22"/>
          <w:szCs w:val="22"/>
          <w:lang w:eastAsia="bg-BG"/>
        </w:rPr>
        <w:t xml:space="preserve">2. </w:t>
      </w:r>
      <w:r w:rsidRPr="00040C63">
        <w:rPr>
          <w:rFonts w:ascii="Verdana" w:eastAsia="Times New Roman" w:hAnsi="Verdana"/>
          <w:b/>
          <w:sz w:val="22"/>
          <w:szCs w:val="22"/>
          <w:lang w:eastAsia="bg-BG"/>
        </w:rPr>
        <w:t>Населени места II група: с.Сусам, с.Татарево, с.Брястово, с.Спахиево, с.Сираково, с.Караманци, с.Сърница, с.Боян Ботево, с.Ангел Войвода, с.Винево и с.Колец.</w:t>
      </w:r>
    </w:p>
    <w:p w:rsidR="00A505BB" w:rsidRPr="00040C63" w:rsidRDefault="00A505BB" w:rsidP="00A505BB">
      <w:pPr>
        <w:tabs>
          <w:tab w:val="center" w:pos="-2410"/>
        </w:tabs>
        <w:ind w:left="720" w:right="-99"/>
        <w:jc w:val="both"/>
        <w:rPr>
          <w:rFonts w:ascii="Verdana" w:eastAsia="Times New Roman" w:hAnsi="Verdana"/>
          <w:sz w:val="22"/>
          <w:szCs w:val="22"/>
          <w:lang w:eastAsia="bg-BG"/>
        </w:rPr>
      </w:pPr>
      <w:r w:rsidRPr="00040C63">
        <w:rPr>
          <w:rFonts w:ascii="Verdana" w:eastAsia="Times New Roman" w:hAnsi="Verdana"/>
          <w:sz w:val="22"/>
          <w:szCs w:val="22"/>
          <w:lang w:eastAsia="bg-BG"/>
        </w:rPr>
        <w:tab/>
        <w:t>2.1. магазини, бутици и заведения за хранене и развлечения</w:t>
      </w:r>
    </w:p>
    <w:p w:rsidR="00A505BB" w:rsidRPr="00040C63" w:rsidRDefault="00A505BB" w:rsidP="00A505BB">
      <w:pPr>
        <w:numPr>
          <w:ilvl w:val="0"/>
          <w:numId w:val="6"/>
        </w:numPr>
        <w:tabs>
          <w:tab w:val="num" w:pos="1800"/>
          <w:tab w:val="center" w:pos="4536"/>
          <w:tab w:val="right" w:pos="9072"/>
        </w:tabs>
        <w:ind w:left="1800" w:right="-99"/>
        <w:jc w:val="both"/>
        <w:rPr>
          <w:rFonts w:ascii="Verdana" w:eastAsia="Times New Roman" w:hAnsi="Verdana"/>
          <w:b/>
          <w:sz w:val="22"/>
          <w:szCs w:val="22"/>
          <w:lang w:eastAsia="bg-BG"/>
        </w:rPr>
      </w:pPr>
      <w:r w:rsidRPr="00040C63">
        <w:rPr>
          <w:rFonts w:ascii="Verdana" w:eastAsia="Times New Roman" w:hAnsi="Verdana"/>
          <w:sz w:val="22"/>
          <w:szCs w:val="22"/>
          <w:lang w:eastAsia="bg-BG"/>
        </w:rPr>
        <w:t xml:space="preserve">търговска площ         – </w:t>
      </w:r>
      <w:r w:rsidRPr="00040C63">
        <w:rPr>
          <w:rFonts w:ascii="Verdana" w:eastAsia="Times New Roman" w:hAnsi="Verdana"/>
          <w:b/>
          <w:sz w:val="22"/>
          <w:szCs w:val="22"/>
          <w:lang w:eastAsia="bg-BG"/>
        </w:rPr>
        <w:t>1,00 лв.;</w:t>
      </w:r>
    </w:p>
    <w:p w:rsidR="00A505BB" w:rsidRPr="00040C63" w:rsidRDefault="00A505BB" w:rsidP="00A505BB">
      <w:pPr>
        <w:numPr>
          <w:ilvl w:val="0"/>
          <w:numId w:val="6"/>
        </w:numPr>
        <w:tabs>
          <w:tab w:val="num" w:pos="1800"/>
          <w:tab w:val="center" w:pos="4536"/>
          <w:tab w:val="right" w:pos="9072"/>
        </w:tabs>
        <w:ind w:left="1800" w:right="-99"/>
        <w:jc w:val="both"/>
        <w:rPr>
          <w:rFonts w:ascii="Verdana" w:eastAsia="Times New Roman" w:hAnsi="Verdana"/>
          <w:b/>
          <w:sz w:val="22"/>
          <w:szCs w:val="22"/>
          <w:lang w:eastAsia="bg-BG"/>
        </w:rPr>
      </w:pPr>
      <w:r w:rsidRPr="00040C63">
        <w:rPr>
          <w:rFonts w:ascii="Verdana" w:eastAsia="Times New Roman" w:hAnsi="Verdana"/>
          <w:sz w:val="22"/>
          <w:szCs w:val="22"/>
          <w:lang w:eastAsia="bg-BG"/>
        </w:rPr>
        <w:t xml:space="preserve">складова площ          – </w:t>
      </w:r>
      <w:r w:rsidRPr="00040C63">
        <w:rPr>
          <w:rFonts w:ascii="Verdana" w:eastAsia="Times New Roman" w:hAnsi="Verdana"/>
          <w:b/>
          <w:sz w:val="22"/>
          <w:szCs w:val="22"/>
          <w:lang w:eastAsia="bg-BG"/>
        </w:rPr>
        <w:t>0,50 лв.</w:t>
      </w:r>
    </w:p>
    <w:p w:rsidR="00A505BB" w:rsidRPr="00040C63" w:rsidRDefault="00A505BB" w:rsidP="00A505BB">
      <w:pPr>
        <w:tabs>
          <w:tab w:val="right" w:pos="-2410"/>
        </w:tabs>
        <w:ind w:right="-99" w:firstLine="720"/>
        <w:jc w:val="both"/>
        <w:rPr>
          <w:rFonts w:ascii="Verdana" w:eastAsia="Times New Roman" w:hAnsi="Verdana"/>
          <w:b/>
          <w:sz w:val="22"/>
          <w:szCs w:val="22"/>
          <w:lang w:eastAsia="bg-BG"/>
        </w:rPr>
      </w:pPr>
      <w:r w:rsidRPr="00040C63">
        <w:rPr>
          <w:rFonts w:ascii="Verdana" w:eastAsia="Times New Roman" w:hAnsi="Verdana"/>
          <w:sz w:val="22"/>
          <w:szCs w:val="22"/>
          <w:lang w:eastAsia="bg-BG"/>
        </w:rPr>
        <w:tab/>
        <w:t xml:space="preserve">2.2. офиси и канцелария – </w:t>
      </w:r>
      <w:r w:rsidRPr="00040C63">
        <w:rPr>
          <w:rFonts w:ascii="Verdana" w:eastAsia="Times New Roman" w:hAnsi="Verdana"/>
          <w:b/>
          <w:sz w:val="22"/>
          <w:szCs w:val="22"/>
          <w:lang w:eastAsia="bg-BG"/>
        </w:rPr>
        <w:t>2,00 лв.</w:t>
      </w:r>
    </w:p>
    <w:p w:rsidR="00A505BB" w:rsidRPr="00040C63" w:rsidRDefault="00A505BB" w:rsidP="00A505BB">
      <w:pPr>
        <w:tabs>
          <w:tab w:val="center" w:pos="-2410"/>
        </w:tabs>
        <w:ind w:right="-99" w:firstLine="720"/>
        <w:jc w:val="both"/>
        <w:rPr>
          <w:rFonts w:ascii="Verdana" w:eastAsia="Times New Roman" w:hAnsi="Verdana"/>
          <w:b/>
          <w:sz w:val="22"/>
          <w:szCs w:val="22"/>
          <w:lang w:eastAsia="bg-BG"/>
        </w:rPr>
      </w:pPr>
      <w:r w:rsidRPr="00040C63">
        <w:rPr>
          <w:rFonts w:ascii="Verdana" w:eastAsia="Times New Roman" w:hAnsi="Verdana"/>
          <w:sz w:val="22"/>
          <w:szCs w:val="22"/>
          <w:lang w:eastAsia="bg-BG"/>
        </w:rPr>
        <w:tab/>
        <w:t xml:space="preserve">2.3. производствени сгради, ателиета за услуги, книжарници, аптеки, гаражи и др.- 0,50 лв. </w:t>
      </w:r>
    </w:p>
    <w:p w:rsidR="00A505BB" w:rsidRPr="00040C63" w:rsidRDefault="00A505BB" w:rsidP="00A505BB">
      <w:pPr>
        <w:ind w:firstLine="708"/>
        <w:jc w:val="both"/>
        <w:rPr>
          <w:rFonts w:ascii="Verdana" w:eastAsia="Times New Roman" w:hAnsi="Verdana"/>
          <w:b/>
          <w:sz w:val="22"/>
          <w:szCs w:val="22"/>
          <w:lang w:eastAsia="bg-BG"/>
        </w:rPr>
      </w:pPr>
      <w:r w:rsidRPr="00040C63">
        <w:rPr>
          <w:rFonts w:ascii="Verdana" w:eastAsia="Times New Roman" w:hAnsi="Verdana"/>
          <w:b/>
          <w:sz w:val="22"/>
          <w:szCs w:val="22"/>
          <w:lang w:eastAsia="bg-BG"/>
        </w:rPr>
        <w:t xml:space="preserve">            </w:t>
      </w:r>
      <w:r w:rsidRPr="00040C63">
        <w:rPr>
          <w:rFonts w:ascii="Verdana" w:eastAsia="Times New Roman" w:hAnsi="Verdana"/>
          <w:sz w:val="22"/>
          <w:szCs w:val="22"/>
          <w:lang w:eastAsia="bg-BG"/>
        </w:rPr>
        <w:t>2.4. пощенски услуги – 1,00лв/кв.м</w:t>
      </w:r>
      <w:r w:rsidRPr="00040C63">
        <w:rPr>
          <w:rFonts w:ascii="Verdana" w:eastAsia="Times New Roman" w:hAnsi="Verdana"/>
          <w:b/>
          <w:sz w:val="22"/>
          <w:szCs w:val="22"/>
          <w:lang w:eastAsia="bg-BG"/>
        </w:rPr>
        <w:t>.</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Чл.58 </w:t>
      </w:r>
      <w:r w:rsidRPr="00040C63">
        <w:rPr>
          <w:rFonts w:ascii="Verdana" w:eastAsia="Times New Roman" w:hAnsi="Verdana"/>
          <w:sz w:val="22"/>
          <w:szCs w:val="22"/>
          <w:lang w:eastAsia="bg-BG"/>
        </w:rPr>
        <w:t>За нуждите на политическите партии – клубове и офиси: за всички села в общината –такса не се заплаща.</w:t>
      </w:r>
    </w:p>
    <w:p w:rsidR="00A505BB" w:rsidRPr="00040C63" w:rsidRDefault="00A505BB" w:rsidP="00A505BB">
      <w:pPr>
        <w:tabs>
          <w:tab w:val="center" w:pos="-2410"/>
        </w:tabs>
        <w:ind w:right="-99"/>
        <w:jc w:val="both"/>
        <w:rPr>
          <w:rFonts w:ascii="Verdana" w:eastAsia="Times New Roman" w:hAnsi="Verdana"/>
          <w:b/>
          <w:sz w:val="22"/>
          <w:szCs w:val="22"/>
          <w:lang w:eastAsia="bg-BG"/>
        </w:rPr>
      </w:pPr>
      <w:r w:rsidRPr="00040C63">
        <w:rPr>
          <w:rFonts w:ascii="Verdana" w:eastAsia="Times New Roman" w:hAnsi="Verdana"/>
          <w:b/>
          <w:sz w:val="22"/>
          <w:szCs w:val="22"/>
          <w:lang w:eastAsia="bg-BG"/>
        </w:rPr>
        <w:t xml:space="preserve">Чл.59 </w:t>
      </w:r>
      <w:r w:rsidRPr="00040C63">
        <w:rPr>
          <w:rFonts w:ascii="Verdana" w:eastAsia="Times New Roman" w:hAnsi="Verdana"/>
          <w:sz w:val="22"/>
          <w:szCs w:val="22"/>
          <w:lang w:eastAsia="bg-BG"/>
        </w:rPr>
        <w:t xml:space="preserve">За общински земи: за всички села в общината -  </w:t>
      </w:r>
      <w:r w:rsidRPr="00040C63">
        <w:rPr>
          <w:rFonts w:ascii="Verdana" w:eastAsia="Times New Roman" w:hAnsi="Verdana"/>
          <w:b/>
          <w:sz w:val="22"/>
          <w:szCs w:val="22"/>
          <w:lang w:eastAsia="bg-BG"/>
        </w:rPr>
        <w:t xml:space="preserve">10,00 лв./дка.  </w:t>
      </w:r>
    </w:p>
    <w:p w:rsidR="00A505BB" w:rsidRPr="00040C63" w:rsidRDefault="00A505BB" w:rsidP="00A505BB">
      <w:pPr>
        <w:tabs>
          <w:tab w:val="center" w:pos="-2410"/>
        </w:tabs>
        <w:ind w:right="-99"/>
        <w:jc w:val="both"/>
        <w:rPr>
          <w:rFonts w:ascii="Verdana" w:eastAsia="Times New Roman" w:hAnsi="Verdana"/>
          <w:b/>
          <w:sz w:val="22"/>
          <w:szCs w:val="22"/>
          <w:lang w:eastAsia="bg-BG"/>
        </w:rPr>
      </w:pPr>
    </w:p>
    <w:p w:rsidR="00A505BB" w:rsidRPr="00040C63" w:rsidRDefault="00A505BB" w:rsidP="00A505BB">
      <w:pPr>
        <w:tabs>
          <w:tab w:val="center" w:pos="-2410"/>
        </w:tabs>
        <w:ind w:right="-99"/>
        <w:jc w:val="both"/>
        <w:rPr>
          <w:rFonts w:ascii="Verdana" w:eastAsia="Times New Roman" w:hAnsi="Verdana"/>
          <w:b/>
          <w:sz w:val="22"/>
          <w:szCs w:val="22"/>
          <w:lang w:eastAsia="bg-BG"/>
        </w:rPr>
      </w:pPr>
    </w:p>
    <w:p w:rsidR="00A505BB" w:rsidRPr="00040C63" w:rsidRDefault="00A505BB" w:rsidP="00A505BB">
      <w:pPr>
        <w:tabs>
          <w:tab w:val="center" w:pos="4536"/>
          <w:tab w:val="right" w:pos="9072"/>
        </w:tabs>
        <w:ind w:left="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 xml:space="preserve">Глава четвърта „А” </w:t>
      </w:r>
    </w:p>
    <w:p w:rsidR="00A505BB" w:rsidRPr="00040C63" w:rsidRDefault="00A505BB" w:rsidP="00A505BB">
      <w:pPr>
        <w:tabs>
          <w:tab w:val="center" w:pos="4536"/>
          <w:tab w:val="right" w:pos="9072"/>
        </w:tabs>
        <w:ind w:left="720"/>
        <w:jc w:val="center"/>
        <w:rPr>
          <w:rFonts w:ascii="Verdana" w:eastAsia="Times New Roman" w:hAnsi="Verdana"/>
          <w:b/>
          <w:sz w:val="22"/>
          <w:szCs w:val="22"/>
          <w:lang w:eastAsia="bg-BG"/>
        </w:rPr>
      </w:pPr>
    </w:p>
    <w:p w:rsidR="00A505BB" w:rsidRPr="00040C63" w:rsidRDefault="00A505BB" w:rsidP="00A505BB">
      <w:pPr>
        <w:tabs>
          <w:tab w:val="center" w:pos="4536"/>
          <w:tab w:val="right" w:pos="9072"/>
        </w:tabs>
        <w:ind w:left="720"/>
        <w:jc w:val="center"/>
        <w:rPr>
          <w:rFonts w:ascii="Verdana" w:eastAsia="Times New Roman" w:hAnsi="Verdana"/>
          <w:b/>
          <w:sz w:val="22"/>
          <w:szCs w:val="22"/>
          <w:lang w:eastAsia="bg-BG"/>
        </w:rPr>
      </w:pPr>
      <w:r w:rsidRPr="00040C63">
        <w:rPr>
          <w:rFonts w:ascii="Verdana" w:eastAsia="Times New Roman" w:hAnsi="Verdana"/>
          <w:b/>
          <w:sz w:val="22"/>
          <w:szCs w:val="22"/>
          <w:lang w:eastAsia="bg-BG"/>
        </w:rPr>
        <w:t>ЦЕНИ ЗА ПОСЕЩЕНИЕ НА ТУРИСТИЧЕСКИ ОБЕКТИ</w:t>
      </w:r>
    </w:p>
    <w:p w:rsidR="00A505BB" w:rsidRPr="00040C63" w:rsidRDefault="00A505BB" w:rsidP="00A505BB">
      <w:pPr>
        <w:tabs>
          <w:tab w:val="center" w:pos="4536"/>
          <w:tab w:val="right" w:pos="9072"/>
        </w:tabs>
        <w:ind w:left="720"/>
        <w:jc w:val="center"/>
        <w:rPr>
          <w:rFonts w:ascii="Verdana" w:eastAsia="Times New Roman" w:hAnsi="Verdana"/>
          <w:b/>
          <w:sz w:val="22"/>
          <w:szCs w:val="22"/>
          <w:lang w:val="ru-RU" w:eastAsia="bg-BG"/>
        </w:rPr>
      </w:pPr>
    </w:p>
    <w:p w:rsidR="00A505BB" w:rsidRPr="00040C63" w:rsidRDefault="00A505BB" w:rsidP="00A505BB">
      <w:pPr>
        <w:tabs>
          <w:tab w:val="center" w:pos="-2410"/>
        </w:tabs>
        <w:ind w:right="-99"/>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 60 </w:t>
      </w:r>
      <w:r w:rsidRPr="00040C63">
        <w:rPr>
          <w:rFonts w:ascii="Verdana" w:eastAsia="Times New Roman" w:hAnsi="Verdana"/>
          <w:sz w:val="22"/>
          <w:szCs w:val="22"/>
          <w:lang w:eastAsia="bg-BG"/>
        </w:rPr>
        <w:t>За посещение на Терариум, с. Минерални бани, се събира цена в размер, както следва:</w:t>
      </w:r>
    </w:p>
    <w:p w:rsidR="00A505BB" w:rsidRPr="00040C63" w:rsidRDefault="00A505BB" w:rsidP="00A505BB">
      <w:pPr>
        <w:ind w:firstLine="720"/>
        <w:jc w:val="both"/>
        <w:rPr>
          <w:rFonts w:ascii="Verdana" w:eastAsia="Times New Roman" w:hAnsi="Verdana"/>
          <w:sz w:val="22"/>
          <w:szCs w:val="22"/>
          <w:lang w:eastAsia="bg-BG"/>
        </w:rPr>
      </w:pPr>
      <w:r w:rsidRPr="00040C63">
        <w:rPr>
          <w:rFonts w:ascii="Verdana" w:eastAsia="Times New Roman" w:hAnsi="Verdana"/>
          <w:sz w:val="22"/>
          <w:szCs w:val="22"/>
          <w:lang w:eastAsia="bg-BG"/>
        </w:rPr>
        <w:t>- за ученици и студенти – 2 лв.;</w:t>
      </w:r>
    </w:p>
    <w:p w:rsidR="00A505BB" w:rsidRPr="00040C63" w:rsidRDefault="00A505BB" w:rsidP="00A505BB">
      <w:pPr>
        <w:ind w:firstLine="720"/>
        <w:jc w:val="both"/>
        <w:rPr>
          <w:rFonts w:ascii="Verdana" w:eastAsia="Times New Roman" w:hAnsi="Verdana"/>
          <w:sz w:val="22"/>
          <w:szCs w:val="22"/>
          <w:lang w:eastAsia="bg-BG"/>
        </w:rPr>
      </w:pPr>
      <w:r w:rsidRPr="00040C63">
        <w:rPr>
          <w:rFonts w:ascii="Verdana" w:eastAsia="Times New Roman" w:hAnsi="Verdana"/>
          <w:sz w:val="22"/>
          <w:szCs w:val="22"/>
          <w:lang w:eastAsia="bg-BG"/>
        </w:rPr>
        <w:t>- за възрастни – 3 лв.;</w:t>
      </w:r>
    </w:p>
    <w:p w:rsidR="00A505BB" w:rsidRPr="00040C63" w:rsidRDefault="00A505BB" w:rsidP="00A505BB">
      <w:pPr>
        <w:ind w:firstLine="720"/>
        <w:jc w:val="both"/>
        <w:rPr>
          <w:rFonts w:ascii="Verdana" w:eastAsia="Times New Roman" w:hAnsi="Verdana"/>
          <w:sz w:val="22"/>
          <w:szCs w:val="22"/>
          <w:lang w:eastAsia="bg-BG"/>
        </w:rPr>
      </w:pPr>
      <w:r w:rsidRPr="00040C63">
        <w:rPr>
          <w:rFonts w:ascii="Verdana" w:eastAsia="Times New Roman" w:hAnsi="Verdana"/>
          <w:sz w:val="22"/>
          <w:szCs w:val="22"/>
          <w:lang w:eastAsia="bg-BG"/>
        </w:rPr>
        <w:t>- за пенсионери и инвалиди – 1 лв.;</w:t>
      </w:r>
    </w:p>
    <w:p w:rsidR="00A505BB" w:rsidRPr="00040C63" w:rsidRDefault="00A505BB" w:rsidP="00A505BB">
      <w:pPr>
        <w:ind w:firstLine="720"/>
        <w:jc w:val="both"/>
        <w:rPr>
          <w:rFonts w:ascii="Verdana" w:eastAsia="Times New Roman" w:hAnsi="Verdana"/>
          <w:sz w:val="22"/>
          <w:szCs w:val="22"/>
          <w:lang w:eastAsia="bg-BG"/>
        </w:rPr>
      </w:pPr>
      <w:r w:rsidRPr="00040C63">
        <w:rPr>
          <w:rFonts w:ascii="Verdana" w:eastAsia="Times New Roman" w:hAnsi="Verdana"/>
          <w:sz w:val="22"/>
          <w:szCs w:val="22"/>
          <w:lang w:eastAsia="bg-BG"/>
        </w:rPr>
        <w:t>- за групи над 10 души – по 2 лв. на човек.</w:t>
      </w:r>
    </w:p>
    <w:p w:rsidR="00A505BB" w:rsidRPr="00040C63" w:rsidRDefault="00A505BB" w:rsidP="00A505BB">
      <w:pPr>
        <w:tabs>
          <w:tab w:val="center" w:pos="-2410"/>
        </w:tabs>
        <w:ind w:right="-99"/>
        <w:jc w:val="both"/>
        <w:rPr>
          <w:rFonts w:ascii="Verdana" w:eastAsia="Times New Roman" w:hAnsi="Verdana"/>
          <w:sz w:val="22"/>
          <w:szCs w:val="22"/>
          <w:lang w:eastAsia="bg-BG"/>
        </w:rPr>
      </w:pPr>
    </w:p>
    <w:p w:rsidR="00A505BB" w:rsidRPr="00040C63" w:rsidRDefault="00A505BB" w:rsidP="00A505BB">
      <w:pPr>
        <w:spacing w:before="240" w:after="60"/>
        <w:jc w:val="center"/>
        <w:outlineLvl w:val="4"/>
        <w:rPr>
          <w:rFonts w:ascii="Verdana" w:eastAsia="Times New Roman" w:hAnsi="Verdana"/>
          <w:b/>
          <w:bCs/>
          <w:iCs/>
          <w:sz w:val="22"/>
          <w:szCs w:val="22"/>
          <w:lang w:val="ru-RU" w:eastAsia="bg-BG"/>
        </w:rPr>
      </w:pPr>
      <w:r w:rsidRPr="00040C63">
        <w:rPr>
          <w:rFonts w:ascii="Verdana" w:eastAsia="Times New Roman" w:hAnsi="Verdana"/>
          <w:b/>
          <w:bCs/>
          <w:iCs/>
          <w:sz w:val="22"/>
          <w:szCs w:val="22"/>
          <w:lang w:val="ru-RU" w:eastAsia="bg-BG"/>
        </w:rPr>
        <w:t xml:space="preserve">Глава </w:t>
      </w:r>
      <w:r w:rsidRPr="00040C63">
        <w:rPr>
          <w:rFonts w:ascii="Verdana" w:eastAsia="Times New Roman" w:hAnsi="Verdana"/>
          <w:b/>
          <w:bCs/>
          <w:iCs/>
          <w:sz w:val="22"/>
          <w:szCs w:val="22"/>
          <w:lang w:eastAsia="bg-BG"/>
        </w:rPr>
        <w:t>пета</w:t>
      </w:r>
      <w:r w:rsidRPr="00040C63">
        <w:rPr>
          <w:rFonts w:ascii="Verdana" w:eastAsia="Times New Roman" w:hAnsi="Verdana"/>
          <w:b/>
          <w:bCs/>
          <w:iCs/>
          <w:sz w:val="22"/>
          <w:szCs w:val="22"/>
          <w:lang w:val="ru-RU" w:eastAsia="bg-BG"/>
        </w:rPr>
        <w:t xml:space="preserve"> </w:t>
      </w:r>
    </w:p>
    <w:p w:rsidR="00A505BB" w:rsidRPr="00040C63" w:rsidRDefault="00A505BB" w:rsidP="00A505BB">
      <w:pPr>
        <w:rPr>
          <w:rFonts w:ascii="Verdana" w:eastAsia="Times New Roman" w:hAnsi="Verdana"/>
          <w:sz w:val="22"/>
          <w:szCs w:val="22"/>
          <w:lang w:val="ru-RU" w:eastAsia="bg-BG"/>
        </w:rPr>
      </w:pPr>
    </w:p>
    <w:p w:rsidR="00A505BB" w:rsidRPr="00040C63" w:rsidRDefault="00A505BB" w:rsidP="00A505BB">
      <w:pPr>
        <w:keepNext/>
        <w:ind w:firstLine="720"/>
        <w:jc w:val="center"/>
        <w:outlineLvl w:val="1"/>
        <w:rPr>
          <w:rFonts w:ascii="Verdana" w:eastAsia="Times New Roman" w:hAnsi="Verdana"/>
          <w:b/>
          <w:sz w:val="22"/>
          <w:szCs w:val="22"/>
          <w:lang w:eastAsia="bg-BG"/>
        </w:rPr>
      </w:pPr>
      <w:r w:rsidRPr="00040C63">
        <w:rPr>
          <w:rFonts w:ascii="Verdana" w:eastAsia="Times New Roman" w:hAnsi="Verdana"/>
          <w:b/>
          <w:sz w:val="22"/>
          <w:szCs w:val="22"/>
          <w:lang w:eastAsia="bg-BG"/>
        </w:rPr>
        <w:t>АДМИНИСТРАТИВНОНАКАЗАТЕЛНИ РАЗПОРЕДБИ</w:t>
      </w:r>
    </w:p>
    <w:p w:rsidR="00A505BB" w:rsidRPr="00040C63" w:rsidRDefault="00A505BB" w:rsidP="00A505BB">
      <w:pPr>
        <w:rPr>
          <w:rFonts w:ascii="Verdana" w:eastAsia="Times New Roman" w:hAnsi="Verdana"/>
          <w:sz w:val="22"/>
          <w:szCs w:val="22"/>
          <w:lang w:eastAsia="bg-BG"/>
        </w:rPr>
      </w:pP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Чл.61 </w:t>
      </w:r>
      <w:r w:rsidRPr="00040C63">
        <w:rPr>
          <w:rFonts w:ascii="Verdana" w:eastAsia="Times New Roman" w:hAnsi="Verdana"/>
          <w:sz w:val="22"/>
          <w:szCs w:val="22"/>
          <w:lang w:eastAsia="bg-BG"/>
        </w:rPr>
        <w:t>Актовете за установяване на нарушенията по тази Наредба се съставят от определени от кмета длъжностни лица, а наказателните постановления се издават от кмета на общината.</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Чл.62  </w:t>
      </w:r>
      <w:r w:rsidRPr="00040C63">
        <w:rPr>
          <w:rFonts w:ascii="Verdana" w:eastAsia="Times New Roman" w:hAnsi="Verdana"/>
          <w:sz w:val="22"/>
          <w:szCs w:val="22"/>
          <w:lang w:eastAsia="bg-BG"/>
        </w:rPr>
        <w:t>Който декларира данни и обстоятелства водещи до намаляване или освобождаване от такса,се наказва с глоба от 50 до 200 лв., а юридическите лица и еднолични търговци - с имуществена санкция в размер от 100 до 500 лв.</w:t>
      </w:r>
    </w:p>
    <w:p w:rsidR="00A505BB" w:rsidRPr="00040C63" w:rsidRDefault="00A505BB" w:rsidP="00A505BB">
      <w:pPr>
        <w:jc w:val="both"/>
        <w:rPr>
          <w:rFonts w:ascii="Verdana" w:eastAsia="Times New Roman" w:hAnsi="Verdana"/>
          <w:sz w:val="22"/>
          <w:szCs w:val="22"/>
          <w:lang w:eastAsia="bg-BG"/>
        </w:rPr>
      </w:pPr>
      <w:r w:rsidRPr="00040C63">
        <w:rPr>
          <w:rFonts w:ascii="Verdana" w:eastAsia="Times New Roman" w:hAnsi="Verdana"/>
          <w:b/>
          <w:sz w:val="22"/>
          <w:szCs w:val="22"/>
          <w:lang w:eastAsia="bg-BG"/>
        </w:rPr>
        <w:t xml:space="preserve">Чл.63 </w:t>
      </w:r>
      <w:r w:rsidRPr="00040C63">
        <w:rPr>
          <w:rFonts w:ascii="Verdana" w:eastAsia="Times New Roman" w:hAnsi="Verdana"/>
          <w:sz w:val="22"/>
          <w:szCs w:val="22"/>
          <w:lang w:eastAsia="bg-BG"/>
        </w:rPr>
        <w:t xml:space="preserve"> 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 </w:t>
      </w:r>
    </w:p>
    <w:p w:rsidR="00A505BB" w:rsidRPr="00040C63" w:rsidRDefault="00A505BB" w:rsidP="00A505BB">
      <w:pPr>
        <w:jc w:val="both"/>
        <w:rPr>
          <w:rFonts w:ascii="Verdana" w:eastAsia="Times New Roman" w:hAnsi="Verdana"/>
          <w:sz w:val="22"/>
          <w:szCs w:val="22"/>
          <w:lang w:eastAsia="bg-BG"/>
        </w:rPr>
      </w:pPr>
    </w:p>
    <w:p w:rsidR="00A505BB" w:rsidRPr="00040C63" w:rsidRDefault="00A505BB" w:rsidP="00A505BB">
      <w:pPr>
        <w:ind w:left="708"/>
        <w:jc w:val="center"/>
        <w:rPr>
          <w:rFonts w:ascii="Verdana" w:eastAsia="Times New Roman" w:hAnsi="Verdana"/>
          <w:b/>
          <w:sz w:val="22"/>
          <w:szCs w:val="22"/>
          <w:lang w:eastAsia="bg-BG"/>
        </w:rPr>
      </w:pPr>
      <w:r w:rsidRPr="00040C63">
        <w:rPr>
          <w:rFonts w:ascii="Verdana" w:eastAsia="Times New Roman" w:hAnsi="Verdana"/>
          <w:b/>
          <w:sz w:val="22"/>
          <w:szCs w:val="22"/>
          <w:lang w:eastAsia="bg-BG"/>
        </w:rPr>
        <w:t>ДОПЪЛНИТЕЛНА РАЗПОРЕДБА</w:t>
      </w:r>
    </w:p>
    <w:p w:rsidR="00A505BB" w:rsidRPr="00040C63" w:rsidRDefault="00A505BB" w:rsidP="00A505BB">
      <w:pPr>
        <w:ind w:left="708"/>
        <w:jc w:val="center"/>
        <w:rPr>
          <w:rFonts w:ascii="Verdana" w:eastAsia="Times New Roman" w:hAnsi="Verdana"/>
          <w:b/>
          <w:sz w:val="22"/>
          <w:szCs w:val="22"/>
          <w:lang w:eastAsia="bg-BG"/>
        </w:rPr>
      </w:pPr>
    </w:p>
    <w:p w:rsidR="00A505BB" w:rsidRPr="00040C63" w:rsidRDefault="00A505BB" w:rsidP="00A505BB">
      <w:pPr>
        <w:spacing w:after="100" w:afterAutospacing="1"/>
        <w:ind w:left="360" w:firstLine="348"/>
        <w:rPr>
          <w:rFonts w:ascii="Verdana" w:eastAsia="Times New Roman" w:hAnsi="Verdana"/>
          <w:sz w:val="22"/>
          <w:szCs w:val="22"/>
          <w:lang w:eastAsia="bg-BG"/>
        </w:rPr>
      </w:pPr>
      <w:r w:rsidRPr="00040C63">
        <w:rPr>
          <w:rFonts w:ascii="Verdana" w:eastAsia="Times New Roman" w:hAnsi="Verdana"/>
          <w:b/>
          <w:sz w:val="22"/>
          <w:szCs w:val="22"/>
          <w:lang w:eastAsia="bg-BG"/>
        </w:rPr>
        <w:t>§ 1.</w:t>
      </w:r>
      <w:r w:rsidRPr="00040C63">
        <w:rPr>
          <w:rFonts w:ascii="Verdana" w:eastAsia="Times New Roman" w:hAnsi="Verdana"/>
          <w:sz w:val="22"/>
          <w:szCs w:val="22"/>
          <w:lang w:eastAsia="bg-BG"/>
        </w:rPr>
        <w:t xml:space="preserve"> По смисъла на тази Наредба:</w:t>
      </w:r>
    </w:p>
    <w:p w:rsidR="00A505BB" w:rsidRPr="00040C63" w:rsidRDefault="00A505BB" w:rsidP="00A505BB">
      <w:pPr>
        <w:spacing w:after="100" w:afterAutospacing="1"/>
        <w:ind w:left="360" w:firstLine="348"/>
        <w:rPr>
          <w:rFonts w:ascii="Verdana" w:eastAsia="Times New Roman" w:hAnsi="Verdana"/>
          <w:sz w:val="22"/>
          <w:szCs w:val="22"/>
          <w:lang w:val="ru-RU" w:eastAsia="bg-BG"/>
        </w:rPr>
      </w:pPr>
      <w:r w:rsidRPr="00040C63">
        <w:rPr>
          <w:rFonts w:ascii="Verdana" w:eastAsia="Times New Roman" w:hAnsi="Verdana"/>
          <w:sz w:val="22"/>
          <w:szCs w:val="22"/>
          <w:lang w:eastAsia="bg-BG"/>
        </w:rPr>
        <w:t>●</w:t>
      </w:r>
      <w:r w:rsidRPr="00040C63">
        <w:rPr>
          <w:rFonts w:ascii="Verdana" w:eastAsia="Times New Roman" w:hAnsi="Verdana"/>
          <w:sz w:val="22"/>
          <w:szCs w:val="22"/>
          <w:lang w:val="ru-RU" w:eastAsia="bg-BG"/>
        </w:rPr>
        <w:t xml:space="preserve"> "Предприятия" са лицата по смисъла на Закона за счетоводството. </w:t>
      </w:r>
    </w:p>
    <w:p w:rsidR="00A505BB" w:rsidRPr="00040C63" w:rsidRDefault="00A505BB" w:rsidP="00A505BB">
      <w:pPr>
        <w:spacing w:after="100" w:afterAutospacing="1"/>
        <w:ind w:firstLine="708"/>
        <w:rPr>
          <w:rFonts w:ascii="Verdana" w:eastAsia="Times New Roman" w:hAnsi="Verdana"/>
          <w:sz w:val="22"/>
          <w:szCs w:val="22"/>
          <w:lang w:eastAsia="bg-BG"/>
        </w:rPr>
      </w:pPr>
      <w:r w:rsidRPr="00040C63">
        <w:rPr>
          <w:rFonts w:ascii="Verdana" w:eastAsia="Times New Roman" w:hAnsi="Verdana"/>
          <w:sz w:val="22"/>
          <w:szCs w:val="22"/>
          <w:lang w:eastAsia="bg-BG"/>
        </w:rPr>
        <w:t>●”Услуги за всеобщо ползване” са тези услуги,при които конкретният ползвател не може да бъде определен.</w:t>
      </w:r>
    </w:p>
    <w:p w:rsidR="00A505BB" w:rsidRPr="00040C63" w:rsidRDefault="00A505BB" w:rsidP="00A505BB">
      <w:pPr>
        <w:spacing w:after="100" w:afterAutospacing="1"/>
        <w:ind w:firstLine="708"/>
        <w:rPr>
          <w:rFonts w:ascii="Verdana" w:eastAsia="Times New Roman" w:hAnsi="Verdana"/>
          <w:sz w:val="22"/>
          <w:szCs w:val="22"/>
          <w:lang w:eastAsia="bg-BG"/>
        </w:rPr>
      </w:pPr>
      <w:r w:rsidRPr="00040C63">
        <w:rPr>
          <w:rFonts w:ascii="Verdana" w:eastAsia="Times New Roman" w:hAnsi="Verdana"/>
          <w:sz w:val="22"/>
          <w:szCs w:val="22"/>
          <w:lang w:eastAsia="bg-BG"/>
        </w:rPr>
        <w:t>●”Ползватели” са физически лица и юридически лица,на които се предоставят публични услуги по смисъла на ЗМДТ</w:t>
      </w:r>
    </w:p>
    <w:p w:rsidR="00A505BB" w:rsidRPr="00040C63" w:rsidRDefault="00A505BB" w:rsidP="00A505BB">
      <w:pPr>
        <w:spacing w:after="100" w:afterAutospacing="1"/>
        <w:ind w:left="360" w:firstLine="348"/>
        <w:rPr>
          <w:rFonts w:ascii="Verdana" w:eastAsia="Times New Roman" w:hAnsi="Verdana"/>
          <w:sz w:val="22"/>
          <w:szCs w:val="22"/>
          <w:lang w:eastAsia="bg-BG"/>
        </w:rPr>
      </w:pPr>
      <w:r w:rsidRPr="00040C63">
        <w:rPr>
          <w:rFonts w:ascii="Verdana" w:eastAsia="Times New Roman" w:hAnsi="Verdana"/>
          <w:sz w:val="22"/>
          <w:szCs w:val="22"/>
          <w:lang w:eastAsia="bg-BG"/>
        </w:rPr>
        <w:t>●</w:t>
      </w:r>
      <w:r w:rsidRPr="00040C63">
        <w:rPr>
          <w:rFonts w:ascii="Verdana" w:eastAsia="Times New Roman" w:hAnsi="Verdana"/>
          <w:sz w:val="22"/>
          <w:szCs w:val="22"/>
          <w:lang w:val="ru-RU" w:eastAsia="bg-BG"/>
        </w:rPr>
        <w:t xml:space="preserve"> "Личен доход" са всички доходи на лицата с изключение на:</w:t>
      </w:r>
    </w:p>
    <w:p w:rsidR="00A505BB" w:rsidRPr="00040C63" w:rsidRDefault="00A505BB" w:rsidP="00A505BB">
      <w:pPr>
        <w:spacing w:after="100" w:afterAutospacing="1"/>
        <w:ind w:firstLine="708"/>
        <w:rPr>
          <w:rFonts w:ascii="Verdana" w:eastAsia="Times New Roman" w:hAnsi="Verdana"/>
          <w:sz w:val="22"/>
          <w:szCs w:val="22"/>
          <w:lang w:eastAsia="bg-BG"/>
        </w:rPr>
      </w:pPr>
      <w:r w:rsidRPr="00040C63">
        <w:rPr>
          <w:rFonts w:ascii="Verdana" w:eastAsia="Times New Roman" w:hAnsi="Verdana"/>
          <w:sz w:val="22"/>
          <w:szCs w:val="22"/>
          <w:lang w:val="ru-RU" w:eastAsia="bg-BG"/>
        </w:rPr>
        <w:t>а) добавката за чужда помощ на лицата с намалена работоспособност над 90 на сто с определена чужда помощ;</w:t>
      </w:r>
    </w:p>
    <w:p w:rsidR="00A505BB" w:rsidRPr="00040C63" w:rsidRDefault="00A505BB" w:rsidP="00A505BB">
      <w:pPr>
        <w:spacing w:after="100" w:afterAutospacing="1"/>
        <w:ind w:firstLine="708"/>
        <w:rPr>
          <w:rFonts w:ascii="Verdana" w:eastAsia="Times New Roman" w:hAnsi="Verdana"/>
          <w:sz w:val="22"/>
          <w:szCs w:val="22"/>
          <w:lang w:eastAsia="bg-BG"/>
        </w:rPr>
      </w:pPr>
      <w:r w:rsidRPr="00040C63">
        <w:rPr>
          <w:rFonts w:ascii="Verdana" w:eastAsia="Times New Roman" w:hAnsi="Verdana"/>
          <w:sz w:val="22"/>
          <w:szCs w:val="22"/>
          <w:lang w:val="ru-RU" w:eastAsia="bg-BG"/>
        </w:rPr>
        <w:t>б) сумите, които лицата, настанени в домове за социални грижи, получават като възнаграждение в трудовотерапевтичен процес;</w:t>
      </w:r>
    </w:p>
    <w:p w:rsidR="00A505BB" w:rsidRPr="00040C63" w:rsidRDefault="00A505BB" w:rsidP="00A505BB">
      <w:pPr>
        <w:spacing w:after="100" w:afterAutospacing="1"/>
        <w:ind w:left="360" w:firstLine="348"/>
        <w:rPr>
          <w:rFonts w:ascii="Verdana" w:eastAsia="Times New Roman" w:hAnsi="Verdana"/>
          <w:sz w:val="22"/>
          <w:szCs w:val="22"/>
          <w:lang w:eastAsia="bg-BG"/>
        </w:rPr>
      </w:pPr>
      <w:r w:rsidRPr="00040C63">
        <w:rPr>
          <w:rFonts w:ascii="Verdana" w:eastAsia="Times New Roman" w:hAnsi="Verdana"/>
          <w:sz w:val="22"/>
          <w:szCs w:val="22"/>
          <w:lang w:val="ru-RU" w:eastAsia="bg-BG"/>
        </w:rPr>
        <w:t>в) помощите, определени с акт на Министерския съвет;</w:t>
      </w:r>
    </w:p>
    <w:p w:rsidR="00A505BB" w:rsidRPr="00040C63" w:rsidRDefault="00A505BB" w:rsidP="00A505BB">
      <w:pPr>
        <w:spacing w:after="100" w:afterAutospacing="1"/>
        <w:ind w:firstLine="708"/>
        <w:rPr>
          <w:rFonts w:ascii="Verdana" w:eastAsia="Times New Roman" w:hAnsi="Verdana"/>
          <w:sz w:val="22"/>
          <w:szCs w:val="22"/>
          <w:lang w:eastAsia="bg-BG"/>
        </w:rPr>
      </w:pPr>
      <w:r w:rsidRPr="00040C63">
        <w:rPr>
          <w:rFonts w:ascii="Verdana" w:eastAsia="Times New Roman" w:hAnsi="Verdana"/>
          <w:sz w:val="22"/>
          <w:szCs w:val="22"/>
          <w:lang w:val="ru-RU" w:eastAsia="bg-BG"/>
        </w:rPr>
        <w:lastRenderedPageBreak/>
        <w:t>г) даренията с хуманитарна цел, направени на лицата, ползващи услугите на заведенията за социални грижи и формите за социално обслужване;</w:t>
      </w:r>
    </w:p>
    <w:p w:rsidR="00A505BB" w:rsidRPr="00040C63" w:rsidRDefault="00A505BB" w:rsidP="00A505BB">
      <w:pPr>
        <w:spacing w:after="100" w:afterAutospacing="1"/>
        <w:ind w:firstLine="708"/>
        <w:rPr>
          <w:rFonts w:ascii="Verdana" w:eastAsia="Times New Roman" w:hAnsi="Verdana"/>
          <w:sz w:val="22"/>
          <w:szCs w:val="22"/>
          <w:lang w:eastAsia="bg-BG"/>
        </w:rPr>
      </w:pPr>
      <w:r w:rsidRPr="00040C63">
        <w:rPr>
          <w:rFonts w:ascii="Verdana" w:eastAsia="Times New Roman" w:hAnsi="Verdana"/>
          <w:sz w:val="22"/>
          <w:szCs w:val="22"/>
          <w:lang w:val="ru-RU" w:eastAsia="bg-BG"/>
        </w:rPr>
        <w:t>д) еднократно изплащаните допълнителни суми към пенсиите по решение на Министерския съвет.</w:t>
      </w:r>
    </w:p>
    <w:p w:rsidR="00A505BB" w:rsidRPr="00040C63" w:rsidRDefault="00A505BB" w:rsidP="00A505BB">
      <w:pPr>
        <w:spacing w:after="100" w:afterAutospacing="1"/>
        <w:ind w:firstLine="708"/>
        <w:rPr>
          <w:rFonts w:ascii="Verdana" w:eastAsia="Times New Roman" w:hAnsi="Verdana"/>
          <w:sz w:val="22"/>
          <w:szCs w:val="22"/>
          <w:lang w:eastAsia="bg-BG"/>
        </w:rPr>
      </w:pPr>
      <w:r w:rsidRPr="00040C63">
        <w:rPr>
          <w:rFonts w:ascii="Verdana" w:eastAsia="Times New Roman" w:hAnsi="Verdana"/>
          <w:sz w:val="22"/>
          <w:szCs w:val="22"/>
          <w:lang w:eastAsia="bg-BG"/>
        </w:rPr>
        <w:t>●</w:t>
      </w:r>
      <w:r w:rsidRPr="00040C63">
        <w:rPr>
          <w:rFonts w:ascii="Verdana" w:eastAsia="Times New Roman" w:hAnsi="Verdana"/>
          <w:sz w:val="22"/>
          <w:szCs w:val="22"/>
          <w:lang w:val="ru-RU" w:eastAsia="bg-BG"/>
        </w:rPr>
        <w:t xml:space="preserve"> "Битови отпадъци" са тези, които се получават в резултат на жизнената дейност на хората по домовете, дворните места, в административните, социалните и други обществени сгради. Към тях се приравняват и отпадъците от търговските обекти, занаятчийските дейности, предприятията, обектите за отдих и забавление, когато нямат характер на опасни отпадъци и в същото време тяхното количество или състав няма да попречи на третирането им съвместно с битовите..</w:t>
      </w:r>
    </w:p>
    <w:p w:rsidR="001876E1" w:rsidRPr="00040C63" w:rsidRDefault="001876E1" w:rsidP="001876E1">
      <w:pPr>
        <w:spacing w:after="100" w:afterAutospacing="1"/>
        <w:ind w:left="708"/>
        <w:jc w:val="center"/>
        <w:rPr>
          <w:rFonts w:ascii="Verdana" w:eastAsia="Times New Roman" w:hAnsi="Verdana"/>
          <w:b/>
          <w:sz w:val="22"/>
          <w:szCs w:val="22"/>
          <w:lang w:val="ru-RU" w:eastAsia="bg-BG"/>
        </w:rPr>
      </w:pPr>
      <w:r w:rsidRPr="00040C63">
        <w:rPr>
          <w:rFonts w:ascii="Verdana" w:eastAsia="Times New Roman" w:hAnsi="Verdana"/>
          <w:b/>
          <w:sz w:val="22"/>
          <w:szCs w:val="22"/>
          <w:lang w:val="ru-RU" w:eastAsia="bg-BG"/>
        </w:rPr>
        <w:t>ПРЕХОДНИ И ЗАКЛЮЧИТЕЛНИ РАЗПОРЕДБИ</w:t>
      </w:r>
    </w:p>
    <w:p w:rsidR="001876E1" w:rsidRPr="00040C63" w:rsidRDefault="001876E1" w:rsidP="001876E1">
      <w:pPr>
        <w:spacing w:after="100" w:afterAutospacing="1"/>
        <w:ind w:firstLine="708"/>
        <w:rPr>
          <w:rFonts w:ascii="Verdana" w:eastAsia="Times New Roman" w:hAnsi="Verdana"/>
          <w:sz w:val="22"/>
          <w:szCs w:val="22"/>
          <w:lang w:val="ru-RU" w:eastAsia="bg-BG"/>
        </w:rPr>
      </w:pPr>
      <w:r w:rsidRPr="00040C63">
        <w:rPr>
          <w:rFonts w:ascii="Verdana" w:eastAsia="Times New Roman" w:hAnsi="Verdana"/>
          <w:b/>
          <w:sz w:val="22"/>
          <w:szCs w:val="22"/>
          <w:lang w:val="ru-RU" w:eastAsia="bg-BG"/>
        </w:rPr>
        <w:t xml:space="preserve">§1. </w:t>
      </w:r>
      <w:r w:rsidRPr="00040C63">
        <w:rPr>
          <w:rFonts w:ascii="Verdana" w:eastAsia="Times New Roman" w:hAnsi="Verdana"/>
          <w:sz w:val="22"/>
          <w:szCs w:val="22"/>
          <w:lang w:val="ru-RU" w:eastAsia="bg-BG"/>
        </w:rPr>
        <w:t xml:space="preserve"> С тази ннаредба се отменя Наредбата за</w:t>
      </w:r>
      <w:r>
        <w:rPr>
          <w:rFonts w:ascii="Verdana" w:eastAsia="Times New Roman" w:hAnsi="Verdana"/>
          <w:sz w:val="22"/>
          <w:szCs w:val="22"/>
          <w:lang w:val="ru-RU" w:eastAsia="bg-BG"/>
        </w:rPr>
        <w:t xml:space="preserve"> </w:t>
      </w:r>
      <w:r w:rsidRPr="00040C63">
        <w:rPr>
          <w:rFonts w:ascii="Verdana" w:eastAsia="Times New Roman" w:hAnsi="Verdana"/>
          <w:sz w:val="22"/>
          <w:szCs w:val="22"/>
          <w:lang w:val="ru-RU" w:eastAsia="bg-BG"/>
        </w:rPr>
        <w:t>определянето и администрирането на местните такси и цени на услугите на територията на община Минерални бани, приета с решение 20 от 23.11.2011г. на Общински съвет Минерални бани.</w:t>
      </w:r>
    </w:p>
    <w:p w:rsidR="001876E1" w:rsidRPr="00040C63" w:rsidRDefault="001876E1" w:rsidP="001876E1">
      <w:pPr>
        <w:spacing w:after="100" w:afterAutospacing="1"/>
        <w:rPr>
          <w:rFonts w:ascii="Verdana" w:eastAsia="Times New Roman" w:hAnsi="Verdana"/>
          <w:sz w:val="22"/>
          <w:szCs w:val="22"/>
          <w:lang w:val="ru-RU" w:eastAsia="bg-BG"/>
        </w:rPr>
      </w:pPr>
      <w:r w:rsidRPr="00040C63">
        <w:rPr>
          <w:rFonts w:ascii="Verdana" w:eastAsia="Times New Roman" w:hAnsi="Verdana"/>
          <w:b/>
          <w:sz w:val="22"/>
          <w:szCs w:val="22"/>
          <w:lang w:val="ru-RU" w:eastAsia="bg-BG"/>
        </w:rPr>
        <w:t xml:space="preserve">         §2</w:t>
      </w:r>
      <w:r w:rsidRPr="00040C63">
        <w:rPr>
          <w:rFonts w:ascii="Verdana" w:eastAsia="Times New Roman" w:hAnsi="Verdana"/>
          <w:sz w:val="22"/>
          <w:szCs w:val="22"/>
          <w:lang w:val="ru-RU" w:eastAsia="bg-BG"/>
        </w:rPr>
        <w:t>Изпълнението и контрола по тази Наредба се осъществява от Кмета на общината или определении от него лица.</w:t>
      </w:r>
    </w:p>
    <w:p w:rsidR="001876E1" w:rsidRPr="00040C63" w:rsidRDefault="001876E1" w:rsidP="001876E1">
      <w:pPr>
        <w:spacing w:after="100" w:afterAutospacing="1"/>
        <w:ind w:firstLine="708"/>
        <w:rPr>
          <w:rFonts w:ascii="Verdana" w:eastAsia="Times New Roman" w:hAnsi="Verdana"/>
          <w:sz w:val="22"/>
          <w:szCs w:val="22"/>
          <w:lang w:val="ru-RU" w:eastAsia="bg-BG"/>
        </w:rPr>
      </w:pPr>
      <w:r w:rsidRPr="00040C63">
        <w:rPr>
          <w:rFonts w:ascii="Verdana" w:eastAsia="Times New Roman" w:hAnsi="Verdana"/>
          <w:b/>
          <w:sz w:val="22"/>
          <w:szCs w:val="22"/>
          <w:lang w:val="ru-RU" w:eastAsia="bg-BG"/>
        </w:rPr>
        <w:t>§3.</w:t>
      </w:r>
      <w:r w:rsidRPr="00040C63">
        <w:rPr>
          <w:rFonts w:ascii="Verdana" w:eastAsia="Times New Roman" w:hAnsi="Verdana"/>
          <w:sz w:val="22"/>
          <w:szCs w:val="22"/>
          <w:lang w:val="ru-RU" w:eastAsia="bg-BG"/>
        </w:rPr>
        <w:t>При започнало,но незавършено п</w:t>
      </w:r>
      <w:r w:rsidRPr="00040C63">
        <w:rPr>
          <w:rFonts w:ascii="Verdana" w:eastAsia="Times New Roman" w:hAnsi="Verdana"/>
          <w:sz w:val="22"/>
          <w:szCs w:val="22"/>
          <w:lang w:eastAsia="bg-BG"/>
        </w:rPr>
        <w:t>л</w:t>
      </w:r>
      <w:r w:rsidRPr="00040C63">
        <w:rPr>
          <w:rFonts w:ascii="Verdana" w:eastAsia="Times New Roman" w:hAnsi="Verdana"/>
          <w:sz w:val="22"/>
          <w:szCs w:val="22"/>
          <w:lang w:val="ru-RU" w:eastAsia="bg-BG"/>
        </w:rPr>
        <w:t>аща</w:t>
      </w:r>
      <w:r>
        <w:rPr>
          <w:rFonts w:ascii="Verdana" w:eastAsia="Times New Roman" w:hAnsi="Verdana"/>
          <w:sz w:val="22"/>
          <w:szCs w:val="22"/>
          <w:lang w:val="ru-RU" w:eastAsia="bg-BG"/>
        </w:rPr>
        <w:t xml:space="preserve">не на такси и цени на услуги, </w:t>
      </w:r>
      <w:r w:rsidRPr="00040C63">
        <w:rPr>
          <w:rFonts w:ascii="Verdana" w:eastAsia="Times New Roman" w:hAnsi="Verdana"/>
          <w:sz w:val="22"/>
          <w:szCs w:val="22"/>
          <w:lang w:val="ru-RU" w:eastAsia="bg-BG"/>
        </w:rPr>
        <w:t>същото се завършва по реда на тази Наредба,</w:t>
      </w:r>
      <w:r>
        <w:rPr>
          <w:rFonts w:ascii="Verdana" w:eastAsia="Times New Roman" w:hAnsi="Verdana"/>
          <w:sz w:val="22"/>
          <w:szCs w:val="22"/>
          <w:lang w:val="ru-RU" w:eastAsia="bg-BG"/>
        </w:rPr>
        <w:t xml:space="preserve"> </w:t>
      </w:r>
      <w:r w:rsidRPr="00040C63">
        <w:rPr>
          <w:rFonts w:ascii="Verdana" w:eastAsia="Times New Roman" w:hAnsi="Verdana"/>
          <w:sz w:val="22"/>
          <w:szCs w:val="22"/>
          <w:lang w:val="ru-RU" w:eastAsia="bg-BG"/>
        </w:rPr>
        <w:t>с оглед размер  и срок.</w:t>
      </w:r>
    </w:p>
    <w:p w:rsidR="001876E1" w:rsidRPr="00040C63" w:rsidRDefault="001876E1" w:rsidP="001876E1">
      <w:pPr>
        <w:spacing w:after="100" w:afterAutospacing="1"/>
        <w:ind w:firstLine="708"/>
        <w:rPr>
          <w:rFonts w:ascii="Verdana" w:eastAsia="Times New Roman" w:hAnsi="Verdana"/>
          <w:sz w:val="22"/>
          <w:szCs w:val="22"/>
          <w:lang w:eastAsia="bg-BG"/>
        </w:rPr>
      </w:pPr>
      <w:r w:rsidRPr="00040C63">
        <w:rPr>
          <w:rFonts w:ascii="Verdana" w:eastAsia="Times New Roman" w:hAnsi="Verdana"/>
          <w:b/>
          <w:sz w:val="22"/>
          <w:szCs w:val="22"/>
          <w:lang w:val="ru-RU" w:eastAsia="bg-BG"/>
        </w:rPr>
        <w:t>§4.</w:t>
      </w:r>
      <w:r w:rsidRPr="00040C63">
        <w:rPr>
          <w:rFonts w:ascii="Verdana" w:eastAsia="Times New Roman" w:hAnsi="Verdana"/>
          <w:sz w:val="22"/>
          <w:szCs w:val="22"/>
          <w:lang w:val="ru-RU" w:eastAsia="bg-BG"/>
        </w:rPr>
        <w:t xml:space="preserve"> Тази наредба се издава на основание чл.9 от Закона за местните данъци и такси и влиза в сила от приемането и от ОбС – Минерални бани</w:t>
      </w:r>
      <w:r w:rsidRPr="00040C63">
        <w:rPr>
          <w:rFonts w:ascii="Verdana" w:eastAsia="Times New Roman" w:hAnsi="Verdana"/>
          <w:sz w:val="22"/>
          <w:szCs w:val="22"/>
          <w:lang w:eastAsia="bg-BG"/>
        </w:rPr>
        <w:t xml:space="preserve">, </w:t>
      </w:r>
      <w:r w:rsidRPr="00040C63">
        <w:rPr>
          <w:rFonts w:ascii="Verdana" w:eastAsia="Times New Roman" w:hAnsi="Verdana"/>
          <w:sz w:val="22"/>
          <w:szCs w:val="22"/>
          <w:lang w:val="ru-RU" w:eastAsia="bg-BG"/>
        </w:rPr>
        <w:t xml:space="preserve"> </w:t>
      </w:r>
    </w:p>
    <w:p w:rsidR="001876E1" w:rsidRPr="00040C63" w:rsidRDefault="001876E1" w:rsidP="001876E1">
      <w:pPr>
        <w:spacing w:after="100" w:afterAutospacing="1"/>
        <w:ind w:firstLine="708"/>
        <w:rPr>
          <w:rFonts w:ascii="Verdana" w:eastAsia="Times New Roman" w:hAnsi="Verdana"/>
          <w:sz w:val="22"/>
          <w:szCs w:val="22"/>
          <w:lang w:eastAsia="bg-BG"/>
        </w:rPr>
      </w:pPr>
      <w:r w:rsidRPr="00040C63">
        <w:rPr>
          <w:rFonts w:ascii="Verdana" w:eastAsia="Times New Roman" w:hAnsi="Verdana"/>
          <w:b/>
          <w:sz w:val="22"/>
          <w:szCs w:val="22"/>
          <w:lang w:val="ru-RU" w:eastAsia="bg-BG"/>
        </w:rPr>
        <w:t>§ 5.</w:t>
      </w:r>
      <w:r w:rsidRPr="00040C63">
        <w:rPr>
          <w:rFonts w:ascii="Verdana" w:eastAsia="Times New Roman" w:hAnsi="Verdana"/>
          <w:sz w:val="22"/>
          <w:szCs w:val="22"/>
          <w:lang w:val="ru-RU" w:eastAsia="bg-BG"/>
        </w:rPr>
        <w:t>Други общински такси определении със закон се събират от общинската администрация на база тарифи,определени от Министерски съвет.</w:t>
      </w:r>
    </w:p>
    <w:p w:rsidR="001876E1" w:rsidRPr="00040C63" w:rsidRDefault="001876E1" w:rsidP="001876E1">
      <w:pPr>
        <w:ind w:left="4248"/>
        <w:rPr>
          <w:rFonts w:ascii="Verdana" w:eastAsia="Times New Roman" w:hAnsi="Verdana"/>
          <w:b/>
          <w:sz w:val="22"/>
          <w:szCs w:val="22"/>
          <w:lang w:eastAsia="bg-BG"/>
        </w:rPr>
      </w:pPr>
    </w:p>
    <w:p w:rsidR="001876E1" w:rsidRDefault="001876E1" w:rsidP="001876E1">
      <w:pPr>
        <w:rPr>
          <w:b/>
          <w:lang w:val="bg-BG"/>
        </w:rPr>
      </w:pPr>
    </w:p>
    <w:p w:rsidR="001876E1" w:rsidRDefault="001876E1" w:rsidP="001876E1">
      <w:pPr>
        <w:rPr>
          <w:b/>
          <w:lang w:val="bg-BG"/>
        </w:rPr>
      </w:pPr>
    </w:p>
    <w:p w:rsidR="001876E1" w:rsidRDefault="001876E1" w:rsidP="001876E1">
      <w:pPr>
        <w:rPr>
          <w:b/>
          <w:lang w:val="bg-BG"/>
        </w:rPr>
      </w:pPr>
      <w:r>
        <w:rPr>
          <w:b/>
          <w:lang w:val="bg-BG"/>
        </w:rPr>
        <w:t xml:space="preserve">Прието с Решение № 251/25.03.2021г., взето с Протокол № 18 от 25.03.2021г. </w:t>
      </w:r>
    </w:p>
    <w:p w:rsidR="001876E1" w:rsidRPr="004A7F13" w:rsidRDefault="001876E1" w:rsidP="001876E1">
      <w:pPr>
        <w:rPr>
          <w:b/>
          <w:color w:val="FF0000"/>
          <w:lang w:val="bg-BG"/>
        </w:rPr>
      </w:pPr>
      <w:r w:rsidRPr="004A7F13">
        <w:rPr>
          <w:b/>
          <w:color w:val="FF0000"/>
          <w:lang w:val="bg-BG"/>
        </w:rPr>
        <w:t xml:space="preserve">Актуализирана с Решение № </w:t>
      </w:r>
      <w:r w:rsidR="00722C4F" w:rsidRPr="004A7F13">
        <w:rPr>
          <w:b/>
          <w:color w:val="FF0000"/>
          <w:lang w:val="bg-BG"/>
        </w:rPr>
        <w:t>549</w:t>
      </w:r>
      <w:r w:rsidRPr="004A7F13">
        <w:rPr>
          <w:b/>
          <w:color w:val="FF0000"/>
          <w:lang w:val="bg-BG"/>
        </w:rPr>
        <w:t xml:space="preserve"> от </w:t>
      </w:r>
      <w:r w:rsidR="00722C4F" w:rsidRPr="004A7F13">
        <w:rPr>
          <w:b/>
          <w:color w:val="FF0000"/>
          <w:lang w:val="bg-BG"/>
        </w:rPr>
        <w:t>29.03.2023г. на Общински съвет- Минерални бани.</w:t>
      </w:r>
    </w:p>
    <w:p w:rsidR="001876E1" w:rsidRDefault="001876E1" w:rsidP="001876E1">
      <w:pPr>
        <w:rPr>
          <w:b/>
          <w:lang w:val="bg-BG"/>
        </w:rPr>
      </w:pPr>
    </w:p>
    <w:p w:rsidR="001876E1" w:rsidRPr="004727B2" w:rsidRDefault="001876E1" w:rsidP="001876E1">
      <w:pPr>
        <w:rPr>
          <w:b/>
          <w:sz w:val="28"/>
          <w:szCs w:val="28"/>
          <w:lang w:val="bg-BG"/>
        </w:rPr>
      </w:pPr>
      <w:r w:rsidRPr="004727B2">
        <w:rPr>
          <w:b/>
          <w:sz w:val="28"/>
          <w:szCs w:val="28"/>
          <w:lang w:val="bg-BG"/>
        </w:rPr>
        <w:t>Актуализацията влиза в сила от 1.04.2023 година.</w:t>
      </w:r>
    </w:p>
    <w:p w:rsidR="001876E1" w:rsidRDefault="001876E1" w:rsidP="001876E1">
      <w:pPr>
        <w:spacing w:after="100" w:afterAutospacing="1"/>
        <w:rPr>
          <w:rFonts w:ascii="Verdana" w:eastAsia="Times New Roman" w:hAnsi="Verdana"/>
          <w:b/>
          <w:bCs/>
          <w:color w:val="FF0000"/>
          <w:sz w:val="22"/>
          <w:szCs w:val="22"/>
          <w:lang w:val="bg-BG" w:eastAsia="bg-BG"/>
        </w:rPr>
      </w:pPr>
    </w:p>
    <w:p w:rsidR="00722C4F" w:rsidRDefault="00722C4F" w:rsidP="00011853">
      <w:pPr>
        <w:spacing w:after="100" w:afterAutospacing="1"/>
        <w:jc w:val="right"/>
        <w:rPr>
          <w:rFonts w:ascii="Verdana" w:eastAsia="Times New Roman" w:hAnsi="Verdana"/>
          <w:b/>
          <w:bCs/>
          <w:color w:val="FF0000"/>
          <w:sz w:val="22"/>
          <w:szCs w:val="22"/>
          <w:lang w:val="bg-BG" w:eastAsia="bg-BG"/>
        </w:rPr>
      </w:pPr>
    </w:p>
    <w:p w:rsidR="00722C4F" w:rsidRDefault="00722C4F" w:rsidP="00011853">
      <w:pPr>
        <w:spacing w:after="100" w:afterAutospacing="1"/>
        <w:jc w:val="right"/>
        <w:rPr>
          <w:rFonts w:ascii="Verdana" w:eastAsia="Times New Roman" w:hAnsi="Verdana"/>
          <w:b/>
          <w:bCs/>
          <w:color w:val="FF0000"/>
          <w:sz w:val="22"/>
          <w:szCs w:val="22"/>
          <w:lang w:val="bg-BG" w:eastAsia="bg-BG"/>
        </w:rPr>
      </w:pPr>
    </w:p>
    <w:p w:rsidR="00722C4F" w:rsidRDefault="00722C4F" w:rsidP="00011853">
      <w:pPr>
        <w:spacing w:after="100" w:afterAutospacing="1"/>
        <w:jc w:val="right"/>
        <w:rPr>
          <w:rFonts w:ascii="Verdana" w:eastAsia="Times New Roman" w:hAnsi="Verdana"/>
          <w:b/>
          <w:bCs/>
          <w:color w:val="FF0000"/>
          <w:sz w:val="22"/>
          <w:szCs w:val="22"/>
          <w:lang w:val="bg-BG" w:eastAsia="bg-BG"/>
        </w:rPr>
      </w:pPr>
    </w:p>
    <w:p w:rsidR="00722C4F" w:rsidRPr="00895291" w:rsidRDefault="00722C4F" w:rsidP="00011853">
      <w:pPr>
        <w:spacing w:after="100" w:afterAutospacing="1"/>
        <w:jc w:val="right"/>
        <w:rPr>
          <w:rFonts w:ascii="Verdana" w:eastAsia="Times New Roman" w:hAnsi="Verdana"/>
          <w:b/>
          <w:bCs/>
          <w:sz w:val="22"/>
          <w:szCs w:val="22"/>
          <w:lang w:val="bg-BG" w:eastAsia="bg-BG"/>
        </w:rPr>
      </w:pPr>
    </w:p>
    <w:p w:rsidR="002228D7" w:rsidRPr="00895291" w:rsidRDefault="00011853" w:rsidP="00011853">
      <w:pPr>
        <w:spacing w:after="100" w:afterAutospacing="1"/>
        <w:jc w:val="right"/>
        <w:rPr>
          <w:rFonts w:ascii="Verdana" w:eastAsia="Times New Roman" w:hAnsi="Verdana"/>
          <w:b/>
          <w:bCs/>
          <w:sz w:val="22"/>
          <w:szCs w:val="22"/>
          <w:lang w:eastAsia="bg-BG"/>
        </w:rPr>
      </w:pPr>
      <w:r w:rsidRPr="00895291">
        <w:rPr>
          <w:rFonts w:ascii="Verdana" w:eastAsia="Times New Roman" w:hAnsi="Verdana"/>
          <w:b/>
          <w:bCs/>
          <w:sz w:val="22"/>
          <w:szCs w:val="22"/>
          <w:lang w:val="bg-BG" w:eastAsia="bg-BG"/>
        </w:rPr>
        <w:t xml:space="preserve">Приложение № </w:t>
      </w:r>
      <w:r w:rsidR="007C7E2A" w:rsidRPr="00895291">
        <w:rPr>
          <w:rFonts w:ascii="Verdana" w:eastAsia="Times New Roman" w:hAnsi="Verdana"/>
          <w:b/>
          <w:bCs/>
          <w:sz w:val="22"/>
          <w:szCs w:val="22"/>
          <w:lang w:val="bg-BG" w:eastAsia="bg-BG"/>
        </w:rPr>
        <w:t>1</w:t>
      </w:r>
    </w:p>
    <w:p w:rsidR="002228D7" w:rsidRPr="00895291" w:rsidRDefault="00011853" w:rsidP="002228D7">
      <w:pPr>
        <w:spacing w:after="100" w:afterAutospacing="1"/>
        <w:jc w:val="center"/>
        <w:rPr>
          <w:rFonts w:ascii="Verdana" w:eastAsia="Times New Roman" w:hAnsi="Verdana"/>
          <w:b/>
          <w:bCs/>
          <w:sz w:val="22"/>
          <w:szCs w:val="22"/>
          <w:lang w:val="bg-BG" w:eastAsia="bg-BG"/>
        </w:rPr>
      </w:pPr>
      <w:r w:rsidRPr="00895291">
        <w:rPr>
          <w:rFonts w:ascii="Verdana" w:eastAsia="Times New Roman" w:hAnsi="Verdana"/>
          <w:b/>
          <w:bCs/>
          <w:sz w:val="22"/>
          <w:szCs w:val="22"/>
          <w:lang w:val="ru-RU" w:eastAsia="bg-BG"/>
        </w:rPr>
        <w:t>ТАР</w:t>
      </w:r>
      <w:r w:rsidRPr="00895291">
        <w:rPr>
          <w:rFonts w:ascii="Verdana" w:eastAsia="Times New Roman" w:hAnsi="Verdana"/>
          <w:b/>
          <w:bCs/>
          <w:sz w:val="22"/>
          <w:szCs w:val="22"/>
          <w:lang w:val="bg-BG" w:eastAsia="bg-BG"/>
        </w:rPr>
        <w:t>И</w:t>
      </w:r>
      <w:r w:rsidR="002228D7" w:rsidRPr="00895291">
        <w:rPr>
          <w:rFonts w:ascii="Verdana" w:eastAsia="Times New Roman" w:hAnsi="Verdana"/>
          <w:b/>
          <w:bCs/>
          <w:sz w:val="22"/>
          <w:szCs w:val="22"/>
          <w:lang w:val="ru-RU" w:eastAsia="bg-BG"/>
        </w:rPr>
        <w:t>ФА</w:t>
      </w:r>
    </w:p>
    <w:p w:rsidR="002228D7" w:rsidRPr="00895291" w:rsidRDefault="002228D7" w:rsidP="002228D7">
      <w:pPr>
        <w:spacing w:after="100" w:afterAutospacing="1"/>
        <w:jc w:val="center"/>
        <w:rPr>
          <w:rFonts w:ascii="Verdana" w:eastAsia="Times New Roman" w:hAnsi="Verdana"/>
          <w:b/>
          <w:bCs/>
          <w:sz w:val="22"/>
          <w:szCs w:val="22"/>
          <w:lang w:val="ru-RU" w:eastAsia="bg-BG"/>
        </w:rPr>
      </w:pPr>
      <w:r w:rsidRPr="00895291">
        <w:rPr>
          <w:rFonts w:ascii="Verdana" w:eastAsia="Times New Roman" w:hAnsi="Verdana"/>
          <w:b/>
          <w:bCs/>
          <w:sz w:val="22"/>
          <w:szCs w:val="22"/>
          <w:lang w:val="ru-RU" w:eastAsia="bg-BG"/>
        </w:rPr>
        <w:t>ЗА</w:t>
      </w:r>
    </w:p>
    <w:p w:rsidR="002228D7" w:rsidRPr="00895291" w:rsidRDefault="002228D7" w:rsidP="002228D7">
      <w:pPr>
        <w:spacing w:after="100" w:afterAutospacing="1"/>
        <w:jc w:val="center"/>
        <w:rPr>
          <w:rFonts w:ascii="Verdana" w:eastAsia="Times New Roman" w:hAnsi="Verdana"/>
          <w:b/>
          <w:bCs/>
          <w:sz w:val="22"/>
          <w:szCs w:val="22"/>
          <w:lang w:val="ru-RU" w:eastAsia="bg-BG"/>
        </w:rPr>
      </w:pPr>
      <w:r w:rsidRPr="00895291">
        <w:rPr>
          <w:rFonts w:ascii="Verdana" w:eastAsia="Times New Roman" w:hAnsi="Verdana"/>
          <w:b/>
          <w:bCs/>
          <w:sz w:val="22"/>
          <w:szCs w:val="22"/>
          <w:lang w:val="ru-RU" w:eastAsia="bg-BG"/>
        </w:rPr>
        <w:t>ТАКСИ</w:t>
      </w:r>
      <w:r w:rsidRPr="00895291">
        <w:rPr>
          <w:rFonts w:ascii="Verdana" w:eastAsia="Times New Roman" w:hAnsi="Verdana"/>
          <w:b/>
          <w:bCs/>
          <w:sz w:val="22"/>
          <w:szCs w:val="22"/>
          <w:lang w:val="bg-BG" w:eastAsia="bg-BG"/>
        </w:rPr>
        <w:t>ТЕ</w:t>
      </w:r>
      <w:r w:rsidRPr="00895291">
        <w:rPr>
          <w:rFonts w:ascii="Verdana" w:eastAsia="Times New Roman" w:hAnsi="Verdana"/>
          <w:b/>
          <w:bCs/>
          <w:sz w:val="22"/>
          <w:szCs w:val="22"/>
          <w:lang w:val="ru-RU" w:eastAsia="bg-BG"/>
        </w:rPr>
        <w:t xml:space="preserve"> ЗА ВОДОВЗЕМАНЕ </w:t>
      </w:r>
      <w:r w:rsidRPr="00895291">
        <w:rPr>
          <w:rFonts w:ascii="Verdana" w:eastAsia="Times New Roman" w:hAnsi="Verdana"/>
          <w:b/>
          <w:bCs/>
          <w:sz w:val="22"/>
          <w:szCs w:val="22"/>
          <w:lang w:val="bg-BG" w:eastAsia="bg-BG"/>
        </w:rPr>
        <w:t xml:space="preserve"> И ВОДОПОДАВАНЕ </w:t>
      </w:r>
      <w:r w:rsidRPr="00895291">
        <w:rPr>
          <w:rFonts w:ascii="Verdana" w:eastAsia="Times New Roman" w:hAnsi="Verdana"/>
          <w:b/>
          <w:bCs/>
          <w:sz w:val="22"/>
          <w:szCs w:val="22"/>
          <w:lang w:val="ru-RU" w:eastAsia="bg-BG"/>
        </w:rPr>
        <w:t>НА МИНЕРАЛНА ВОДА</w:t>
      </w:r>
    </w:p>
    <w:p w:rsidR="002228D7" w:rsidRPr="00895291" w:rsidRDefault="002228D7" w:rsidP="007C7E2A">
      <w:pPr>
        <w:spacing w:after="100" w:afterAutospacing="1"/>
        <w:jc w:val="center"/>
        <w:rPr>
          <w:rFonts w:ascii="Verdana" w:eastAsia="Times New Roman" w:hAnsi="Verdana"/>
          <w:b/>
          <w:bCs/>
          <w:sz w:val="22"/>
          <w:szCs w:val="22"/>
          <w:lang w:val="bg-BG" w:eastAsia="bg-BG"/>
        </w:rPr>
      </w:pPr>
      <w:r w:rsidRPr="00895291">
        <w:rPr>
          <w:rFonts w:ascii="Verdana" w:eastAsia="Times New Roman" w:hAnsi="Verdana"/>
          <w:b/>
          <w:bCs/>
          <w:sz w:val="22"/>
          <w:szCs w:val="22"/>
          <w:lang w:val="ru-RU" w:eastAsia="bg-BG"/>
        </w:rPr>
        <w:t xml:space="preserve">НА ТЕРИТОРИЯТА НА ОБЩИНА </w:t>
      </w:r>
      <w:r w:rsidRPr="00895291">
        <w:rPr>
          <w:rFonts w:ascii="Verdana" w:eastAsia="Times New Roman" w:hAnsi="Verdana"/>
          <w:b/>
          <w:sz w:val="22"/>
          <w:szCs w:val="22"/>
          <w:lang w:val="bg-BG" w:eastAsia="bg-BG"/>
        </w:rPr>
        <w:t xml:space="preserve">МИНЕРАЛНИ БАНИ </w:t>
      </w:r>
      <w:r w:rsidRPr="00895291">
        <w:rPr>
          <w:rFonts w:ascii="Verdana" w:eastAsia="Times New Roman" w:hAnsi="Verdana"/>
          <w:b/>
          <w:bCs/>
          <w:sz w:val="22"/>
          <w:szCs w:val="22"/>
          <w:lang w:val="ru-RU" w:eastAsia="bg-BG"/>
        </w:rPr>
        <w:t xml:space="preserve">, ОБЛАСТ  ХАСКОВО </w:t>
      </w:r>
      <w:r w:rsidRPr="00895291">
        <w:rPr>
          <w:rFonts w:ascii="Verdana" w:eastAsia="Times New Roman" w:hAnsi="Verdana"/>
          <w:b/>
          <w:bCs/>
          <w:sz w:val="22"/>
          <w:szCs w:val="22"/>
          <w:lang w:eastAsia="bg-BG"/>
        </w:rPr>
        <w:t>(</w:t>
      </w:r>
      <w:r w:rsidRPr="00895291">
        <w:rPr>
          <w:rFonts w:ascii="Verdana" w:eastAsia="Times New Roman" w:hAnsi="Verdana"/>
          <w:b/>
          <w:bCs/>
          <w:sz w:val="22"/>
          <w:szCs w:val="22"/>
          <w:lang w:val="bg-BG" w:eastAsia="bg-BG"/>
        </w:rPr>
        <w:t>Доп. – РОС, 810 от 2019 г.</w:t>
      </w:r>
    </w:p>
    <w:p w:rsidR="002228D7" w:rsidRPr="00895291" w:rsidRDefault="002228D7" w:rsidP="004A6C25">
      <w:pPr>
        <w:spacing w:after="100" w:afterAutospacing="1"/>
        <w:jc w:val="center"/>
        <w:rPr>
          <w:rFonts w:ascii="Verdana" w:eastAsia="Times New Roman" w:hAnsi="Verdana"/>
          <w:b/>
          <w:bCs/>
          <w:sz w:val="22"/>
          <w:szCs w:val="22"/>
          <w:lang w:val="bg-BG" w:eastAsia="bg-BG"/>
        </w:rPr>
      </w:pPr>
      <w:r w:rsidRPr="00895291">
        <w:rPr>
          <w:rFonts w:ascii="Verdana" w:eastAsia="Times New Roman" w:hAnsi="Verdana"/>
          <w:b/>
          <w:bCs/>
          <w:sz w:val="22"/>
          <w:szCs w:val="22"/>
          <w:lang w:val="bg-BG" w:eastAsia="bg-BG"/>
        </w:rPr>
        <w:t>Глава първа</w:t>
      </w:r>
    </w:p>
    <w:p w:rsidR="002228D7" w:rsidRPr="00895291" w:rsidRDefault="002228D7" w:rsidP="004A6C25">
      <w:pPr>
        <w:spacing w:after="100" w:afterAutospacing="1"/>
        <w:jc w:val="center"/>
        <w:rPr>
          <w:rFonts w:ascii="Verdana" w:eastAsia="Times New Roman" w:hAnsi="Verdana"/>
          <w:b/>
          <w:bCs/>
          <w:sz w:val="22"/>
          <w:szCs w:val="22"/>
          <w:lang w:val="bg-BG" w:eastAsia="bg-BG"/>
        </w:rPr>
      </w:pPr>
    </w:p>
    <w:p w:rsidR="002228D7" w:rsidRPr="00895291" w:rsidRDefault="002228D7" w:rsidP="004A6C25">
      <w:pPr>
        <w:spacing w:after="100" w:afterAutospacing="1"/>
        <w:jc w:val="center"/>
        <w:rPr>
          <w:rFonts w:ascii="Verdana" w:eastAsia="Times New Roman" w:hAnsi="Verdana"/>
          <w:b/>
          <w:bCs/>
          <w:sz w:val="22"/>
          <w:szCs w:val="22"/>
          <w:lang w:val="bg-BG" w:eastAsia="bg-BG"/>
        </w:rPr>
      </w:pPr>
      <w:r w:rsidRPr="00895291">
        <w:rPr>
          <w:rFonts w:ascii="Verdana" w:eastAsia="Times New Roman" w:hAnsi="Verdana"/>
          <w:b/>
          <w:bCs/>
          <w:sz w:val="22"/>
          <w:szCs w:val="22"/>
          <w:lang w:val="bg-BG" w:eastAsia="bg-BG"/>
        </w:rPr>
        <w:t>ОБЩИ ПОЛОЖЕНИЯ</w:t>
      </w:r>
    </w:p>
    <w:p w:rsidR="002228D7" w:rsidRPr="00895291" w:rsidRDefault="002228D7" w:rsidP="002228D7">
      <w:pPr>
        <w:spacing w:after="100" w:afterAutospacing="1"/>
        <w:jc w:val="both"/>
        <w:rPr>
          <w:rFonts w:ascii="Verdana" w:eastAsia="Times New Roman" w:hAnsi="Verdana"/>
          <w:b/>
          <w:bCs/>
          <w:sz w:val="22"/>
          <w:szCs w:val="22"/>
          <w:lang w:val="bg-BG" w:eastAsia="bg-BG"/>
        </w:rPr>
      </w:pPr>
    </w:p>
    <w:p w:rsidR="002228D7" w:rsidRPr="00895291" w:rsidRDefault="002228D7" w:rsidP="002228D7">
      <w:pPr>
        <w:spacing w:after="100" w:afterAutospacing="1"/>
        <w:jc w:val="both"/>
        <w:rPr>
          <w:rFonts w:ascii="Verdana" w:eastAsia="Times New Roman" w:hAnsi="Verdana"/>
          <w:bCs/>
          <w:sz w:val="22"/>
          <w:szCs w:val="22"/>
          <w:lang w:val="bg-BG" w:eastAsia="bg-BG"/>
        </w:rPr>
      </w:pPr>
      <w:r w:rsidRPr="00895291">
        <w:rPr>
          <w:rFonts w:ascii="Verdana" w:eastAsia="Times New Roman" w:hAnsi="Verdana"/>
          <w:b/>
          <w:bCs/>
          <w:sz w:val="22"/>
          <w:szCs w:val="22"/>
          <w:lang w:val="bg-BG" w:eastAsia="bg-BG"/>
        </w:rPr>
        <w:t>Чл.1.</w:t>
      </w:r>
      <w:r w:rsidRPr="00895291">
        <w:rPr>
          <w:rFonts w:ascii="Verdana" w:eastAsia="Times New Roman" w:hAnsi="Verdana"/>
          <w:bCs/>
          <w:sz w:val="22"/>
          <w:szCs w:val="22"/>
          <w:lang w:val="bg-BG" w:eastAsia="bg-BG"/>
        </w:rPr>
        <w:t xml:space="preserve"> С тарифата се определя размерът на таксите за издаване на разрешително, таксите за водовземане, таксите за водоподаване по общински водопроводи на минерална вода от  находище на минерална вода </w:t>
      </w:r>
      <w:r w:rsidRPr="00895291">
        <w:rPr>
          <w:rFonts w:ascii="Verdana" w:eastAsia="Times New Roman" w:hAnsi="Verdana"/>
          <w:sz w:val="22"/>
          <w:szCs w:val="22"/>
          <w:lang w:val="bg-BG" w:eastAsia="bg-BG"/>
        </w:rPr>
        <w:t>„Хасковски минерални бани”,</w:t>
      </w:r>
      <w:r w:rsidRPr="00895291">
        <w:rPr>
          <w:rFonts w:ascii="Verdana" w:eastAsia="Times New Roman" w:hAnsi="Verdana"/>
          <w:sz w:val="22"/>
          <w:szCs w:val="22"/>
          <w:lang w:eastAsia="bg-BG"/>
        </w:rPr>
        <w:t xml:space="preserve"> </w:t>
      </w:r>
      <w:r w:rsidRPr="00895291">
        <w:rPr>
          <w:rFonts w:ascii="Verdana" w:eastAsia="Times New Roman" w:hAnsi="Verdana"/>
          <w:sz w:val="22"/>
          <w:szCs w:val="22"/>
          <w:lang w:val="bg-BG" w:eastAsia="bg-BG"/>
        </w:rPr>
        <w:t>област Хасково, община Минерални бани, с.</w:t>
      </w:r>
      <w:r w:rsidRPr="00895291">
        <w:rPr>
          <w:rFonts w:ascii="Verdana" w:eastAsia="Times New Roman" w:hAnsi="Verdana"/>
          <w:sz w:val="22"/>
          <w:szCs w:val="22"/>
          <w:lang w:eastAsia="bg-BG"/>
        </w:rPr>
        <w:t xml:space="preserve"> </w:t>
      </w:r>
      <w:r w:rsidRPr="00895291">
        <w:rPr>
          <w:rFonts w:ascii="Verdana" w:eastAsia="Times New Roman" w:hAnsi="Verdana"/>
          <w:sz w:val="22"/>
          <w:szCs w:val="22"/>
          <w:lang w:val="bg-BG" w:eastAsia="bg-BG"/>
        </w:rPr>
        <w:t>Минерални бани -</w:t>
      </w:r>
      <w:r w:rsidRPr="00895291">
        <w:rPr>
          <w:rFonts w:ascii="Verdana" w:eastAsia="Times New Roman" w:hAnsi="Verdana"/>
          <w:sz w:val="22"/>
          <w:szCs w:val="22"/>
          <w:lang w:eastAsia="bg-BG"/>
        </w:rPr>
        <w:t xml:space="preserve"> </w:t>
      </w:r>
      <w:r w:rsidRPr="00895291">
        <w:rPr>
          <w:rFonts w:ascii="Verdana" w:eastAsia="Times New Roman" w:hAnsi="Verdana"/>
          <w:sz w:val="22"/>
          <w:szCs w:val="22"/>
          <w:lang w:val="bg-BG" w:eastAsia="bg-BG"/>
        </w:rPr>
        <w:t>№92 в списъка на находищата на минералните води – изключителна държавна собственост</w:t>
      </w:r>
      <w:r w:rsidRPr="00895291">
        <w:rPr>
          <w:rFonts w:ascii="Verdana" w:eastAsia="Times New Roman" w:hAnsi="Verdana"/>
          <w:sz w:val="22"/>
          <w:szCs w:val="22"/>
          <w:lang w:eastAsia="bg-BG"/>
        </w:rPr>
        <w:t xml:space="preserve"> </w:t>
      </w:r>
      <w:r w:rsidRPr="00895291">
        <w:rPr>
          <w:rFonts w:ascii="Verdana" w:eastAsia="Times New Roman" w:hAnsi="Verdana"/>
          <w:sz w:val="22"/>
          <w:szCs w:val="22"/>
          <w:lang w:val="bg-BG" w:eastAsia="bg-BG"/>
        </w:rPr>
        <w:t>по Приложение №2 към чл.</w:t>
      </w:r>
      <w:r w:rsidRPr="00895291">
        <w:rPr>
          <w:rFonts w:ascii="Verdana" w:eastAsia="Times New Roman" w:hAnsi="Verdana"/>
          <w:sz w:val="22"/>
          <w:szCs w:val="22"/>
          <w:lang w:eastAsia="bg-BG"/>
        </w:rPr>
        <w:t xml:space="preserve"> </w:t>
      </w:r>
      <w:r w:rsidRPr="00895291">
        <w:rPr>
          <w:rFonts w:ascii="Verdana" w:eastAsia="Times New Roman" w:hAnsi="Verdana"/>
          <w:sz w:val="22"/>
          <w:szCs w:val="22"/>
          <w:lang w:val="bg-BG" w:eastAsia="bg-BG"/>
        </w:rPr>
        <w:t>14, т.</w:t>
      </w:r>
      <w:r w:rsidRPr="00895291">
        <w:rPr>
          <w:rFonts w:ascii="Verdana" w:eastAsia="Times New Roman" w:hAnsi="Verdana"/>
          <w:sz w:val="22"/>
          <w:szCs w:val="22"/>
          <w:lang w:eastAsia="bg-BG"/>
        </w:rPr>
        <w:t xml:space="preserve"> </w:t>
      </w:r>
      <w:r w:rsidRPr="00895291">
        <w:rPr>
          <w:rFonts w:ascii="Verdana" w:eastAsia="Times New Roman" w:hAnsi="Verdana"/>
          <w:sz w:val="22"/>
          <w:szCs w:val="22"/>
          <w:lang w:val="bg-BG" w:eastAsia="bg-BG"/>
        </w:rPr>
        <w:t>2 от Закона за водите, предоставено безвъзмездно за управление и ползване с Решение № 96/09.03.2011 г. на Министъра на околната среда и водите, съгласно §133, ал.</w:t>
      </w:r>
      <w:r w:rsidRPr="00895291">
        <w:rPr>
          <w:rFonts w:ascii="Verdana" w:eastAsia="Times New Roman" w:hAnsi="Verdana"/>
          <w:sz w:val="22"/>
          <w:szCs w:val="22"/>
          <w:lang w:eastAsia="bg-BG"/>
        </w:rPr>
        <w:t xml:space="preserve"> </w:t>
      </w:r>
      <w:r w:rsidRPr="00895291">
        <w:rPr>
          <w:rFonts w:ascii="Verdana" w:eastAsia="Times New Roman" w:hAnsi="Verdana"/>
          <w:sz w:val="22"/>
          <w:szCs w:val="22"/>
          <w:lang w:val="bg-BG" w:eastAsia="bg-BG"/>
        </w:rPr>
        <w:t>4 от ПЗР на ЗИД на ЗВ, на Община Минерални бани</w:t>
      </w:r>
      <w:r w:rsidRPr="00895291">
        <w:rPr>
          <w:rFonts w:ascii="Verdana" w:eastAsia="Times New Roman" w:hAnsi="Verdana"/>
          <w:bCs/>
          <w:sz w:val="22"/>
          <w:szCs w:val="22"/>
          <w:lang w:val="ru-RU" w:eastAsia="bg-BG"/>
        </w:rPr>
        <w:t xml:space="preserve"> за срок от 25 години. </w:t>
      </w:r>
      <w:r w:rsidRPr="00895291">
        <w:rPr>
          <w:rFonts w:ascii="Verdana" w:eastAsia="Times New Roman" w:hAnsi="Verdana"/>
          <w:b/>
          <w:bCs/>
          <w:sz w:val="22"/>
          <w:szCs w:val="22"/>
          <w:lang w:eastAsia="bg-BG"/>
        </w:rPr>
        <w:t>(</w:t>
      </w:r>
      <w:r w:rsidRPr="00895291">
        <w:rPr>
          <w:rFonts w:ascii="Verdana" w:eastAsia="Times New Roman" w:hAnsi="Verdana"/>
          <w:b/>
          <w:bCs/>
          <w:sz w:val="22"/>
          <w:szCs w:val="22"/>
          <w:lang w:val="bg-BG" w:eastAsia="bg-BG"/>
        </w:rPr>
        <w:t>Изм. и доп. – РОС, 810 от 2019 г.</w:t>
      </w:r>
      <w:r w:rsidRPr="00895291">
        <w:rPr>
          <w:rFonts w:ascii="Verdana" w:eastAsia="Times New Roman" w:hAnsi="Verdana"/>
          <w:b/>
          <w:bCs/>
          <w:sz w:val="22"/>
          <w:szCs w:val="22"/>
          <w:lang w:eastAsia="bg-BG"/>
        </w:rPr>
        <w:t>)</w:t>
      </w:r>
    </w:p>
    <w:p w:rsidR="002228D7" w:rsidRPr="00895291" w:rsidRDefault="002228D7" w:rsidP="002228D7">
      <w:pPr>
        <w:spacing w:after="100" w:afterAutospacing="1"/>
        <w:jc w:val="both"/>
        <w:rPr>
          <w:rFonts w:ascii="Verdana" w:eastAsia="Times New Roman" w:hAnsi="Verdana"/>
          <w:b/>
          <w:bCs/>
          <w:sz w:val="22"/>
          <w:szCs w:val="22"/>
          <w:lang w:val="bg-BG" w:eastAsia="bg-BG"/>
        </w:rPr>
      </w:pPr>
      <w:r w:rsidRPr="00895291">
        <w:rPr>
          <w:rFonts w:ascii="Verdana" w:eastAsia="Times New Roman" w:hAnsi="Verdana"/>
          <w:b/>
          <w:bCs/>
          <w:sz w:val="22"/>
          <w:szCs w:val="22"/>
          <w:lang w:val="bg-BG" w:eastAsia="bg-BG"/>
        </w:rPr>
        <w:t>Чл.2</w:t>
      </w:r>
      <w:r w:rsidRPr="00895291">
        <w:rPr>
          <w:rFonts w:ascii="Verdana" w:eastAsia="Times New Roman" w:hAnsi="Verdana"/>
          <w:bCs/>
          <w:sz w:val="22"/>
          <w:szCs w:val="22"/>
          <w:lang w:val="bg-BG" w:eastAsia="bg-BG"/>
        </w:rPr>
        <w:t xml:space="preserve"> С тарифата се определят начина за определяне, размерът и редът за заплащане на таксите за правото на използване на водите за водовземане и водоподаване по общински водопроводи от минерални води. </w:t>
      </w:r>
      <w:r w:rsidRPr="00895291">
        <w:rPr>
          <w:rFonts w:ascii="Verdana" w:eastAsia="Times New Roman" w:hAnsi="Verdana"/>
          <w:b/>
          <w:bCs/>
          <w:sz w:val="22"/>
          <w:szCs w:val="22"/>
          <w:lang w:val="bg-BG" w:eastAsia="bg-BG"/>
        </w:rPr>
        <w:t>(Създадена с Реш. № 424/29.03.2017 г.); (Изм. – РОС, 810 от 2019г.)</w:t>
      </w:r>
    </w:p>
    <w:p w:rsidR="002228D7" w:rsidRPr="00895291" w:rsidRDefault="002228D7" w:rsidP="002228D7">
      <w:pPr>
        <w:spacing w:after="100" w:afterAutospacing="1"/>
        <w:jc w:val="both"/>
        <w:rPr>
          <w:rFonts w:ascii="Verdana" w:eastAsia="Times New Roman" w:hAnsi="Verdana"/>
          <w:b/>
          <w:bCs/>
          <w:sz w:val="22"/>
          <w:szCs w:val="22"/>
          <w:lang w:val="bg-BG" w:eastAsia="bg-BG"/>
        </w:rPr>
      </w:pPr>
      <w:r w:rsidRPr="00895291">
        <w:rPr>
          <w:rFonts w:ascii="Verdana" w:eastAsia="Times New Roman" w:hAnsi="Verdana"/>
          <w:b/>
          <w:bCs/>
          <w:sz w:val="22"/>
          <w:szCs w:val="22"/>
          <w:lang w:val="bg-BG" w:eastAsia="bg-BG"/>
        </w:rPr>
        <w:t>Чл.3</w:t>
      </w:r>
      <w:r w:rsidRPr="00895291">
        <w:rPr>
          <w:rFonts w:ascii="Verdana" w:eastAsia="Times New Roman" w:hAnsi="Verdana"/>
          <w:bCs/>
          <w:sz w:val="22"/>
          <w:szCs w:val="22"/>
          <w:lang w:val="bg-BG" w:eastAsia="bg-BG"/>
        </w:rPr>
        <w:t xml:space="preserve"> Целта на тази тарифа е:</w:t>
      </w:r>
      <w:r w:rsidRPr="00895291">
        <w:rPr>
          <w:rFonts w:ascii="Verdana" w:eastAsia="Times New Roman" w:hAnsi="Verdana"/>
          <w:b/>
          <w:bCs/>
          <w:sz w:val="22"/>
          <w:szCs w:val="22"/>
          <w:lang w:val="bg-BG" w:eastAsia="bg-BG"/>
        </w:rPr>
        <w:t xml:space="preserve"> (Създадена с Реш. № 424/29.03.2017 г.)</w:t>
      </w:r>
    </w:p>
    <w:p w:rsidR="002228D7" w:rsidRPr="00895291" w:rsidRDefault="002228D7" w:rsidP="002228D7">
      <w:pPr>
        <w:spacing w:after="100" w:afterAutospacing="1"/>
        <w:jc w:val="both"/>
        <w:rPr>
          <w:rFonts w:ascii="Verdana" w:eastAsia="Times New Roman" w:hAnsi="Verdana"/>
          <w:bCs/>
          <w:sz w:val="22"/>
          <w:szCs w:val="22"/>
          <w:lang w:val="bg-BG" w:eastAsia="bg-BG"/>
        </w:rPr>
      </w:pPr>
      <w:r w:rsidRPr="00895291">
        <w:rPr>
          <w:rFonts w:ascii="Verdana" w:eastAsia="Times New Roman" w:hAnsi="Verdana"/>
          <w:bCs/>
          <w:sz w:val="22"/>
          <w:szCs w:val="22"/>
          <w:lang w:val="bg-BG" w:eastAsia="bg-BG"/>
        </w:rPr>
        <w:t xml:space="preserve">1.осигуряване на приноса на водоползвателите към възстановяване на разходите за водни услуги, и </w:t>
      </w:r>
    </w:p>
    <w:p w:rsidR="002228D7" w:rsidRPr="00895291" w:rsidRDefault="002228D7" w:rsidP="002228D7">
      <w:pPr>
        <w:spacing w:after="100" w:afterAutospacing="1"/>
        <w:jc w:val="both"/>
        <w:rPr>
          <w:rFonts w:ascii="Verdana" w:eastAsia="Times New Roman" w:hAnsi="Verdana"/>
          <w:bCs/>
          <w:sz w:val="22"/>
          <w:szCs w:val="22"/>
          <w:lang w:val="bg-BG" w:eastAsia="bg-BG"/>
        </w:rPr>
      </w:pPr>
      <w:r w:rsidRPr="00895291">
        <w:rPr>
          <w:rFonts w:ascii="Verdana" w:eastAsia="Times New Roman" w:hAnsi="Verdana"/>
          <w:bCs/>
          <w:sz w:val="22"/>
          <w:szCs w:val="22"/>
          <w:lang w:val="bg-BG" w:eastAsia="bg-BG"/>
        </w:rPr>
        <w:t>2.осигуряване на икономически стимули за ефективно използване на водите.</w:t>
      </w:r>
    </w:p>
    <w:p w:rsidR="002228D7" w:rsidRPr="00895291" w:rsidRDefault="002228D7" w:rsidP="002228D7">
      <w:pPr>
        <w:spacing w:after="100" w:afterAutospacing="1"/>
        <w:jc w:val="both"/>
        <w:rPr>
          <w:rFonts w:ascii="Verdana" w:eastAsia="Times New Roman" w:hAnsi="Verdana"/>
          <w:bCs/>
          <w:sz w:val="22"/>
          <w:szCs w:val="22"/>
          <w:lang w:val="bg-BG" w:eastAsia="bg-BG"/>
        </w:rPr>
      </w:pPr>
      <w:r w:rsidRPr="00895291">
        <w:rPr>
          <w:rFonts w:ascii="Verdana" w:eastAsia="Times New Roman" w:hAnsi="Verdana"/>
          <w:bCs/>
          <w:sz w:val="22"/>
          <w:szCs w:val="22"/>
          <w:lang w:val="bg-BG" w:eastAsia="bg-BG"/>
        </w:rPr>
        <w:t xml:space="preserve">                </w:t>
      </w:r>
      <w:r w:rsidRPr="00895291">
        <w:rPr>
          <w:rFonts w:ascii="Verdana" w:eastAsia="Times New Roman" w:hAnsi="Verdana"/>
          <w:b/>
          <w:bCs/>
          <w:sz w:val="22"/>
          <w:szCs w:val="22"/>
          <w:lang w:val="bg-BG" w:eastAsia="bg-BG"/>
        </w:rPr>
        <w:t xml:space="preserve">Чл.4 (Изм. с Реш. № 424/29.03.2017 г.) </w:t>
      </w:r>
      <w:r w:rsidRPr="00895291">
        <w:rPr>
          <w:rFonts w:ascii="Verdana" w:eastAsia="Times New Roman" w:hAnsi="Verdana"/>
          <w:bCs/>
          <w:sz w:val="22"/>
          <w:szCs w:val="22"/>
          <w:lang w:val="bg-BG" w:eastAsia="bg-BG"/>
        </w:rPr>
        <w:t>(1). За издаване на разрешително за водовземане, се заплаща такса в размер на 300 (триста) лева.</w:t>
      </w:r>
    </w:p>
    <w:p w:rsidR="002228D7" w:rsidRPr="00895291" w:rsidRDefault="002228D7" w:rsidP="002228D7">
      <w:pPr>
        <w:spacing w:after="100" w:afterAutospacing="1"/>
        <w:jc w:val="both"/>
        <w:rPr>
          <w:rFonts w:ascii="Verdana" w:eastAsia="Times New Roman" w:hAnsi="Verdana"/>
          <w:bCs/>
          <w:sz w:val="22"/>
          <w:szCs w:val="22"/>
          <w:lang w:val="bg-BG" w:eastAsia="bg-BG"/>
        </w:rPr>
      </w:pPr>
      <w:r w:rsidRPr="00895291">
        <w:rPr>
          <w:rFonts w:ascii="Verdana" w:eastAsia="Times New Roman" w:hAnsi="Verdana"/>
          <w:bCs/>
          <w:sz w:val="22"/>
          <w:szCs w:val="22"/>
          <w:lang w:val="bg-BG" w:eastAsia="bg-BG"/>
        </w:rPr>
        <w:t xml:space="preserve">                         (2). За изменение на разрешително за водовземане се заплаща такса в размер на 200 (двеста) лева.</w:t>
      </w:r>
    </w:p>
    <w:p w:rsidR="002228D7" w:rsidRPr="00895291" w:rsidRDefault="002228D7" w:rsidP="002228D7">
      <w:pPr>
        <w:spacing w:after="100" w:afterAutospacing="1"/>
        <w:jc w:val="both"/>
        <w:rPr>
          <w:rFonts w:ascii="Verdana" w:eastAsia="Times New Roman" w:hAnsi="Verdana"/>
          <w:bCs/>
          <w:sz w:val="22"/>
          <w:szCs w:val="22"/>
          <w:lang w:val="bg-BG" w:eastAsia="bg-BG"/>
        </w:rPr>
      </w:pPr>
      <w:r w:rsidRPr="00895291">
        <w:rPr>
          <w:rFonts w:ascii="Verdana" w:eastAsia="Times New Roman" w:hAnsi="Verdana"/>
          <w:bCs/>
          <w:sz w:val="22"/>
          <w:szCs w:val="22"/>
          <w:lang w:val="bg-BG" w:eastAsia="bg-BG"/>
        </w:rPr>
        <w:lastRenderedPageBreak/>
        <w:t xml:space="preserve">                         (3). За удължаване на разрешително за водовземане се заплаща такса в размер на 100 (двеста) лева.</w:t>
      </w:r>
    </w:p>
    <w:p w:rsidR="002228D7" w:rsidRPr="00895291" w:rsidRDefault="002228D7" w:rsidP="002228D7">
      <w:pPr>
        <w:spacing w:after="100" w:afterAutospacing="1"/>
        <w:jc w:val="both"/>
        <w:rPr>
          <w:rFonts w:ascii="Verdana" w:eastAsia="Times New Roman" w:hAnsi="Verdana"/>
          <w:bCs/>
          <w:sz w:val="22"/>
          <w:szCs w:val="22"/>
          <w:lang w:val="bg-BG" w:eastAsia="bg-BG"/>
        </w:rPr>
      </w:pPr>
      <w:r w:rsidRPr="00895291">
        <w:rPr>
          <w:rFonts w:ascii="Verdana" w:eastAsia="Times New Roman" w:hAnsi="Verdana"/>
          <w:b/>
          <w:bCs/>
          <w:sz w:val="22"/>
          <w:szCs w:val="22"/>
          <w:lang w:val="bg-BG" w:eastAsia="bg-BG"/>
        </w:rPr>
        <w:t>Чл.5</w:t>
      </w:r>
      <w:r w:rsidRPr="00895291">
        <w:rPr>
          <w:rFonts w:ascii="Verdana" w:eastAsia="Times New Roman" w:hAnsi="Verdana"/>
          <w:bCs/>
          <w:sz w:val="22"/>
          <w:szCs w:val="22"/>
          <w:lang w:val="bg-BG" w:eastAsia="bg-BG"/>
        </w:rPr>
        <w:t xml:space="preserve"> Таксите за водовземане от минерални води се определят на базата на разрешения обем вода, температурата на минералната вода и</w:t>
      </w:r>
      <w:r w:rsidRPr="00895291">
        <w:rPr>
          <w:rFonts w:ascii="Verdana" w:eastAsia="Times New Roman" w:hAnsi="Verdana"/>
          <w:b/>
          <w:sz w:val="22"/>
          <w:szCs w:val="22"/>
          <w:lang w:val="bg-BG" w:eastAsia="bg-BG"/>
        </w:rPr>
        <w:t xml:space="preserve"> в зависимост от целта на използване на водата</w:t>
      </w:r>
      <w:r w:rsidRPr="00895291">
        <w:rPr>
          <w:rFonts w:ascii="Verdana" w:eastAsia="Times New Roman" w:hAnsi="Verdana"/>
          <w:bCs/>
          <w:sz w:val="22"/>
          <w:szCs w:val="22"/>
          <w:lang w:val="bg-BG" w:eastAsia="bg-BG"/>
        </w:rPr>
        <w:t>.</w:t>
      </w:r>
      <w:r w:rsidRPr="00895291">
        <w:rPr>
          <w:rFonts w:ascii="Verdana" w:eastAsia="Times New Roman" w:hAnsi="Verdana"/>
          <w:b/>
          <w:bCs/>
          <w:sz w:val="22"/>
          <w:szCs w:val="22"/>
          <w:lang w:val="bg-BG" w:eastAsia="bg-BG"/>
        </w:rPr>
        <w:t xml:space="preserve"> (Изм. с Реш. № 424/29.03.2017 г.)</w:t>
      </w:r>
    </w:p>
    <w:p w:rsidR="002228D7" w:rsidRPr="00895291" w:rsidRDefault="002228D7" w:rsidP="002228D7">
      <w:pPr>
        <w:spacing w:after="100" w:afterAutospacing="1"/>
        <w:jc w:val="both"/>
        <w:rPr>
          <w:rFonts w:ascii="Verdana" w:eastAsia="Times New Roman" w:hAnsi="Verdana"/>
          <w:bCs/>
          <w:sz w:val="22"/>
          <w:szCs w:val="22"/>
          <w:lang w:val="bg-BG" w:eastAsia="bg-BG"/>
        </w:rPr>
      </w:pPr>
      <w:r w:rsidRPr="00895291">
        <w:rPr>
          <w:rFonts w:ascii="Verdana" w:eastAsia="Times New Roman" w:hAnsi="Verdana"/>
          <w:b/>
          <w:bCs/>
          <w:sz w:val="22"/>
          <w:szCs w:val="22"/>
          <w:lang w:val="bg-BG" w:eastAsia="bg-BG"/>
        </w:rPr>
        <w:t xml:space="preserve">              Чл.6</w:t>
      </w:r>
      <w:r w:rsidRPr="00895291">
        <w:rPr>
          <w:rFonts w:ascii="Verdana" w:eastAsia="Times New Roman" w:hAnsi="Verdana"/>
          <w:bCs/>
          <w:sz w:val="22"/>
          <w:szCs w:val="22"/>
          <w:lang w:val="bg-BG" w:eastAsia="bg-BG"/>
        </w:rPr>
        <w:t xml:space="preserve"> </w:t>
      </w:r>
      <w:r w:rsidRPr="00895291">
        <w:rPr>
          <w:rFonts w:ascii="Verdana" w:eastAsia="Times New Roman" w:hAnsi="Verdana"/>
          <w:b/>
          <w:bCs/>
          <w:sz w:val="22"/>
          <w:szCs w:val="22"/>
          <w:lang w:val="bg-BG" w:eastAsia="bg-BG"/>
        </w:rPr>
        <w:t xml:space="preserve">(Изм. с Реш. № 424/29.03.2017 г.) </w:t>
      </w:r>
      <w:r w:rsidRPr="00895291">
        <w:rPr>
          <w:rFonts w:ascii="Verdana" w:eastAsia="Times New Roman" w:hAnsi="Verdana"/>
          <w:bCs/>
          <w:sz w:val="22"/>
          <w:szCs w:val="22"/>
          <w:lang w:eastAsia="bg-BG"/>
        </w:rPr>
        <w:t>(</w:t>
      </w:r>
      <w:r w:rsidRPr="00895291">
        <w:rPr>
          <w:rFonts w:ascii="Verdana" w:eastAsia="Times New Roman" w:hAnsi="Verdana"/>
          <w:bCs/>
          <w:sz w:val="22"/>
          <w:szCs w:val="22"/>
          <w:lang w:val="bg-BG" w:eastAsia="bg-BG"/>
        </w:rPr>
        <w:t>1</w:t>
      </w:r>
      <w:r w:rsidRPr="00895291">
        <w:rPr>
          <w:rFonts w:ascii="Verdana" w:eastAsia="Times New Roman" w:hAnsi="Verdana"/>
          <w:bCs/>
          <w:sz w:val="22"/>
          <w:szCs w:val="22"/>
          <w:lang w:eastAsia="bg-BG"/>
        </w:rPr>
        <w:t>)</w:t>
      </w:r>
      <w:r w:rsidRPr="00895291">
        <w:rPr>
          <w:rFonts w:ascii="Verdana" w:eastAsia="Times New Roman" w:hAnsi="Verdana"/>
          <w:bCs/>
          <w:sz w:val="22"/>
          <w:szCs w:val="22"/>
          <w:lang w:val="bg-BG" w:eastAsia="bg-BG"/>
        </w:rPr>
        <w:t>Отнетият при водовземането обем вода се измерва чрез отговарящи на нормативните изисквания измервателни устройства.</w:t>
      </w:r>
    </w:p>
    <w:p w:rsidR="002228D7" w:rsidRPr="00895291" w:rsidRDefault="002228D7" w:rsidP="002228D7">
      <w:pPr>
        <w:spacing w:after="100" w:afterAutospacing="1"/>
        <w:jc w:val="both"/>
        <w:rPr>
          <w:rFonts w:ascii="Verdana" w:eastAsia="Times New Roman" w:hAnsi="Verdana"/>
          <w:b/>
          <w:bCs/>
          <w:sz w:val="22"/>
          <w:szCs w:val="22"/>
          <w:lang w:val="bg-BG" w:eastAsia="bg-BG"/>
        </w:rPr>
      </w:pPr>
      <w:r w:rsidRPr="00895291">
        <w:rPr>
          <w:rFonts w:ascii="Verdana" w:eastAsia="Times New Roman" w:hAnsi="Verdana"/>
          <w:sz w:val="22"/>
          <w:szCs w:val="22"/>
          <w:lang w:val="bg-BG" w:eastAsia="bg-BG"/>
        </w:rPr>
        <w:t>(2) За всяка от целите на ползване на минералната вода се поставя отделно измервателно устройство. Възможността минералната вода да се ползва с конкретен или с повече от един вид ползване, се доказва от ползвателя с наличие на отделна инсталация в захранвания обект, за всеки конкретен вид ползване на водата.</w:t>
      </w:r>
      <w:r w:rsidRPr="00895291">
        <w:rPr>
          <w:rFonts w:ascii="Verdana" w:eastAsia="Times New Roman" w:hAnsi="Verdana"/>
          <w:b/>
          <w:bCs/>
          <w:sz w:val="22"/>
          <w:szCs w:val="22"/>
          <w:lang w:val="bg-BG" w:eastAsia="bg-BG"/>
        </w:rPr>
        <w:t xml:space="preserve"> (Създадена с Реш. № 424/29.03.2017 г.)</w:t>
      </w:r>
    </w:p>
    <w:p w:rsidR="002228D7" w:rsidRPr="00895291" w:rsidRDefault="002228D7" w:rsidP="002228D7">
      <w:pPr>
        <w:spacing w:after="100" w:afterAutospacing="1"/>
        <w:jc w:val="both"/>
        <w:rPr>
          <w:rFonts w:ascii="Verdana" w:eastAsia="Times New Roman" w:hAnsi="Verdana"/>
          <w:b/>
          <w:bCs/>
          <w:sz w:val="22"/>
          <w:szCs w:val="22"/>
          <w:lang w:val="bg-BG" w:eastAsia="bg-BG"/>
        </w:rPr>
      </w:pPr>
      <w:r w:rsidRPr="00895291">
        <w:rPr>
          <w:rFonts w:ascii="Verdana" w:eastAsia="Times New Roman" w:hAnsi="Verdana"/>
          <w:b/>
          <w:bCs/>
          <w:sz w:val="22"/>
          <w:szCs w:val="22"/>
          <w:lang w:val="bg-BG" w:eastAsia="bg-BG"/>
        </w:rPr>
        <w:t>Старата ал. 3 отпада с Реш. № 424/29.03.2017 г.</w:t>
      </w:r>
    </w:p>
    <w:p w:rsidR="002228D7" w:rsidRPr="00075EFF" w:rsidRDefault="002228D7" w:rsidP="002228D7">
      <w:pPr>
        <w:spacing w:after="100" w:afterAutospacing="1"/>
        <w:jc w:val="both"/>
        <w:rPr>
          <w:rFonts w:ascii="Verdana" w:eastAsia="Times New Roman" w:hAnsi="Verdana"/>
          <w:b/>
          <w:bCs/>
          <w:sz w:val="22"/>
          <w:szCs w:val="22"/>
          <w:lang w:val="bg-BG" w:eastAsia="bg-BG"/>
        </w:rPr>
      </w:pPr>
      <w:r w:rsidRPr="00895291">
        <w:rPr>
          <w:rFonts w:ascii="Verdana" w:eastAsia="Times New Roman" w:hAnsi="Verdana"/>
          <w:bCs/>
          <w:sz w:val="22"/>
          <w:szCs w:val="22"/>
          <w:lang w:val="bg-BG" w:eastAsia="bg-BG"/>
        </w:rPr>
        <w:t xml:space="preserve">             </w:t>
      </w:r>
      <w:r w:rsidRPr="00895291">
        <w:rPr>
          <w:rFonts w:ascii="Verdana" w:eastAsia="Times New Roman" w:hAnsi="Verdana"/>
          <w:bCs/>
          <w:sz w:val="22"/>
          <w:szCs w:val="22"/>
          <w:lang w:eastAsia="bg-BG"/>
        </w:rPr>
        <w:t>(3)</w:t>
      </w:r>
      <w:r w:rsidRPr="00895291">
        <w:rPr>
          <w:rFonts w:ascii="Verdana" w:eastAsia="Times New Roman" w:hAnsi="Verdana"/>
          <w:b/>
          <w:bCs/>
          <w:sz w:val="22"/>
          <w:szCs w:val="22"/>
          <w:lang w:val="bg-BG" w:eastAsia="bg-BG"/>
        </w:rPr>
        <w:t xml:space="preserve"> </w:t>
      </w:r>
      <w:r w:rsidRPr="00895291">
        <w:rPr>
          <w:rFonts w:ascii="Verdana" w:eastAsia="Times New Roman" w:hAnsi="Verdana"/>
          <w:bCs/>
          <w:sz w:val="22"/>
          <w:szCs w:val="22"/>
          <w:lang w:val="bg-BG" w:eastAsia="bg-BG"/>
        </w:rPr>
        <w:t>При установяване на неработещо или несертифицирано измервателно устройство, за изчисляване</w:t>
      </w:r>
      <w:r w:rsidRPr="00895291">
        <w:rPr>
          <w:rFonts w:ascii="Verdana" w:eastAsia="Times New Roman" w:hAnsi="Verdana"/>
          <w:bCs/>
          <w:sz w:val="22"/>
          <w:szCs w:val="22"/>
          <w:lang w:eastAsia="bg-BG"/>
        </w:rPr>
        <w:t xml:space="preserve"> </w:t>
      </w:r>
      <w:r w:rsidRPr="00895291">
        <w:rPr>
          <w:rFonts w:ascii="Verdana" w:eastAsia="Times New Roman" w:hAnsi="Verdana"/>
          <w:bCs/>
          <w:sz w:val="22"/>
          <w:szCs w:val="22"/>
          <w:lang w:val="bg-BG" w:eastAsia="bg-BG"/>
        </w:rPr>
        <w:t>на таксата за водовземане през този период се вземат разрешените в разрешителното количества, увеличени с 50% или умножени по коефициент 1,5.</w:t>
      </w:r>
      <w:r w:rsidR="00075EFF" w:rsidRPr="00075EFF">
        <w:rPr>
          <w:rFonts w:ascii="Verdana" w:eastAsia="Times New Roman" w:hAnsi="Verdana"/>
          <w:b/>
          <w:bCs/>
          <w:color w:val="FF0000"/>
          <w:sz w:val="22"/>
          <w:szCs w:val="22"/>
          <w:lang w:val="bg-BG" w:eastAsia="bg-BG"/>
        </w:rPr>
        <w:t>(изменена с Решение № 549 от 29.03.2023г. на Общински съвет- Минерални бани)</w:t>
      </w:r>
    </w:p>
    <w:p w:rsidR="002228D7" w:rsidRPr="00895291" w:rsidRDefault="002228D7" w:rsidP="002228D7">
      <w:pPr>
        <w:spacing w:after="100" w:afterAutospacing="1"/>
        <w:jc w:val="both"/>
        <w:rPr>
          <w:rFonts w:ascii="Verdana" w:eastAsia="Times New Roman" w:hAnsi="Verdana"/>
          <w:bCs/>
          <w:sz w:val="22"/>
          <w:szCs w:val="22"/>
          <w:lang w:val="bg-BG" w:eastAsia="bg-BG"/>
        </w:rPr>
      </w:pPr>
      <w:r w:rsidRPr="00895291">
        <w:rPr>
          <w:rFonts w:ascii="Verdana" w:eastAsia="Times New Roman" w:hAnsi="Verdana"/>
          <w:sz w:val="22"/>
          <w:szCs w:val="22"/>
          <w:lang w:val="bg-BG" w:eastAsia="bg-BG"/>
        </w:rPr>
        <w:t>(</w:t>
      </w:r>
      <w:r w:rsidRPr="00895291">
        <w:rPr>
          <w:rFonts w:ascii="Verdana" w:eastAsia="Times New Roman" w:hAnsi="Verdana"/>
          <w:sz w:val="22"/>
          <w:szCs w:val="22"/>
          <w:lang w:eastAsia="bg-BG"/>
        </w:rPr>
        <w:t>4</w:t>
      </w:r>
      <w:r w:rsidRPr="00895291">
        <w:rPr>
          <w:rFonts w:ascii="Verdana" w:eastAsia="Times New Roman" w:hAnsi="Verdana"/>
          <w:sz w:val="22"/>
          <w:szCs w:val="22"/>
          <w:lang w:val="bg-BG" w:eastAsia="bg-BG"/>
        </w:rPr>
        <w:t>) В случаите, в които не са монтирани водомерни устройства за разделно измерване на използваните води или водопроводните инсталации на захранвания обект не осигуряват разделно захранване по видове цели или при техническа невъзможност за монтиране, поддръжка и контрол на измервателни устройства за водовземане на минерални води, за които се дължат такси с различен размер, таксата за общото използвано количество се изчислява на базата на най- високата стойност по тарифата за разрешеното водовземане.</w:t>
      </w:r>
      <w:r w:rsidRPr="00895291">
        <w:rPr>
          <w:rFonts w:ascii="Verdana" w:eastAsia="Times New Roman" w:hAnsi="Verdana"/>
          <w:b/>
          <w:bCs/>
          <w:sz w:val="22"/>
          <w:szCs w:val="22"/>
          <w:lang w:val="bg-BG" w:eastAsia="bg-BG"/>
        </w:rPr>
        <w:t xml:space="preserve"> (Създадена с Реш. № 424/29.03.2017 г.) </w:t>
      </w:r>
    </w:p>
    <w:p w:rsidR="002228D7" w:rsidRPr="00895291" w:rsidRDefault="002228D7" w:rsidP="002228D7">
      <w:pPr>
        <w:spacing w:after="100" w:afterAutospacing="1"/>
        <w:jc w:val="both"/>
        <w:rPr>
          <w:rFonts w:ascii="Verdana" w:eastAsia="Times New Roman" w:hAnsi="Verdana"/>
          <w:b/>
          <w:bCs/>
          <w:sz w:val="22"/>
          <w:szCs w:val="22"/>
          <w:lang w:val="bg-BG" w:eastAsia="bg-BG"/>
        </w:rPr>
      </w:pPr>
      <w:r w:rsidRPr="00895291">
        <w:rPr>
          <w:rFonts w:ascii="Verdana" w:eastAsia="Times New Roman" w:hAnsi="Verdana"/>
          <w:bCs/>
          <w:sz w:val="22"/>
          <w:szCs w:val="22"/>
          <w:lang w:eastAsia="bg-BG"/>
        </w:rPr>
        <w:t>(5)</w:t>
      </w:r>
      <w:r w:rsidRPr="00895291">
        <w:rPr>
          <w:rFonts w:ascii="Verdana" w:eastAsia="Times New Roman" w:hAnsi="Verdana"/>
          <w:bCs/>
          <w:sz w:val="22"/>
          <w:szCs w:val="22"/>
          <w:lang w:val="bg-BG" w:eastAsia="bg-BG"/>
        </w:rPr>
        <w:t>В случаите на повреда на устройствата по ал.1 титулярът на разрешително за водовземане е длъжен незабавно да уведоми контролиращият орган в</w:t>
      </w:r>
      <w:r w:rsidRPr="00895291">
        <w:rPr>
          <w:rFonts w:ascii="Verdana" w:eastAsia="Times New Roman" w:hAnsi="Verdana"/>
          <w:bCs/>
          <w:sz w:val="22"/>
          <w:szCs w:val="22"/>
          <w:lang w:eastAsia="bg-BG"/>
        </w:rPr>
        <w:t xml:space="preserve"> </w:t>
      </w:r>
      <w:r w:rsidRPr="00895291">
        <w:rPr>
          <w:rFonts w:ascii="Verdana" w:eastAsia="Times New Roman" w:hAnsi="Verdana"/>
          <w:bCs/>
          <w:sz w:val="22"/>
          <w:szCs w:val="22"/>
          <w:lang w:val="bg-BG" w:eastAsia="bg-BG"/>
        </w:rPr>
        <w:t xml:space="preserve">7-дневен срок и да отстрани повредата в срок от един месец. </w:t>
      </w:r>
      <w:r w:rsidRPr="00895291">
        <w:rPr>
          <w:rFonts w:ascii="Verdana" w:eastAsia="Times New Roman" w:hAnsi="Verdana"/>
          <w:b/>
          <w:bCs/>
          <w:sz w:val="22"/>
          <w:szCs w:val="22"/>
          <w:lang w:val="bg-BG" w:eastAsia="bg-BG"/>
        </w:rPr>
        <w:t>(Създадена с Реш. № 424/29.03.2017 г.)</w:t>
      </w:r>
    </w:p>
    <w:p w:rsidR="002228D7" w:rsidRPr="00895291" w:rsidRDefault="002228D7" w:rsidP="002228D7">
      <w:pPr>
        <w:spacing w:after="100" w:afterAutospacing="1"/>
        <w:jc w:val="both"/>
        <w:rPr>
          <w:rFonts w:ascii="Verdana" w:eastAsia="Times New Roman" w:hAnsi="Verdana"/>
          <w:sz w:val="22"/>
          <w:szCs w:val="22"/>
          <w:lang w:val="bg-BG" w:eastAsia="bg-BG"/>
        </w:rPr>
      </w:pPr>
      <w:r w:rsidRPr="00895291">
        <w:rPr>
          <w:rFonts w:ascii="Verdana" w:eastAsia="Times New Roman" w:hAnsi="Verdana"/>
          <w:b/>
          <w:bCs/>
          <w:sz w:val="22"/>
          <w:szCs w:val="22"/>
          <w:lang w:val="bg-BG" w:eastAsia="bg-BG"/>
        </w:rPr>
        <w:t>Чл.7</w:t>
      </w:r>
      <w:r w:rsidRPr="00895291">
        <w:rPr>
          <w:rFonts w:ascii="Verdana" w:eastAsia="Times New Roman" w:hAnsi="Verdana"/>
          <w:bCs/>
          <w:sz w:val="22"/>
          <w:szCs w:val="22"/>
          <w:lang w:val="bg-BG" w:eastAsia="bg-BG"/>
        </w:rPr>
        <w:t xml:space="preserve">. </w:t>
      </w:r>
      <w:r w:rsidRPr="00895291">
        <w:rPr>
          <w:rFonts w:ascii="Verdana" w:eastAsia="Times New Roman" w:hAnsi="Verdana"/>
          <w:b/>
          <w:bCs/>
          <w:sz w:val="22"/>
          <w:szCs w:val="22"/>
          <w:lang w:val="bg-BG" w:eastAsia="bg-BG"/>
        </w:rPr>
        <w:t>(Изм. с Реш. № 424/29.03.2017 г.)</w:t>
      </w:r>
      <w:r w:rsidRPr="00895291">
        <w:rPr>
          <w:rFonts w:ascii="Verdana" w:eastAsia="Times New Roman" w:hAnsi="Verdana"/>
          <w:sz w:val="22"/>
          <w:szCs w:val="22"/>
          <w:lang w:val="bg-BG" w:eastAsia="bg-BG"/>
        </w:rPr>
        <w:t xml:space="preserve"> (</w:t>
      </w:r>
      <w:r w:rsidRPr="00895291">
        <w:rPr>
          <w:rFonts w:ascii="Verdana" w:eastAsia="Times New Roman" w:hAnsi="Verdana"/>
          <w:sz w:val="22"/>
          <w:szCs w:val="22"/>
          <w:lang w:val="ru-RU" w:eastAsia="bg-BG"/>
        </w:rPr>
        <w:t xml:space="preserve">1) </w:t>
      </w:r>
      <w:r w:rsidRPr="00895291">
        <w:rPr>
          <w:rFonts w:ascii="Verdana" w:eastAsia="Times New Roman" w:hAnsi="Verdana"/>
          <w:sz w:val="22"/>
          <w:szCs w:val="22"/>
          <w:lang w:val="bg-BG" w:eastAsia="bg-BG"/>
        </w:rPr>
        <w:t xml:space="preserve">Ежегодно към 31-ви януари на следващата година титулярите на разрешителни представят информация за изчисляване на дължимата такса по образец, утвърден от министъра на околната среда и водите и обявен на интернет страниците на Басейновите дирекции и на Министерството на околната среда и водите. </w:t>
      </w:r>
    </w:p>
    <w:p w:rsidR="002228D7" w:rsidRPr="00895291" w:rsidRDefault="002228D7" w:rsidP="002228D7">
      <w:p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(2) Образецът по ал.1 съдържа данните съгласно показателите, определени в разрешителното и размерите определени в глава втора и трета  от настоящата тарифа.</w:t>
      </w:r>
    </w:p>
    <w:p w:rsidR="002228D7" w:rsidRPr="00895291" w:rsidRDefault="002228D7" w:rsidP="002228D7">
      <w:p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 xml:space="preserve">(3) В срок до 1 (един) месец от получаване на данните по ал.1, Кметът на Общината или упълномощено от него лице извършва проверка на </w:t>
      </w:r>
      <w:r w:rsidRPr="00895291">
        <w:rPr>
          <w:rFonts w:ascii="Verdana" w:eastAsia="Times New Roman" w:hAnsi="Verdana"/>
          <w:sz w:val="22"/>
          <w:szCs w:val="22"/>
          <w:lang w:val="bg-BG" w:eastAsia="bg-BG"/>
        </w:rPr>
        <w:lastRenderedPageBreak/>
        <w:t>информацията и съответствието и с резултатите от собствения мониторинг, показанията на измервателните устройства и резултатите от извършения през годината контрол.</w:t>
      </w:r>
    </w:p>
    <w:p w:rsidR="002228D7" w:rsidRPr="00895291" w:rsidRDefault="002228D7" w:rsidP="002228D7">
      <w:p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 xml:space="preserve">(4) При съответствие на информацията по ал.1 Кметът на Общината или упълномощено от него лице уведомява писмено титуляра на разрешителното за размера на дължимата такса, срока за заплащането и сметката, по която таксата следва да бъде заплатена. </w:t>
      </w:r>
    </w:p>
    <w:p w:rsidR="002228D7" w:rsidRPr="00895291" w:rsidRDefault="002228D7" w:rsidP="002228D7">
      <w:p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 xml:space="preserve"> (5) При несъответствие на параметрите, по които е определен размерът на таксата, Кметът на Общината или упълномощено от него лице назначава нарочна проверка за установяване на обстоятелствата и определяне размера на дължимата такса. </w:t>
      </w:r>
    </w:p>
    <w:p w:rsidR="002228D7" w:rsidRPr="00895291" w:rsidRDefault="002228D7" w:rsidP="002228D7">
      <w:pPr>
        <w:spacing w:after="100" w:afterAutospacing="1"/>
        <w:jc w:val="both"/>
        <w:rPr>
          <w:rFonts w:ascii="Verdana" w:eastAsia="Times New Roman" w:hAnsi="Verdana"/>
          <w:sz w:val="22"/>
          <w:szCs w:val="22"/>
          <w:lang w:val="bg-BG" w:eastAsia="bg-BG"/>
        </w:rPr>
      </w:pPr>
      <w:r w:rsidRPr="00895291">
        <w:rPr>
          <w:rFonts w:ascii="Verdana" w:eastAsia="Times New Roman" w:hAnsi="Verdana"/>
          <w:b/>
          <w:bCs/>
          <w:sz w:val="22"/>
          <w:szCs w:val="22"/>
          <w:lang w:val="bg-BG" w:eastAsia="bg-BG"/>
        </w:rPr>
        <w:t>Чл.8.</w:t>
      </w:r>
      <w:r w:rsidRPr="00895291">
        <w:rPr>
          <w:rFonts w:ascii="Verdana" w:eastAsia="Times New Roman" w:hAnsi="Verdana"/>
          <w:bCs/>
          <w:sz w:val="22"/>
          <w:szCs w:val="22"/>
          <w:lang w:val="bg-BG" w:eastAsia="bg-BG"/>
        </w:rPr>
        <w:t xml:space="preserve"> </w:t>
      </w:r>
      <w:r w:rsidRPr="00895291">
        <w:rPr>
          <w:rFonts w:ascii="Verdana" w:eastAsia="Times New Roman" w:hAnsi="Verdana"/>
          <w:sz w:val="22"/>
          <w:szCs w:val="22"/>
          <w:lang w:val="ru-RU" w:eastAsia="bg-BG"/>
        </w:rPr>
        <w:t>Не се заплаща такса за</w:t>
      </w:r>
      <w:r w:rsidRPr="00895291">
        <w:rPr>
          <w:rFonts w:ascii="Verdana" w:eastAsia="Times New Roman" w:hAnsi="Verdana"/>
          <w:sz w:val="22"/>
          <w:szCs w:val="22"/>
          <w:lang w:val="bg-BG" w:eastAsia="bg-BG"/>
        </w:rPr>
        <w:t xml:space="preserve"> водовземане </w:t>
      </w:r>
      <w:r w:rsidRPr="00895291">
        <w:rPr>
          <w:rFonts w:ascii="Verdana" w:eastAsia="Times New Roman" w:hAnsi="Verdana"/>
          <w:sz w:val="22"/>
          <w:szCs w:val="22"/>
          <w:lang w:val="ru-RU" w:eastAsia="bg-BG"/>
        </w:rPr>
        <w:t xml:space="preserve">от обществени чешми за лични нужди на гражданите и др., в случай на общо водовземане, определено по реда и при условията на </w:t>
      </w:r>
      <w:r w:rsidRPr="00895291">
        <w:rPr>
          <w:rFonts w:ascii="Verdana" w:eastAsia="Times New Roman" w:hAnsi="Verdana"/>
          <w:sz w:val="22"/>
          <w:szCs w:val="22"/>
          <w:lang w:val="bg-BG" w:eastAsia="bg-BG"/>
        </w:rPr>
        <w:t>Решение №25/02.02.2011 година на Министъра на околната среда и водите.</w:t>
      </w:r>
      <w:r w:rsidRPr="00895291">
        <w:rPr>
          <w:rFonts w:ascii="Verdana" w:eastAsia="Times New Roman" w:hAnsi="Verdana"/>
          <w:b/>
          <w:bCs/>
          <w:sz w:val="22"/>
          <w:szCs w:val="22"/>
          <w:lang w:val="bg-BG" w:eastAsia="bg-BG"/>
        </w:rPr>
        <w:t xml:space="preserve"> (Изм. с Реш. № 424/29.03.2017 г.)</w:t>
      </w:r>
    </w:p>
    <w:p w:rsidR="002228D7" w:rsidRPr="00895291" w:rsidRDefault="002228D7" w:rsidP="004A6C25">
      <w:pPr>
        <w:spacing w:after="100" w:afterAutospacing="1"/>
        <w:jc w:val="center"/>
        <w:rPr>
          <w:rFonts w:ascii="Verdana" w:eastAsia="Times New Roman" w:hAnsi="Verdana"/>
          <w:b/>
          <w:bCs/>
          <w:sz w:val="22"/>
          <w:szCs w:val="22"/>
          <w:lang w:val="bg-BG" w:eastAsia="bg-BG"/>
        </w:rPr>
      </w:pPr>
      <w:r w:rsidRPr="00895291">
        <w:rPr>
          <w:rFonts w:ascii="Verdana" w:eastAsia="Times New Roman" w:hAnsi="Verdana"/>
          <w:b/>
          <w:bCs/>
          <w:sz w:val="22"/>
          <w:szCs w:val="22"/>
          <w:lang w:val="bg-BG" w:eastAsia="bg-BG"/>
        </w:rPr>
        <w:t>Глава втора</w:t>
      </w:r>
    </w:p>
    <w:p w:rsidR="002228D7" w:rsidRPr="00895291" w:rsidRDefault="002228D7" w:rsidP="004A6C25">
      <w:pPr>
        <w:spacing w:after="100" w:afterAutospacing="1"/>
        <w:jc w:val="center"/>
        <w:rPr>
          <w:rFonts w:ascii="Verdana" w:eastAsia="Times New Roman" w:hAnsi="Verdana"/>
          <w:b/>
          <w:bCs/>
          <w:sz w:val="22"/>
          <w:szCs w:val="22"/>
          <w:lang w:val="bg-BG" w:eastAsia="bg-BG"/>
        </w:rPr>
      </w:pPr>
      <w:r w:rsidRPr="00895291">
        <w:rPr>
          <w:rFonts w:ascii="Verdana" w:eastAsia="Times New Roman" w:hAnsi="Verdana"/>
          <w:b/>
          <w:bCs/>
          <w:sz w:val="22"/>
          <w:szCs w:val="22"/>
          <w:lang w:val="bg-BG" w:eastAsia="bg-BG"/>
        </w:rPr>
        <w:t xml:space="preserve">ИЗЧИСЛЯВАНЕ НА ТАКСАТА ЗА ВОДОВЗЕМАНЕ И ВОДОПОДАВАНЕ </w:t>
      </w:r>
      <w:r w:rsidRPr="00895291">
        <w:rPr>
          <w:rFonts w:ascii="Verdana" w:eastAsia="Times New Roman" w:hAnsi="Verdana"/>
          <w:b/>
          <w:bCs/>
          <w:sz w:val="22"/>
          <w:szCs w:val="22"/>
          <w:lang w:eastAsia="bg-BG"/>
        </w:rPr>
        <w:t>(</w:t>
      </w:r>
      <w:r w:rsidRPr="00895291">
        <w:rPr>
          <w:rFonts w:ascii="Verdana" w:eastAsia="Times New Roman" w:hAnsi="Verdana"/>
          <w:b/>
          <w:bCs/>
          <w:sz w:val="22"/>
          <w:szCs w:val="22"/>
          <w:lang w:val="bg-BG" w:eastAsia="bg-BG"/>
        </w:rPr>
        <w:t>Доп. – РОС, 810 от 2019 г.</w:t>
      </w:r>
      <w:r w:rsidRPr="00895291">
        <w:rPr>
          <w:rFonts w:ascii="Verdana" w:eastAsia="Times New Roman" w:hAnsi="Verdana"/>
          <w:b/>
          <w:bCs/>
          <w:sz w:val="22"/>
          <w:szCs w:val="22"/>
          <w:lang w:eastAsia="bg-BG"/>
        </w:rPr>
        <w:t>)</w:t>
      </w:r>
    </w:p>
    <w:p w:rsidR="002228D7" w:rsidRPr="00895291" w:rsidRDefault="002228D7" w:rsidP="002228D7">
      <w:pPr>
        <w:spacing w:after="100" w:afterAutospacing="1"/>
        <w:jc w:val="both"/>
        <w:rPr>
          <w:rFonts w:ascii="Verdana" w:eastAsia="Times New Roman" w:hAnsi="Verdana"/>
          <w:b/>
          <w:bCs/>
          <w:sz w:val="22"/>
          <w:szCs w:val="22"/>
          <w:lang w:val="bg-BG" w:eastAsia="bg-BG"/>
        </w:rPr>
      </w:pPr>
    </w:p>
    <w:p w:rsidR="002228D7" w:rsidRPr="00895291" w:rsidRDefault="002228D7" w:rsidP="002228D7">
      <w:pPr>
        <w:spacing w:after="100" w:afterAutospacing="1"/>
        <w:jc w:val="both"/>
        <w:rPr>
          <w:rFonts w:ascii="Verdana" w:eastAsia="Times New Roman" w:hAnsi="Verdana"/>
          <w:b/>
          <w:bCs/>
          <w:sz w:val="22"/>
          <w:szCs w:val="22"/>
          <w:lang w:val="bg-BG" w:eastAsia="bg-BG"/>
        </w:rPr>
      </w:pPr>
      <w:r w:rsidRPr="00895291">
        <w:rPr>
          <w:rFonts w:ascii="Verdana" w:eastAsia="Times New Roman" w:hAnsi="Verdana"/>
          <w:b/>
          <w:bCs/>
          <w:sz w:val="22"/>
          <w:szCs w:val="22"/>
          <w:lang w:val="bg-BG" w:eastAsia="bg-BG"/>
        </w:rPr>
        <w:t>Чл.9.</w:t>
      </w:r>
      <w:r w:rsidRPr="00895291">
        <w:rPr>
          <w:rFonts w:ascii="Verdana" w:eastAsia="Times New Roman" w:hAnsi="Verdana"/>
          <w:sz w:val="22"/>
          <w:szCs w:val="22"/>
          <w:lang w:val="bg-BG" w:eastAsia="bg-BG"/>
        </w:rPr>
        <w:t xml:space="preserve"> </w:t>
      </w:r>
      <w:r w:rsidRPr="00895291">
        <w:rPr>
          <w:rFonts w:ascii="Verdana" w:eastAsia="Times New Roman" w:hAnsi="Verdana"/>
          <w:b/>
          <w:bCs/>
          <w:sz w:val="22"/>
          <w:szCs w:val="22"/>
          <w:lang w:val="bg-BG" w:eastAsia="bg-BG"/>
        </w:rPr>
        <w:t>(Изм. с Реш. № 424/29.03.2017 г.)</w:t>
      </w:r>
    </w:p>
    <w:p w:rsidR="002228D7" w:rsidRPr="00895291" w:rsidRDefault="002228D7" w:rsidP="002228D7">
      <w:p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(1) Таксата за водовземане от минерални води се определя по следната формула:</w:t>
      </w:r>
    </w:p>
    <w:p w:rsidR="002228D7" w:rsidRPr="00895291" w:rsidRDefault="002228D7" w:rsidP="002228D7">
      <w:p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 xml:space="preserve"> </w:t>
      </w:r>
      <w:r w:rsidRPr="00895291">
        <w:rPr>
          <w:rFonts w:ascii="Verdana" w:eastAsia="Times New Roman" w:hAnsi="Verdana"/>
          <w:bCs/>
          <w:sz w:val="22"/>
          <w:szCs w:val="22"/>
          <w:lang w:val="bg-BG" w:eastAsia="bg-BG"/>
        </w:rPr>
        <w:t xml:space="preserve">Т = Е x W, </w:t>
      </w:r>
      <w:r w:rsidRPr="00895291">
        <w:rPr>
          <w:rFonts w:ascii="Verdana" w:eastAsia="Times New Roman" w:hAnsi="Verdana"/>
          <w:sz w:val="22"/>
          <w:szCs w:val="22"/>
          <w:lang w:val="bg-BG" w:eastAsia="bg-BG"/>
        </w:rPr>
        <w:t>където:</w:t>
      </w:r>
    </w:p>
    <w:p w:rsidR="002228D7" w:rsidRPr="00895291" w:rsidRDefault="002228D7" w:rsidP="002228D7">
      <w:pPr>
        <w:numPr>
          <w:ilvl w:val="0"/>
          <w:numId w:val="23"/>
        </w:num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Т е размерът на дължимата годишна такса в лева;</w:t>
      </w:r>
    </w:p>
    <w:p w:rsidR="002228D7" w:rsidRPr="00895291" w:rsidRDefault="002228D7" w:rsidP="002228D7">
      <w:pPr>
        <w:numPr>
          <w:ilvl w:val="0"/>
          <w:numId w:val="23"/>
        </w:num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Е е единичният размер на таксата, в зависимост от целта за която ще бъда ползвана черпената вода,  съгласно таблицата по чл. 10 – в лв./куб. м;</w:t>
      </w:r>
    </w:p>
    <w:p w:rsidR="002228D7" w:rsidRPr="00895291" w:rsidRDefault="002228D7" w:rsidP="002228D7">
      <w:pPr>
        <w:numPr>
          <w:ilvl w:val="0"/>
          <w:numId w:val="23"/>
        </w:num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W е размерът на разрешения годишен воден  обем в куб. м.</w:t>
      </w:r>
    </w:p>
    <w:p w:rsidR="002228D7" w:rsidRPr="00895291" w:rsidRDefault="002228D7" w:rsidP="00BA5AF9">
      <w:p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 xml:space="preserve">(2) </w:t>
      </w:r>
      <w:r w:rsidRPr="00895291">
        <w:rPr>
          <w:rFonts w:ascii="Verdana" w:eastAsia="Times New Roman" w:hAnsi="Verdana"/>
          <w:sz w:val="22"/>
          <w:szCs w:val="22"/>
          <w:lang w:eastAsia="bg-BG"/>
        </w:rPr>
        <w:t>(</w:t>
      </w:r>
      <w:r w:rsidRPr="00895291">
        <w:rPr>
          <w:rFonts w:ascii="Verdana" w:eastAsia="Times New Roman" w:hAnsi="Verdana"/>
          <w:b/>
          <w:sz w:val="22"/>
          <w:szCs w:val="22"/>
          <w:lang w:val="bg-BG" w:eastAsia="bg-BG"/>
        </w:rPr>
        <w:t>Създадена – РОС, 810 от 2019 г.</w:t>
      </w:r>
      <w:r w:rsidRPr="00895291">
        <w:rPr>
          <w:rFonts w:ascii="Verdana" w:eastAsia="Times New Roman" w:hAnsi="Verdana"/>
          <w:b/>
          <w:sz w:val="22"/>
          <w:szCs w:val="22"/>
          <w:lang w:eastAsia="bg-BG"/>
        </w:rPr>
        <w:t>)</w:t>
      </w:r>
      <w:r w:rsidR="00BA5AF9">
        <w:rPr>
          <w:rFonts w:ascii="Verdana" w:eastAsia="Times New Roman" w:hAnsi="Verdana"/>
          <w:b/>
          <w:sz w:val="22"/>
          <w:szCs w:val="22"/>
          <w:lang w:val="bg-BG" w:eastAsia="bg-BG"/>
        </w:rPr>
        <w:t>;</w:t>
      </w:r>
      <w:r w:rsidR="00BA5AF9" w:rsidRPr="00BA5AF9">
        <w:rPr>
          <w:rFonts w:ascii="Verdana" w:eastAsia="Times New Roman" w:hAnsi="Verdana"/>
          <w:b/>
          <w:bCs/>
          <w:color w:val="FF0000"/>
          <w:sz w:val="22"/>
          <w:szCs w:val="22"/>
          <w:lang w:val="bg-BG" w:eastAsia="bg-BG"/>
        </w:rPr>
        <w:t xml:space="preserve"> (изменена с Решение № 549 от 29.03.2023г. на Общински съвет- Минерални бани)</w:t>
      </w:r>
      <w:r w:rsidRPr="00BA5AF9">
        <w:rPr>
          <w:rFonts w:ascii="Verdana" w:eastAsia="Times New Roman" w:hAnsi="Verdana"/>
          <w:b/>
          <w:color w:val="FF0000"/>
          <w:sz w:val="22"/>
          <w:szCs w:val="22"/>
          <w:lang w:val="bg-BG" w:eastAsia="bg-BG"/>
        </w:rPr>
        <w:t xml:space="preserve"> </w:t>
      </w:r>
      <w:r w:rsidRPr="00895291">
        <w:rPr>
          <w:rFonts w:ascii="Verdana" w:eastAsia="Times New Roman" w:hAnsi="Verdana"/>
          <w:sz w:val="22"/>
          <w:szCs w:val="22"/>
          <w:lang w:val="bg-BG" w:eastAsia="bg-BG"/>
        </w:rPr>
        <w:t xml:space="preserve">Изразходваният обем минерална вода, надвишаващ определеният в разрешителното на титуляра разрешен годишен обем, се определя </w:t>
      </w:r>
      <w:r w:rsidR="00B86978" w:rsidRPr="00895291">
        <w:rPr>
          <w:rFonts w:ascii="Verdana" w:eastAsia="Times New Roman" w:hAnsi="Verdana"/>
          <w:sz w:val="22"/>
          <w:szCs w:val="22"/>
          <w:lang w:val="bg-BG" w:eastAsia="bg-BG"/>
        </w:rPr>
        <w:t>по формулата по ал.1.</w:t>
      </w:r>
      <w:r w:rsidR="00BA5AF9" w:rsidRPr="00BA5AF9">
        <w:rPr>
          <w:rFonts w:ascii="Verdana" w:eastAsia="Times New Roman" w:hAnsi="Verdana"/>
          <w:b/>
          <w:bCs/>
          <w:color w:val="FF0000"/>
          <w:sz w:val="22"/>
          <w:szCs w:val="22"/>
          <w:lang w:val="bg-BG" w:eastAsia="bg-BG"/>
        </w:rPr>
        <w:t xml:space="preserve"> </w:t>
      </w:r>
    </w:p>
    <w:p w:rsidR="002228D7" w:rsidRPr="00895291" w:rsidRDefault="002228D7" w:rsidP="002228D7">
      <w:pPr>
        <w:spacing w:after="100" w:afterAutospacing="1"/>
        <w:jc w:val="both"/>
        <w:rPr>
          <w:rFonts w:ascii="Verdana" w:eastAsia="Times New Roman" w:hAnsi="Verdana"/>
          <w:sz w:val="22"/>
          <w:szCs w:val="22"/>
          <w:lang w:eastAsia="bg-BG"/>
        </w:rPr>
      </w:pPr>
      <w:r w:rsidRPr="00895291">
        <w:rPr>
          <w:rFonts w:ascii="Verdana" w:eastAsia="Times New Roman" w:hAnsi="Verdana"/>
          <w:sz w:val="22"/>
          <w:szCs w:val="22"/>
          <w:lang w:val="bg-BG" w:eastAsia="bg-BG"/>
        </w:rPr>
        <w:t xml:space="preserve">(3) </w:t>
      </w:r>
      <w:r w:rsidRPr="00895291">
        <w:rPr>
          <w:rFonts w:ascii="Verdana" w:eastAsia="Times New Roman" w:hAnsi="Verdana"/>
          <w:sz w:val="22"/>
          <w:szCs w:val="22"/>
          <w:lang w:eastAsia="bg-BG"/>
        </w:rPr>
        <w:t>(</w:t>
      </w:r>
      <w:r w:rsidRPr="00895291">
        <w:rPr>
          <w:rFonts w:ascii="Verdana" w:eastAsia="Times New Roman" w:hAnsi="Verdana"/>
          <w:b/>
          <w:sz w:val="22"/>
          <w:szCs w:val="22"/>
          <w:lang w:val="bg-BG" w:eastAsia="bg-BG"/>
        </w:rPr>
        <w:t>Създадена – РОС, 810 от 2019 г.</w:t>
      </w:r>
      <w:r w:rsidRPr="00895291">
        <w:rPr>
          <w:rFonts w:ascii="Verdana" w:eastAsia="Times New Roman" w:hAnsi="Verdana"/>
          <w:b/>
          <w:sz w:val="22"/>
          <w:szCs w:val="22"/>
          <w:lang w:eastAsia="bg-BG"/>
        </w:rPr>
        <w:t xml:space="preserve">) </w:t>
      </w:r>
      <w:r w:rsidRPr="00895291">
        <w:rPr>
          <w:rFonts w:ascii="Verdana" w:eastAsia="Times New Roman" w:hAnsi="Verdana"/>
          <w:sz w:val="22"/>
          <w:szCs w:val="22"/>
          <w:lang w:val="bg-BG" w:eastAsia="bg-BG"/>
        </w:rPr>
        <w:t>Таксата за водопренос от минерални води се определя по следната формула:</w:t>
      </w:r>
    </w:p>
    <w:p w:rsidR="002228D7" w:rsidRPr="00895291" w:rsidRDefault="002228D7" w:rsidP="002228D7">
      <w:pPr>
        <w:spacing w:after="100" w:afterAutospacing="1"/>
        <w:jc w:val="both"/>
        <w:rPr>
          <w:rFonts w:ascii="Verdana" w:eastAsia="Times New Roman" w:hAnsi="Verdana"/>
          <w:b/>
          <w:sz w:val="22"/>
          <w:szCs w:val="22"/>
          <w:u w:val="single"/>
          <w:lang w:val="bg-BG" w:eastAsia="bg-BG"/>
        </w:rPr>
      </w:pPr>
      <w:r w:rsidRPr="00895291">
        <w:rPr>
          <w:rFonts w:ascii="Verdana" w:eastAsia="Times New Roman" w:hAnsi="Verdana"/>
          <w:sz w:val="22"/>
          <w:szCs w:val="22"/>
          <w:lang w:eastAsia="bg-BG"/>
        </w:rPr>
        <w:t xml:space="preserve"> </w:t>
      </w:r>
      <w:r w:rsidR="005A4AD7" w:rsidRPr="00895291">
        <w:rPr>
          <w:rFonts w:ascii="Verdana" w:eastAsia="Times New Roman" w:hAnsi="Verdana"/>
          <w:bCs/>
          <w:sz w:val="22"/>
          <w:szCs w:val="22"/>
          <w:lang w:val="bg-BG" w:eastAsia="bg-BG"/>
        </w:rPr>
        <w:t xml:space="preserve">Т1= Е1 x W, </w:t>
      </w:r>
    </w:p>
    <w:p w:rsidR="002228D7" w:rsidRPr="00895291" w:rsidRDefault="002228D7" w:rsidP="002228D7">
      <w:p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където:</w:t>
      </w:r>
    </w:p>
    <w:p w:rsidR="002228D7" w:rsidRPr="00895291" w:rsidRDefault="002228D7" w:rsidP="002228D7">
      <w:pPr>
        <w:numPr>
          <w:ilvl w:val="0"/>
          <w:numId w:val="23"/>
        </w:num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lastRenderedPageBreak/>
        <w:t>Т1 е размерът на дължимата годишна такса в лева;</w:t>
      </w:r>
    </w:p>
    <w:p w:rsidR="002228D7" w:rsidRPr="00895291" w:rsidRDefault="005A4AD7" w:rsidP="002228D7">
      <w:pPr>
        <w:numPr>
          <w:ilvl w:val="0"/>
          <w:numId w:val="23"/>
        </w:num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 xml:space="preserve">Е1 </w:t>
      </w:r>
      <w:r w:rsidR="002228D7" w:rsidRPr="00895291">
        <w:rPr>
          <w:rFonts w:ascii="Verdana" w:eastAsia="Times New Roman" w:hAnsi="Verdana"/>
          <w:sz w:val="22"/>
          <w:szCs w:val="22"/>
          <w:lang w:val="bg-BG" w:eastAsia="bg-BG"/>
        </w:rPr>
        <w:t xml:space="preserve"> е единичният размер на такса</w:t>
      </w:r>
      <w:r w:rsidRPr="00895291">
        <w:rPr>
          <w:rFonts w:ascii="Verdana" w:eastAsia="Times New Roman" w:hAnsi="Verdana"/>
          <w:sz w:val="22"/>
          <w:szCs w:val="22"/>
          <w:lang w:val="bg-BG" w:eastAsia="bg-BG"/>
        </w:rPr>
        <w:t>та</w:t>
      </w:r>
      <w:r w:rsidR="001F1C1E" w:rsidRPr="00895291">
        <w:rPr>
          <w:rFonts w:ascii="Verdana" w:eastAsia="Times New Roman" w:hAnsi="Verdana"/>
          <w:sz w:val="22"/>
          <w:szCs w:val="22"/>
          <w:lang w:val="bg-BG" w:eastAsia="bg-BG"/>
        </w:rPr>
        <w:t xml:space="preserve"> за водопренос</w:t>
      </w:r>
      <w:r w:rsidRPr="00895291">
        <w:rPr>
          <w:rFonts w:ascii="Verdana" w:eastAsia="Times New Roman" w:hAnsi="Verdana"/>
          <w:sz w:val="22"/>
          <w:szCs w:val="22"/>
          <w:lang w:val="bg-BG" w:eastAsia="bg-BG"/>
        </w:rPr>
        <w:t>,</w:t>
      </w:r>
      <w:r w:rsidR="002228D7" w:rsidRPr="00895291">
        <w:rPr>
          <w:rFonts w:ascii="Verdana" w:eastAsia="Times New Roman" w:hAnsi="Verdana"/>
          <w:sz w:val="22"/>
          <w:szCs w:val="22"/>
          <w:lang w:val="bg-BG" w:eastAsia="bg-BG"/>
        </w:rPr>
        <w:t xml:space="preserve"> съгласно таблицата по чл. 10 – в лв./куб. м;</w:t>
      </w:r>
    </w:p>
    <w:p w:rsidR="002228D7" w:rsidRPr="00895291" w:rsidRDefault="002228D7" w:rsidP="002228D7">
      <w:pPr>
        <w:numPr>
          <w:ilvl w:val="0"/>
          <w:numId w:val="23"/>
        </w:num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 xml:space="preserve">W е размерът на реалния изразходван годишен воден  обем в куб. </w:t>
      </w:r>
      <w:r w:rsidR="001F1C1E" w:rsidRPr="00895291">
        <w:rPr>
          <w:rFonts w:ascii="Verdana" w:eastAsia="Times New Roman" w:hAnsi="Verdana"/>
          <w:sz w:val="22"/>
          <w:szCs w:val="22"/>
          <w:lang w:val="bg-BG" w:eastAsia="bg-BG"/>
        </w:rPr>
        <w:t>метри.</w:t>
      </w:r>
    </w:p>
    <w:p w:rsidR="002228D7" w:rsidRPr="00895291" w:rsidRDefault="002228D7" w:rsidP="00BA5AF9">
      <w:pPr>
        <w:spacing w:after="100" w:afterAutospacing="1"/>
        <w:jc w:val="both"/>
        <w:rPr>
          <w:rFonts w:ascii="Verdana" w:eastAsia="Times New Roman" w:hAnsi="Verdana"/>
          <w:sz w:val="22"/>
          <w:szCs w:val="22"/>
          <w:lang w:val="bg-BG" w:eastAsia="bg-BG"/>
        </w:rPr>
      </w:pPr>
      <w:r w:rsidRPr="00895291">
        <w:rPr>
          <w:rFonts w:ascii="Verdana" w:eastAsia="Times New Roman" w:hAnsi="Verdana"/>
          <w:b/>
          <w:sz w:val="22"/>
          <w:szCs w:val="22"/>
          <w:lang w:val="bg-BG" w:eastAsia="bg-BG"/>
        </w:rPr>
        <w:t>Чл.10.</w:t>
      </w:r>
      <w:r w:rsidRPr="00895291">
        <w:rPr>
          <w:rFonts w:ascii="Verdana" w:eastAsia="Times New Roman" w:hAnsi="Verdana"/>
          <w:sz w:val="22"/>
          <w:szCs w:val="22"/>
          <w:lang w:val="bg-BG" w:eastAsia="bg-BG"/>
        </w:rPr>
        <w:t xml:space="preserve"> </w:t>
      </w:r>
      <w:r w:rsidRPr="00895291">
        <w:rPr>
          <w:rFonts w:ascii="Verdana" w:eastAsia="Times New Roman" w:hAnsi="Verdana"/>
          <w:b/>
          <w:bCs/>
          <w:sz w:val="22"/>
          <w:szCs w:val="22"/>
          <w:lang w:val="bg-BG" w:eastAsia="bg-BG"/>
        </w:rPr>
        <w:t>(Изм. С Реш. № 424/29.03.2017 г.)</w:t>
      </w:r>
      <w:r w:rsidRPr="00895291">
        <w:rPr>
          <w:rFonts w:ascii="Verdana" w:eastAsia="Times New Roman" w:hAnsi="Verdana"/>
          <w:sz w:val="22"/>
          <w:szCs w:val="22"/>
          <w:lang w:val="bg-BG" w:eastAsia="bg-BG"/>
        </w:rPr>
        <w:t xml:space="preserve">; </w:t>
      </w:r>
      <w:r w:rsidRPr="00895291">
        <w:rPr>
          <w:rFonts w:ascii="Verdana" w:eastAsia="Times New Roman" w:hAnsi="Verdana"/>
          <w:b/>
          <w:sz w:val="22"/>
          <w:szCs w:val="22"/>
          <w:lang w:eastAsia="bg-BG"/>
        </w:rPr>
        <w:t>(</w:t>
      </w:r>
      <w:r w:rsidRPr="00895291">
        <w:rPr>
          <w:rFonts w:ascii="Verdana" w:eastAsia="Times New Roman" w:hAnsi="Verdana"/>
          <w:b/>
          <w:sz w:val="22"/>
          <w:szCs w:val="22"/>
          <w:lang w:val="bg-BG" w:eastAsia="bg-BG"/>
        </w:rPr>
        <w:t>Доп. – РОС, 810 от 2019 г.</w:t>
      </w:r>
      <w:r w:rsidRPr="00895291">
        <w:rPr>
          <w:rFonts w:ascii="Verdana" w:eastAsia="Times New Roman" w:hAnsi="Verdana"/>
          <w:b/>
          <w:sz w:val="22"/>
          <w:szCs w:val="22"/>
          <w:lang w:eastAsia="bg-BG"/>
        </w:rPr>
        <w:t>)</w:t>
      </w:r>
      <w:r w:rsidRPr="00895291">
        <w:rPr>
          <w:rFonts w:ascii="Verdana" w:eastAsia="Times New Roman" w:hAnsi="Verdana"/>
          <w:sz w:val="22"/>
          <w:szCs w:val="22"/>
          <w:lang w:val="bg-BG" w:eastAsia="bg-BG"/>
        </w:rPr>
        <w:t xml:space="preserve"> </w:t>
      </w:r>
      <w:r w:rsidR="00BA5AF9">
        <w:rPr>
          <w:rFonts w:ascii="Verdana" w:eastAsia="Times New Roman" w:hAnsi="Verdana"/>
          <w:sz w:val="22"/>
          <w:szCs w:val="22"/>
          <w:lang w:val="bg-BG" w:eastAsia="bg-BG"/>
        </w:rPr>
        <w:t>;</w:t>
      </w:r>
      <w:r w:rsidR="00BA5AF9" w:rsidRPr="00BA5AF9">
        <w:rPr>
          <w:rFonts w:ascii="Verdana" w:eastAsia="Times New Roman" w:hAnsi="Verdana"/>
          <w:b/>
          <w:bCs/>
          <w:color w:val="FF0000"/>
          <w:sz w:val="22"/>
          <w:szCs w:val="22"/>
          <w:lang w:val="bg-BG" w:eastAsia="bg-BG"/>
        </w:rPr>
        <w:t xml:space="preserve"> (изменена с Решение № 549 от 29.03.2023г. на Общински съвет- Минерални бани)</w:t>
      </w:r>
      <w:r w:rsidRPr="00895291">
        <w:rPr>
          <w:rFonts w:ascii="Verdana" w:eastAsia="Times New Roman" w:hAnsi="Verdana"/>
          <w:sz w:val="22"/>
          <w:szCs w:val="22"/>
          <w:lang w:val="bg-BG" w:eastAsia="bg-BG"/>
        </w:rPr>
        <w:t>(1) Единичният размер на таксата за водовземане и водопренос от минерални води по общински водопроводи добивани директно от първоизточника, се определя съгласно следната таблица:</w:t>
      </w:r>
    </w:p>
    <w:tbl>
      <w:tblPr>
        <w:tblW w:w="7979" w:type="dxa"/>
        <w:tblInd w:w="562" w:type="dxa"/>
        <w:tblCellMar>
          <w:left w:w="0" w:type="dxa"/>
          <w:right w:w="0" w:type="dxa"/>
        </w:tblCellMar>
        <w:tblLook w:val="04A0" w:firstRow="1" w:lastRow="0" w:firstColumn="1" w:lastColumn="0" w:noHBand="0" w:noVBand="1"/>
      </w:tblPr>
      <w:tblGrid>
        <w:gridCol w:w="483"/>
        <w:gridCol w:w="3370"/>
        <w:gridCol w:w="93"/>
        <w:gridCol w:w="20"/>
        <w:gridCol w:w="1892"/>
        <w:gridCol w:w="2121"/>
      </w:tblGrid>
      <w:tr w:rsidR="00895291" w:rsidRPr="00895291" w:rsidTr="00BA5AF9">
        <w:tc>
          <w:tcPr>
            <w:tcW w:w="483" w:type="dxa"/>
            <w:vMerge w:val="restart"/>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rsidR="00090EE9" w:rsidRPr="00895291" w:rsidRDefault="00090EE9" w:rsidP="002228D7">
            <w:pPr>
              <w:spacing w:after="100" w:afterAutospacing="1"/>
              <w:jc w:val="both"/>
              <w:rPr>
                <w:rFonts w:ascii="Verdana" w:eastAsia="Times New Roman" w:hAnsi="Verdana"/>
                <w:b/>
                <w:lang w:val="bg-BG" w:eastAsia="bg-BG"/>
              </w:rPr>
            </w:pPr>
          </w:p>
          <w:p w:rsidR="00090EE9" w:rsidRPr="00895291" w:rsidRDefault="00090EE9" w:rsidP="002228D7">
            <w:pPr>
              <w:spacing w:after="100" w:afterAutospacing="1"/>
              <w:jc w:val="both"/>
              <w:rPr>
                <w:rFonts w:ascii="Verdana" w:eastAsia="Times New Roman" w:hAnsi="Verdana"/>
                <w:b/>
                <w:lang w:val="bg-BG" w:eastAsia="bg-BG"/>
              </w:rPr>
            </w:pPr>
            <w:r w:rsidRPr="00895291">
              <w:rPr>
                <w:rFonts w:ascii="Verdana" w:eastAsia="Times New Roman" w:hAnsi="Verdana"/>
                <w:b/>
                <w:sz w:val="22"/>
                <w:szCs w:val="22"/>
                <w:lang w:val="bg-BG" w:eastAsia="bg-BG"/>
              </w:rPr>
              <w:t>№</w:t>
            </w:r>
            <w:r w:rsidRPr="00895291">
              <w:rPr>
                <w:rFonts w:ascii="Verdana" w:eastAsia="Times New Roman" w:hAnsi="Verdana"/>
                <w:b/>
                <w:sz w:val="22"/>
                <w:szCs w:val="22"/>
                <w:lang w:val="bg-BG" w:eastAsia="bg-BG"/>
              </w:rPr>
              <w:br/>
              <w:t>по</w:t>
            </w:r>
            <w:r w:rsidRPr="00895291">
              <w:rPr>
                <w:rFonts w:ascii="Verdana" w:eastAsia="Times New Roman" w:hAnsi="Verdana"/>
                <w:b/>
                <w:sz w:val="22"/>
                <w:szCs w:val="22"/>
                <w:lang w:val="bg-BG" w:eastAsia="bg-BG"/>
              </w:rPr>
              <w:br/>
              <w:t>ред</w:t>
            </w:r>
          </w:p>
        </w:tc>
        <w:tc>
          <w:tcPr>
            <w:tcW w:w="3370" w:type="dxa"/>
            <w:vMerge w:val="restart"/>
            <w:tcBorders>
              <w:top w:val="single" w:sz="8" w:space="0" w:color="auto"/>
              <w:left w:val="nil"/>
              <w:bottom w:val="single" w:sz="8" w:space="0" w:color="auto"/>
              <w:right w:val="single" w:sz="4" w:space="0" w:color="auto"/>
            </w:tcBorders>
            <w:tcMar>
              <w:top w:w="15" w:type="dxa"/>
              <w:left w:w="15" w:type="dxa"/>
              <w:bottom w:w="15" w:type="dxa"/>
              <w:right w:w="15" w:type="dxa"/>
            </w:tcMar>
          </w:tcPr>
          <w:p w:rsidR="00090EE9" w:rsidRPr="00895291" w:rsidRDefault="00090EE9" w:rsidP="002228D7">
            <w:pPr>
              <w:spacing w:after="100" w:afterAutospacing="1"/>
              <w:jc w:val="both"/>
              <w:rPr>
                <w:rFonts w:ascii="Verdana" w:eastAsia="Times New Roman" w:hAnsi="Verdana"/>
                <w:b/>
                <w:lang w:val="bg-BG" w:eastAsia="bg-BG"/>
              </w:rPr>
            </w:pPr>
          </w:p>
          <w:p w:rsidR="00090EE9" w:rsidRPr="00895291" w:rsidRDefault="00090EE9" w:rsidP="00090EE9">
            <w:pPr>
              <w:spacing w:after="100" w:afterAutospacing="1"/>
              <w:jc w:val="center"/>
              <w:rPr>
                <w:rFonts w:ascii="Verdana" w:eastAsia="Times New Roman" w:hAnsi="Verdana"/>
                <w:b/>
                <w:lang w:val="bg-BG" w:eastAsia="bg-BG"/>
              </w:rPr>
            </w:pPr>
            <w:r w:rsidRPr="00895291">
              <w:rPr>
                <w:rFonts w:ascii="Verdana" w:eastAsia="Times New Roman" w:hAnsi="Verdana"/>
                <w:b/>
                <w:sz w:val="22"/>
                <w:szCs w:val="22"/>
                <w:lang w:val="bg-BG" w:eastAsia="bg-BG"/>
              </w:rPr>
              <w:t>Цел</w:t>
            </w:r>
          </w:p>
          <w:p w:rsidR="00090EE9" w:rsidRPr="00895291" w:rsidRDefault="00090EE9" w:rsidP="00090EE9">
            <w:pPr>
              <w:spacing w:after="100" w:afterAutospacing="1"/>
              <w:jc w:val="center"/>
              <w:rPr>
                <w:rFonts w:ascii="Verdana" w:eastAsia="Times New Roman" w:hAnsi="Verdana"/>
                <w:b/>
                <w:lang w:val="bg-BG" w:eastAsia="bg-BG"/>
              </w:rPr>
            </w:pPr>
            <w:r w:rsidRPr="00895291">
              <w:rPr>
                <w:rFonts w:ascii="Verdana" w:eastAsia="Times New Roman" w:hAnsi="Verdana"/>
                <w:b/>
                <w:sz w:val="22"/>
                <w:szCs w:val="22"/>
                <w:lang w:val="bg-BG" w:eastAsia="bg-BG"/>
              </w:rPr>
              <w:t>на използване</w:t>
            </w:r>
            <w:r w:rsidRPr="00895291">
              <w:rPr>
                <w:rFonts w:ascii="Verdana" w:eastAsia="Times New Roman" w:hAnsi="Verdana"/>
                <w:b/>
                <w:sz w:val="22"/>
                <w:szCs w:val="22"/>
                <w:lang w:val="bg-BG" w:eastAsia="bg-BG"/>
              </w:rPr>
              <w:br/>
              <w:t>на минералната вода</w:t>
            </w:r>
          </w:p>
        </w:tc>
        <w:tc>
          <w:tcPr>
            <w:tcW w:w="93" w:type="dxa"/>
            <w:tcBorders>
              <w:top w:val="single" w:sz="4" w:space="0" w:color="auto"/>
              <w:left w:val="single" w:sz="4" w:space="0" w:color="auto"/>
              <w:bottom w:val="single" w:sz="4" w:space="0" w:color="auto"/>
              <w:right w:val="nil"/>
            </w:tcBorders>
            <w:tcMar>
              <w:top w:w="15" w:type="dxa"/>
              <w:left w:w="15" w:type="dxa"/>
              <w:bottom w:w="15" w:type="dxa"/>
              <w:right w:w="15" w:type="dxa"/>
            </w:tcMar>
          </w:tcPr>
          <w:p w:rsidR="00090EE9" w:rsidRPr="00895291" w:rsidRDefault="00090EE9" w:rsidP="00090EE9">
            <w:pPr>
              <w:spacing w:after="100" w:afterAutospacing="1"/>
              <w:jc w:val="both"/>
              <w:rPr>
                <w:rFonts w:ascii="Verdana" w:eastAsia="Times New Roman" w:hAnsi="Verdana"/>
                <w:b/>
                <w:lang w:val="bg-BG" w:eastAsia="bg-BG"/>
              </w:rPr>
            </w:pPr>
          </w:p>
        </w:tc>
        <w:tc>
          <w:tcPr>
            <w:tcW w:w="20" w:type="dxa"/>
            <w:tcBorders>
              <w:top w:val="single" w:sz="4" w:space="0" w:color="auto"/>
              <w:left w:val="nil"/>
              <w:bottom w:val="single" w:sz="4" w:space="0" w:color="auto"/>
              <w:right w:val="nil"/>
            </w:tcBorders>
          </w:tcPr>
          <w:p w:rsidR="00090EE9" w:rsidRPr="00895291" w:rsidRDefault="00090EE9" w:rsidP="00090EE9">
            <w:pPr>
              <w:spacing w:after="100" w:afterAutospacing="1"/>
              <w:jc w:val="both"/>
              <w:rPr>
                <w:rFonts w:ascii="Verdana" w:eastAsia="Times New Roman" w:hAnsi="Verdana"/>
                <w:b/>
                <w:lang w:val="bg-BG" w:eastAsia="bg-BG"/>
              </w:rPr>
            </w:pPr>
          </w:p>
          <w:p w:rsidR="00090EE9" w:rsidRPr="00895291" w:rsidRDefault="00090EE9" w:rsidP="00090EE9">
            <w:pPr>
              <w:spacing w:after="100" w:afterAutospacing="1"/>
              <w:jc w:val="both"/>
              <w:rPr>
                <w:rFonts w:ascii="Verdana" w:eastAsia="Times New Roman" w:hAnsi="Verdana"/>
                <w:b/>
                <w:lang w:eastAsia="bg-BG"/>
              </w:rPr>
            </w:pPr>
          </w:p>
        </w:tc>
        <w:tc>
          <w:tcPr>
            <w:tcW w:w="1892" w:type="dxa"/>
            <w:tcBorders>
              <w:top w:val="single" w:sz="4" w:space="0" w:color="auto"/>
              <w:left w:val="nil"/>
              <w:bottom w:val="single" w:sz="4" w:space="0" w:color="auto"/>
              <w:right w:val="single" w:sz="4" w:space="0" w:color="auto"/>
            </w:tcBorders>
          </w:tcPr>
          <w:p w:rsidR="00090EE9" w:rsidRPr="00895291" w:rsidRDefault="00090EE9" w:rsidP="002228D7">
            <w:pPr>
              <w:spacing w:after="100" w:afterAutospacing="1"/>
              <w:jc w:val="both"/>
              <w:rPr>
                <w:rFonts w:ascii="Verdana" w:eastAsia="Times New Roman" w:hAnsi="Verdana"/>
                <w:b/>
                <w:lang w:val="bg-BG" w:eastAsia="bg-BG"/>
              </w:rPr>
            </w:pPr>
          </w:p>
          <w:p w:rsidR="00090EE9" w:rsidRPr="00895291" w:rsidRDefault="00090EE9" w:rsidP="002228D7">
            <w:pPr>
              <w:spacing w:after="100" w:afterAutospacing="1"/>
              <w:jc w:val="both"/>
              <w:rPr>
                <w:rFonts w:ascii="Verdana" w:eastAsia="Times New Roman" w:hAnsi="Verdana"/>
                <w:b/>
                <w:lang w:val="bg-BG" w:eastAsia="bg-BG"/>
              </w:rPr>
            </w:pPr>
            <w:r w:rsidRPr="00895291">
              <w:rPr>
                <w:rFonts w:ascii="Verdana" w:eastAsia="Times New Roman" w:hAnsi="Verdana"/>
                <w:b/>
                <w:lang w:val="bg-BG" w:eastAsia="bg-BG"/>
              </w:rPr>
              <w:t>Такса</w:t>
            </w:r>
          </w:p>
          <w:p w:rsidR="00090EE9" w:rsidRPr="00895291" w:rsidRDefault="00090EE9" w:rsidP="002228D7">
            <w:pPr>
              <w:spacing w:after="100" w:afterAutospacing="1"/>
              <w:jc w:val="both"/>
              <w:rPr>
                <w:rFonts w:ascii="Verdana" w:eastAsia="Times New Roman" w:hAnsi="Verdana"/>
                <w:b/>
                <w:lang w:val="bg-BG" w:eastAsia="bg-BG"/>
              </w:rPr>
            </w:pPr>
            <w:r w:rsidRPr="00895291">
              <w:rPr>
                <w:rFonts w:ascii="Verdana" w:eastAsia="Times New Roman" w:hAnsi="Verdana"/>
                <w:b/>
                <w:lang w:val="bg-BG" w:eastAsia="bg-BG"/>
              </w:rPr>
              <w:t>Водовземане</w:t>
            </w:r>
          </w:p>
          <w:p w:rsidR="00090EE9" w:rsidRPr="00895291" w:rsidRDefault="008D2DCE" w:rsidP="002228D7">
            <w:pPr>
              <w:spacing w:after="100" w:afterAutospacing="1"/>
              <w:jc w:val="both"/>
              <w:rPr>
                <w:rFonts w:ascii="Verdana" w:eastAsia="Times New Roman" w:hAnsi="Verdana"/>
                <w:b/>
                <w:lang w:val="bg-BG" w:eastAsia="bg-BG"/>
              </w:rPr>
            </w:pPr>
            <w:r w:rsidRPr="00895291">
              <w:rPr>
                <w:rFonts w:ascii="Verdana" w:eastAsia="Times New Roman" w:hAnsi="Verdana"/>
                <w:b/>
                <w:lang w:val="bg-BG" w:eastAsia="bg-BG"/>
              </w:rPr>
              <w:t>Т1</w:t>
            </w:r>
          </w:p>
        </w:tc>
        <w:tc>
          <w:tcPr>
            <w:tcW w:w="2121" w:type="dxa"/>
            <w:tcBorders>
              <w:top w:val="single" w:sz="4" w:space="0" w:color="auto"/>
              <w:left w:val="nil"/>
              <w:bottom w:val="single" w:sz="4" w:space="0" w:color="auto"/>
              <w:right w:val="single" w:sz="4" w:space="0" w:color="auto"/>
            </w:tcBorders>
            <w:hideMark/>
          </w:tcPr>
          <w:p w:rsidR="00090EE9" w:rsidRPr="00895291" w:rsidRDefault="00090EE9" w:rsidP="002228D7">
            <w:pPr>
              <w:spacing w:after="100" w:afterAutospacing="1"/>
              <w:jc w:val="both"/>
              <w:rPr>
                <w:rFonts w:ascii="Verdana" w:eastAsia="Times New Roman" w:hAnsi="Verdana"/>
                <w:b/>
                <w:lang w:val="bg-BG" w:eastAsia="bg-BG"/>
              </w:rPr>
            </w:pPr>
          </w:p>
          <w:p w:rsidR="00090EE9" w:rsidRPr="00895291" w:rsidRDefault="00090EE9" w:rsidP="002228D7">
            <w:pPr>
              <w:spacing w:after="100" w:afterAutospacing="1"/>
              <w:jc w:val="both"/>
              <w:rPr>
                <w:rFonts w:ascii="Verdana" w:eastAsia="Times New Roman" w:hAnsi="Verdana"/>
                <w:b/>
                <w:lang w:val="bg-BG" w:eastAsia="bg-BG"/>
              </w:rPr>
            </w:pPr>
            <w:r w:rsidRPr="00895291">
              <w:rPr>
                <w:rFonts w:ascii="Verdana" w:eastAsia="Times New Roman" w:hAnsi="Verdana"/>
                <w:b/>
                <w:sz w:val="22"/>
                <w:szCs w:val="22"/>
                <w:lang w:val="bg-BG" w:eastAsia="bg-BG"/>
              </w:rPr>
              <w:t>Такса</w:t>
            </w:r>
          </w:p>
          <w:p w:rsidR="00090EE9" w:rsidRPr="00895291" w:rsidRDefault="00090EE9" w:rsidP="002228D7">
            <w:pPr>
              <w:spacing w:after="100" w:afterAutospacing="1"/>
              <w:jc w:val="both"/>
              <w:rPr>
                <w:rFonts w:ascii="Verdana" w:eastAsia="Times New Roman" w:hAnsi="Verdana"/>
                <w:b/>
                <w:lang w:val="bg-BG" w:eastAsia="bg-BG"/>
              </w:rPr>
            </w:pPr>
            <w:r w:rsidRPr="00895291">
              <w:rPr>
                <w:rFonts w:ascii="Verdana" w:eastAsia="Times New Roman" w:hAnsi="Verdana"/>
                <w:b/>
                <w:sz w:val="22"/>
                <w:szCs w:val="22"/>
                <w:lang w:val="bg-BG" w:eastAsia="bg-BG"/>
              </w:rPr>
              <w:t>водопренос</w:t>
            </w:r>
            <w:r w:rsidRPr="00895291">
              <w:rPr>
                <w:rFonts w:ascii="Verdana" w:eastAsia="Times New Roman" w:hAnsi="Verdana"/>
                <w:b/>
                <w:sz w:val="22"/>
                <w:szCs w:val="22"/>
                <w:u w:val="single"/>
                <w:lang w:val="bg-BG" w:eastAsia="bg-BG"/>
              </w:rPr>
              <w:t xml:space="preserve"> </w:t>
            </w:r>
            <w:r w:rsidRPr="00895291">
              <w:rPr>
                <w:rFonts w:ascii="Verdana" w:eastAsia="Times New Roman" w:hAnsi="Verdana"/>
                <w:b/>
                <w:sz w:val="22"/>
                <w:szCs w:val="22"/>
                <w:lang w:val="bg-BG" w:eastAsia="bg-BG"/>
              </w:rPr>
              <w:t xml:space="preserve"> </w:t>
            </w:r>
          </w:p>
          <w:p w:rsidR="00090EE9" w:rsidRPr="00895291" w:rsidRDefault="00090EE9" w:rsidP="002228D7">
            <w:pPr>
              <w:spacing w:after="100" w:afterAutospacing="1"/>
              <w:jc w:val="both"/>
              <w:rPr>
                <w:rFonts w:ascii="Verdana" w:eastAsia="Times New Roman" w:hAnsi="Verdana"/>
                <w:b/>
                <w:lang w:val="bg-BG" w:eastAsia="bg-BG"/>
              </w:rPr>
            </w:pPr>
            <w:r w:rsidRPr="00895291">
              <w:rPr>
                <w:rFonts w:ascii="Verdana" w:eastAsia="Times New Roman" w:hAnsi="Verdana"/>
                <w:b/>
                <w:sz w:val="22"/>
                <w:szCs w:val="22"/>
                <w:lang w:val="bg-BG" w:eastAsia="bg-BG"/>
              </w:rPr>
              <w:t>Е1</w:t>
            </w:r>
          </w:p>
        </w:tc>
      </w:tr>
      <w:tr w:rsidR="00895291" w:rsidRPr="00895291" w:rsidTr="00BA5AF9">
        <w:tc>
          <w:tcPr>
            <w:tcW w:w="0" w:type="auto"/>
            <w:vMerge/>
            <w:tcBorders>
              <w:top w:val="single" w:sz="8" w:space="0" w:color="auto"/>
              <w:left w:val="single" w:sz="8" w:space="0" w:color="auto"/>
              <w:bottom w:val="single" w:sz="8" w:space="0" w:color="auto"/>
              <w:right w:val="single" w:sz="8" w:space="0" w:color="auto"/>
            </w:tcBorders>
            <w:vAlign w:val="center"/>
            <w:hideMark/>
          </w:tcPr>
          <w:p w:rsidR="00090EE9" w:rsidRPr="00895291" w:rsidRDefault="00090EE9" w:rsidP="002228D7">
            <w:pPr>
              <w:spacing w:after="100" w:afterAutospacing="1"/>
              <w:jc w:val="both"/>
              <w:rPr>
                <w:rFonts w:ascii="Verdana" w:eastAsia="Times New Roman" w:hAnsi="Verdana"/>
                <w:lang w:val="bg-BG" w:eastAsia="bg-BG"/>
              </w:rPr>
            </w:pPr>
          </w:p>
        </w:tc>
        <w:tc>
          <w:tcPr>
            <w:tcW w:w="3370" w:type="dxa"/>
            <w:vMerge/>
            <w:tcBorders>
              <w:top w:val="single" w:sz="8" w:space="0" w:color="auto"/>
              <w:left w:val="nil"/>
              <w:bottom w:val="single" w:sz="8" w:space="0" w:color="auto"/>
              <w:right w:val="single" w:sz="4" w:space="0" w:color="auto"/>
            </w:tcBorders>
            <w:vAlign w:val="center"/>
            <w:hideMark/>
          </w:tcPr>
          <w:p w:rsidR="00090EE9" w:rsidRPr="00895291" w:rsidRDefault="00090EE9" w:rsidP="002228D7">
            <w:pPr>
              <w:spacing w:after="100" w:afterAutospacing="1"/>
              <w:jc w:val="both"/>
              <w:rPr>
                <w:rFonts w:ascii="Verdana" w:eastAsia="Times New Roman" w:hAnsi="Verdana"/>
                <w:b/>
                <w:lang w:val="bg-BG" w:eastAsia="bg-BG"/>
              </w:rPr>
            </w:pPr>
          </w:p>
        </w:tc>
        <w:tc>
          <w:tcPr>
            <w:tcW w:w="93" w:type="dxa"/>
            <w:tcBorders>
              <w:top w:val="single" w:sz="4" w:space="0" w:color="auto"/>
              <w:left w:val="single" w:sz="4" w:space="0" w:color="auto"/>
              <w:bottom w:val="single" w:sz="4" w:space="0" w:color="auto"/>
            </w:tcBorders>
            <w:tcMar>
              <w:top w:w="15" w:type="dxa"/>
              <w:left w:w="15" w:type="dxa"/>
              <w:bottom w:w="15" w:type="dxa"/>
              <w:right w:w="15" w:type="dxa"/>
            </w:tcMar>
            <w:hideMark/>
          </w:tcPr>
          <w:p w:rsidR="00090EE9" w:rsidRPr="00895291" w:rsidRDefault="00090EE9" w:rsidP="00090EE9">
            <w:pPr>
              <w:spacing w:after="100" w:afterAutospacing="1"/>
              <w:jc w:val="both"/>
              <w:rPr>
                <w:rFonts w:ascii="Verdana" w:eastAsia="Times New Roman" w:hAnsi="Verdana"/>
                <w:b/>
                <w:lang w:val="bg-BG" w:eastAsia="bg-BG"/>
              </w:rPr>
            </w:pPr>
          </w:p>
        </w:tc>
        <w:tc>
          <w:tcPr>
            <w:tcW w:w="20" w:type="dxa"/>
            <w:tcBorders>
              <w:top w:val="single" w:sz="4" w:space="0" w:color="auto"/>
              <w:left w:val="nil"/>
              <w:bottom w:val="single" w:sz="4" w:space="0" w:color="auto"/>
            </w:tcBorders>
            <w:hideMark/>
          </w:tcPr>
          <w:p w:rsidR="00090EE9" w:rsidRPr="00895291" w:rsidRDefault="00090EE9" w:rsidP="00090EE9">
            <w:pPr>
              <w:spacing w:after="100" w:afterAutospacing="1"/>
              <w:jc w:val="both"/>
              <w:rPr>
                <w:rFonts w:ascii="Verdana" w:eastAsia="Times New Roman" w:hAnsi="Verdana"/>
                <w:b/>
                <w:lang w:val="bg-BG" w:eastAsia="bg-BG"/>
              </w:rPr>
            </w:pPr>
          </w:p>
        </w:tc>
        <w:tc>
          <w:tcPr>
            <w:tcW w:w="1892" w:type="dxa"/>
            <w:tcBorders>
              <w:top w:val="single" w:sz="4" w:space="0" w:color="auto"/>
              <w:left w:val="nil"/>
              <w:bottom w:val="single" w:sz="4" w:space="0" w:color="auto"/>
              <w:right w:val="single" w:sz="8" w:space="0" w:color="auto"/>
            </w:tcBorders>
            <w:hideMark/>
          </w:tcPr>
          <w:p w:rsidR="00090EE9" w:rsidRPr="00895291" w:rsidRDefault="00090EE9" w:rsidP="002228D7">
            <w:pPr>
              <w:spacing w:after="100" w:afterAutospacing="1"/>
              <w:jc w:val="both"/>
              <w:rPr>
                <w:rFonts w:ascii="Verdana" w:eastAsia="Times New Roman" w:hAnsi="Verdana"/>
                <w:b/>
                <w:lang w:val="bg-BG" w:eastAsia="bg-BG"/>
              </w:rPr>
            </w:pPr>
            <w:r w:rsidRPr="00895291">
              <w:rPr>
                <w:rFonts w:ascii="Verdana" w:eastAsia="Times New Roman" w:hAnsi="Verdana"/>
                <w:b/>
                <w:sz w:val="22"/>
                <w:szCs w:val="22"/>
                <w:lang w:val="bg-BG" w:eastAsia="bg-BG"/>
              </w:rPr>
              <w:t>t &gt; 50 °С</w:t>
            </w:r>
          </w:p>
        </w:tc>
        <w:tc>
          <w:tcPr>
            <w:tcW w:w="2121" w:type="dxa"/>
            <w:tcBorders>
              <w:top w:val="single" w:sz="4" w:space="0" w:color="auto"/>
              <w:left w:val="nil"/>
              <w:bottom w:val="single" w:sz="4" w:space="0" w:color="auto"/>
              <w:right w:val="single" w:sz="4" w:space="0" w:color="auto"/>
            </w:tcBorders>
            <w:vAlign w:val="center"/>
            <w:hideMark/>
          </w:tcPr>
          <w:p w:rsidR="00090EE9" w:rsidRPr="00895291" w:rsidRDefault="00090EE9" w:rsidP="002228D7">
            <w:pPr>
              <w:spacing w:after="100" w:afterAutospacing="1"/>
              <w:jc w:val="both"/>
              <w:rPr>
                <w:rFonts w:ascii="Verdana" w:eastAsia="Times New Roman" w:hAnsi="Verdana"/>
                <w:b/>
                <w:lang w:val="bg-BG" w:eastAsia="bg-BG"/>
              </w:rPr>
            </w:pPr>
            <w:r w:rsidRPr="00895291">
              <w:rPr>
                <w:rFonts w:ascii="Verdana" w:eastAsia="Times New Roman" w:hAnsi="Verdana"/>
                <w:b/>
                <w:sz w:val="22"/>
                <w:szCs w:val="22"/>
                <w:lang w:val="bg-BG" w:eastAsia="bg-BG"/>
              </w:rPr>
              <w:t>t &gt; 50 °С</w:t>
            </w:r>
          </w:p>
        </w:tc>
      </w:tr>
      <w:tr w:rsidR="00895291" w:rsidRPr="00895291" w:rsidTr="00BA5AF9">
        <w:tc>
          <w:tcPr>
            <w:tcW w:w="483" w:type="dxa"/>
            <w:tcBorders>
              <w:top w:val="nil"/>
              <w:left w:val="single" w:sz="8" w:space="0" w:color="auto"/>
              <w:bottom w:val="single" w:sz="4" w:space="0" w:color="auto"/>
              <w:right w:val="single" w:sz="8" w:space="0" w:color="auto"/>
            </w:tcBorders>
            <w:tcMar>
              <w:top w:w="15" w:type="dxa"/>
              <w:left w:w="15" w:type="dxa"/>
              <w:bottom w:w="15" w:type="dxa"/>
              <w:right w:w="15" w:type="dxa"/>
            </w:tcMar>
            <w:hideMark/>
          </w:tcPr>
          <w:p w:rsidR="00090EE9" w:rsidRPr="00895291" w:rsidRDefault="00090EE9"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1.</w:t>
            </w:r>
          </w:p>
        </w:tc>
        <w:tc>
          <w:tcPr>
            <w:tcW w:w="3370" w:type="dxa"/>
            <w:tcBorders>
              <w:top w:val="nil"/>
              <w:left w:val="nil"/>
              <w:bottom w:val="single" w:sz="4" w:space="0" w:color="auto"/>
              <w:right w:val="single" w:sz="4" w:space="0" w:color="auto"/>
            </w:tcBorders>
            <w:tcMar>
              <w:top w:w="15" w:type="dxa"/>
              <w:left w:w="15" w:type="dxa"/>
              <w:bottom w:w="15" w:type="dxa"/>
              <w:right w:w="15" w:type="dxa"/>
            </w:tcMar>
            <w:hideMark/>
          </w:tcPr>
          <w:p w:rsidR="00090EE9" w:rsidRPr="00895291" w:rsidRDefault="00090EE9"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Питейно-битово водоснабдяване</w:t>
            </w:r>
          </w:p>
        </w:tc>
        <w:tc>
          <w:tcPr>
            <w:tcW w:w="93" w:type="dxa"/>
            <w:tcBorders>
              <w:top w:val="single" w:sz="4" w:space="0" w:color="auto"/>
              <w:left w:val="single" w:sz="4" w:space="0" w:color="auto"/>
              <w:bottom w:val="single" w:sz="4" w:space="0" w:color="auto"/>
            </w:tcBorders>
            <w:tcMar>
              <w:top w:w="15" w:type="dxa"/>
              <w:left w:w="15" w:type="dxa"/>
              <w:bottom w:w="15" w:type="dxa"/>
              <w:right w:w="15" w:type="dxa"/>
            </w:tcMar>
            <w:hideMark/>
          </w:tcPr>
          <w:p w:rsidR="00090EE9" w:rsidRPr="00895291" w:rsidRDefault="00090EE9" w:rsidP="00090EE9">
            <w:pPr>
              <w:spacing w:after="100" w:afterAutospacing="1"/>
              <w:jc w:val="both"/>
              <w:rPr>
                <w:rFonts w:ascii="Verdana" w:eastAsia="Times New Roman" w:hAnsi="Verdana"/>
                <w:lang w:val="bg-BG" w:eastAsia="bg-BG"/>
              </w:rPr>
            </w:pPr>
          </w:p>
        </w:tc>
        <w:tc>
          <w:tcPr>
            <w:tcW w:w="20" w:type="dxa"/>
            <w:tcBorders>
              <w:top w:val="single" w:sz="4" w:space="0" w:color="auto"/>
              <w:left w:val="nil"/>
              <w:bottom w:val="single" w:sz="4" w:space="0" w:color="auto"/>
            </w:tcBorders>
            <w:hideMark/>
          </w:tcPr>
          <w:p w:rsidR="00090EE9" w:rsidRPr="00895291" w:rsidRDefault="00090EE9" w:rsidP="00090EE9">
            <w:pPr>
              <w:spacing w:after="100" w:afterAutospacing="1"/>
              <w:jc w:val="both"/>
              <w:rPr>
                <w:rFonts w:ascii="Verdana" w:eastAsia="Times New Roman" w:hAnsi="Verdana"/>
                <w:lang w:val="bg-BG" w:eastAsia="bg-BG"/>
              </w:rPr>
            </w:pPr>
          </w:p>
        </w:tc>
        <w:tc>
          <w:tcPr>
            <w:tcW w:w="1892" w:type="dxa"/>
            <w:tcBorders>
              <w:top w:val="single" w:sz="4" w:space="0" w:color="auto"/>
              <w:left w:val="nil"/>
              <w:bottom w:val="single" w:sz="8" w:space="0" w:color="auto"/>
              <w:right w:val="single" w:sz="8" w:space="0" w:color="auto"/>
            </w:tcBorders>
            <w:hideMark/>
          </w:tcPr>
          <w:p w:rsidR="00090EE9" w:rsidRPr="00895291" w:rsidRDefault="00090EE9" w:rsidP="008D2DCE">
            <w:pPr>
              <w:spacing w:after="100" w:afterAutospacing="1"/>
              <w:jc w:val="center"/>
              <w:rPr>
                <w:rFonts w:ascii="Verdana" w:eastAsia="Times New Roman" w:hAnsi="Verdana"/>
                <w:lang w:val="bg-BG" w:eastAsia="bg-BG"/>
              </w:rPr>
            </w:pPr>
            <w:r w:rsidRPr="00895291">
              <w:rPr>
                <w:rFonts w:ascii="Verdana" w:eastAsia="Times New Roman" w:hAnsi="Verdana"/>
                <w:sz w:val="22"/>
                <w:szCs w:val="22"/>
                <w:lang w:val="bg-BG" w:eastAsia="bg-BG"/>
              </w:rPr>
              <w:t>0,30</w:t>
            </w:r>
          </w:p>
        </w:tc>
        <w:tc>
          <w:tcPr>
            <w:tcW w:w="2121" w:type="dxa"/>
            <w:tcBorders>
              <w:top w:val="single" w:sz="4" w:space="0" w:color="auto"/>
              <w:left w:val="nil"/>
              <w:bottom w:val="single" w:sz="4" w:space="0" w:color="auto"/>
              <w:right w:val="single" w:sz="4" w:space="0" w:color="auto"/>
            </w:tcBorders>
            <w:hideMark/>
          </w:tcPr>
          <w:p w:rsidR="00090EE9" w:rsidRPr="00895291" w:rsidRDefault="00090EE9" w:rsidP="008D2DCE">
            <w:pPr>
              <w:spacing w:after="100" w:afterAutospacing="1"/>
              <w:jc w:val="center"/>
              <w:rPr>
                <w:rFonts w:ascii="Verdana" w:eastAsia="Times New Roman" w:hAnsi="Verdana"/>
                <w:lang w:eastAsia="bg-BG"/>
              </w:rPr>
            </w:pPr>
            <w:r w:rsidRPr="00895291">
              <w:rPr>
                <w:rFonts w:ascii="Verdana" w:eastAsia="Times New Roman" w:hAnsi="Verdana"/>
                <w:sz w:val="22"/>
                <w:szCs w:val="22"/>
                <w:lang w:val="bg-BG" w:eastAsia="bg-BG"/>
              </w:rPr>
              <w:t>0,</w:t>
            </w:r>
            <w:r w:rsidRPr="00895291">
              <w:rPr>
                <w:rFonts w:ascii="Verdana" w:eastAsia="Times New Roman" w:hAnsi="Verdana"/>
                <w:sz w:val="22"/>
                <w:szCs w:val="22"/>
                <w:lang w:eastAsia="bg-BG"/>
              </w:rPr>
              <w:t>30</w:t>
            </w:r>
          </w:p>
        </w:tc>
      </w:tr>
      <w:tr w:rsidR="00895291" w:rsidRPr="00895291" w:rsidTr="00BA5AF9">
        <w:tc>
          <w:tcPr>
            <w:tcW w:w="483" w:type="dxa"/>
            <w:tcBorders>
              <w:top w:val="single" w:sz="4"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90EE9" w:rsidRPr="00895291" w:rsidRDefault="00090EE9"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2.</w:t>
            </w:r>
          </w:p>
        </w:tc>
        <w:tc>
          <w:tcPr>
            <w:tcW w:w="3370" w:type="dxa"/>
            <w:tcBorders>
              <w:top w:val="single" w:sz="4" w:space="0" w:color="auto"/>
              <w:left w:val="nil"/>
              <w:bottom w:val="single" w:sz="8" w:space="0" w:color="auto"/>
              <w:right w:val="single" w:sz="4" w:space="0" w:color="auto"/>
            </w:tcBorders>
            <w:tcMar>
              <w:top w:w="15" w:type="dxa"/>
              <w:left w:w="15" w:type="dxa"/>
              <w:bottom w:w="15" w:type="dxa"/>
              <w:right w:w="15" w:type="dxa"/>
            </w:tcMar>
            <w:hideMark/>
          </w:tcPr>
          <w:p w:rsidR="00090EE9" w:rsidRPr="00895291" w:rsidRDefault="00090EE9"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Лечебни цели в специализирани болници за лечение и рехабилитация</w:t>
            </w:r>
          </w:p>
        </w:tc>
        <w:tc>
          <w:tcPr>
            <w:tcW w:w="93" w:type="dxa"/>
            <w:tcBorders>
              <w:top w:val="single" w:sz="4" w:space="0" w:color="auto"/>
              <w:left w:val="single" w:sz="4" w:space="0" w:color="auto"/>
              <w:bottom w:val="single" w:sz="4" w:space="0" w:color="auto"/>
            </w:tcBorders>
            <w:tcMar>
              <w:top w:w="15" w:type="dxa"/>
              <w:left w:w="15" w:type="dxa"/>
              <w:bottom w:w="15" w:type="dxa"/>
              <w:right w:w="15" w:type="dxa"/>
            </w:tcMar>
            <w:vAlign w:val="center"/>
            <w:hideMark/>
          </w:tcPr>
          <w:p w:rsidR="00090EE9" w:rsidRPr="00895291" w:rsidRDefault="00090EE9" w:rsidP="00090EE9">
            <w:pPr>
              <w:spacing w:after="100" w:afterAutospacing="1"/>
              <w:jc w:val="both"/>
              <w:rPr>
                <w:rFonts w:ascii="Verdana" w:eastAsia="Times New Roman" w:hAnsi="Verdana"/>
                <w:lang w:val="bg-BG" w:eastAsia="bg-BG"/>
              </w:rPr>
            </w:pPr>
          </w:p>
        </w:tc>
        <w:tc>
          <w:tcPr>
            <w:tcW w:w="20" w:type="dxa"/>
            <w:tcBorders>
              <w:top w:val="single" w:sz="4" w:space="0" w:color="auto"/>
              <w:left w:val="nil"/>
              <w:bottom w:val="single" w:sz="4" w:space="0" w:color="auto"/>
            </w:tcBorders>
            <w:vAlign w:val="center"/>
            <w:hideMark/>
          </w:tcPr>
          <w:p w:rsidR="00090EE9" w:rsidRPr="00895291" w:rsidRDefault="00090EE9" w:rsidP="00090EE9">
            <w:pPr>
              <w:spacing w:after="100" w:afterAutospacing="1"/>
              <w:jc w:val="both"/>
              <w:rPr>
                <w:rFonts w:ascii="Verdana" w:eastAsia="Times New Roman" w:hAnsi="Verdana"/>
                <w:lang w:val="bg-BG" w:eastAsia="bg-BG"/>
              </w:rPr>
            </w:pPr>
          </w:p>
        </w:tc>
        <w:tc>
          <w:tcPr>
            <w:tcW w:w="1892" w:type="dxa"/>
            <w:tcBorders>
              <w:top w:val="nil"/>
              <w:left w:val="nil"/>
              <w:bottom w:val="single" w:sz="4" w:space="0" w:color="auto"/>
              <w:right w:val="single" w:sz="8" w:space="0" w:color="auto"/>
            </w:tcBorders>
            <w:vAlign w:val="center"/>
            <w:hideMark/>
          </w:tcPr>
          <w:p w:rsidR="00090EE9" w:rsidRPr="00895291" w:rsidRDefault="00090EE9" w:rsidP="008D2DCE">
            <w:pPr>
              <w:spacing w:after="100" w:afterAutospacing="1"/>
              <w:jc w:val="center"/>
              <w:rPr>
                <w:rFonts w:ascii="Verdana" w:eastAsia="Times New Roman" w:hAnsi="Verdana"/>
                <w:lang w:val="bg-BG" w:eastAsia="bg-BG"/>
              </w:rPr>
            </w:pPr>
            <w:r w:rsidRPr="00895291">
              <w:rPr>
                <w:rFonts w:ascii="Verdana" w:eastAsia="Times New Roman" w:hAnsi="Verdana"/>
                <w:sz w:val="22"/>
                <w:szCs w:val="22"/>
                <w:lang w:val="bg-BG" w:eastAsia="bg-BG"/>
              </w:rPr>
              <w:t>1.00</w:t>
            </w:r>
          </w:p>
        </w:tc>
        <w:tc>
          <w:tcPr>
            <w:tcW w:w="2121" w:type="dxa"/>
            <w:tcBorders>
              <w:top w:val="single" w:sz="4" w:space="0" w:color="auto"/>
              <w:left w:val="nil"/>
              <w:bottom w:val="single" w:sz="4" w:space="0" w:color="auto"/>
              <w:right w:val="single" w:sz="4" w:space="0" w:color="auto"/>
            </w:tcBorders>
            <w:hideMark/>
          </w:tcPr>
          <w:p w:rsidR="00090EE9" w:rsidRPr="00895291" w:rsidRDefault="008D2DCE" w:rsidP="008D2DCE">
            <w:pPr>
              <w:spacing w:after="100" w:afterAutospacing="1"/>
              <w:jc w:val="center"/>
              <w:rPr>
                <w:rFonts w:ascii="Verdana" w:eastAsia="Times New Roman" w:hAnsi="Verdana"/>
                <w:lang w:eastAsia="bg-BG"/>
              </w:rPr>
            </w:pPr>
            <w:r w:rsidRPr="00895291">
              <w:rPr>
                <w:rFonts w:ascii="Verdana" w:eastAsia="Times New Roman" w:hAnsi="Verdana"/>
                <w:sz w:val="22"/>
                <w:szCs w:val="22"/>
                <w:lang w:val="bg-BG" w:eastAsia="bg-BG"/>
              </w:rPr>
              <w:br/>
              <w:t>0,30</w:t>
            </w:r>
          </w:p>
        </w:tc>
      </w:tr>
      <w:tr w:rsidR="00895291" w:rsidRPr="00895291" w:rsidTr="00BA5AF9">
        <w:tc>
          <w:tcPr>
            <w:tcW w:w="483"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rsidR="00090EE9" w:rsidRPr="00895291" w:rsidRDefault="00090EE9"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3.</w:t>
            </w:r>
          </w:p>
        </w:tc>
        <w:tc>
          <w:tcPr>
            <w:tcW w:w="3370" w:type="dxa"/>
            <w:tcBorders>
              <w:top w:val="nil"/>
              <w:left w:val="nil"/>
              <w:bottom w:val="single" w:sz="8" w:space="0" w:color="auto"/>
              <w:right w:val="single" w:sz="4" w:space="0" w:color="auto"/>
            </w:tcBorders>
            <w:tcMar>
              <w:top w:w="15" w:type="dxa"/>
              <w:left w:w="15" w:type="dxa"/>
              <w:bottom w:w="15" w:type="dxa"/>
              <w:right w:w="15" w:type="dxa"/>
            </w:tcMar>
            <w:hideMark/>
          </w:tcPr>
          <w:p w:rsidR="00090EE9" w:rsidRPr="00895291" w:rsidRDefault="00090EE9" w:rsidP="002228D7">
            <w:pPr>
              <w:spacing w:after="100" w:afterAutospacing="1"/>
              <w:jc w:val="both"/>
              <w:rPr>
                <w:rFonts w:ascii="Verdana" w:eastAsia="Times New Roman" w:hAnsi="Verdana"/>
                <w:lang w:eastAsia="bg-BG"/>
              </w:rPr>
            </w:pPr>
            <w:r w:rsidRPr="00895291">
              <w:rPr>
                <w:rFonts w:ascii="Verdana" w:eastAsia="Times New Roman" w:hAnsi="Verdana"/>
                <w:sz w:val="22"/>
                <w:szCs w:val="22"/>
                <w:lang w:val="bg-BG" w:eastAsia="bg-BG"/>
              </w:rPr>
              <w:t xml:space="preserve"> Всички други цели</w:t>
            </w:r>
          </w:p>
        </w:tc>
        <w:tc>
          <w:tcPr>
            <w:tcW w:w="93" w:type="dxa"/>
            <w:tcBorders>
              <w:top w:val="single" w:sz="4" w:space="0" w:color="auto"/>
              <w:left w:val="single" w:sz="4" w:space="0" w:color="auto"/>
              <w:bottom w:val="single" w:sz="8" w:space="0" w:color="auto"/>
            </w:tcBorders>
            <w:tcMar>
              <w:top w:w="15" w:type="dxa"/>
              <w:left w:w="15" w:type="dxa"/>
              <w:bottom w:w="15" w:type="dxa"/>
              <w:right w:w="15" w:type="dxa"/>
            </w:tcMar>
            <w:vAlign w:val="center"/>
            <w:hideMark/>
          </w:tcPr>
          <w:p w:rsidR="00090EE9" w:rsidRPr="00895291" w:rsidRDefault="00090EE9" w:rsidP="00090EE9">
            <w:pPr>
              <w:spacing w:after="100" w:afterAutospacing="1"/>
              <w:jc w:val="both"/>
              <w:rPr>
                <w:rFonts w:ascii="Verdana" w:eastAsia="Times New Roman" w:hAnsi="Verdana"/>
                <w:lang w:val="bg-BG" w:eastAsia="bg-BG"/>
              </w:rPr>
            </w:pPr>
          </w:p>
        </w:tc>
        <w:tc>
          <w:tcPr>
            <w:tcW w:w="20" w:type="dxa"/>
            <w:tcBorders>
              <w:top w:val="single" w:sz="4" w:space="0" w:color="auto"/>
              <w:left w:val="nil"/>
              <w:bottom w:val="single" w:sz="8" w:space="0" w:color="auto"/>
            </w:tcBorders>
            <w:vAlign w:val="center"/>
            <w:hideMark/>
          </w:tcPr>
          <w:p w:rsidR="00090EE9" w:rsidRPr="00895291" w:rsidRDefault="00090EE9" w:rsidP="00090EE9">
            <w:pPr>
              <w:spacing w:after="100" w:afterAutospacing="1"/>
              <w:jc w:val="both"/>
              <w:rPr>
                <w:rFonts w:ascii="Verdana" w:eastAsia="Times New Roman" w:hAnsi="Verdana"/>
                <w:lang w:val="bg-BG" w:eastAsia="bg-BG"/>
              </w:rPr>
            </w:pPr>
          </w:p>
        </w:tc>
        <w:tc>
          <w:tcPr>
            <w:tcW w:w="1892" w:type="dxa"/>
            <w:tcBorders>
              <w:top w:val="nil"/>
              <w:left w:val="nil"/>
              <w:bottom w:val="single" w:sz="8" w:space="0" w:color="auto"/>
              <w:right w:val="single" w:sz="8" w:space="0" w:color="auto"/>
            </w:tcBorders>
            <w:vAlign w:val="center"/>
            <w:hideMark/>
          </w:tcPr>
          <w:p w:rsidR="00090EE9" w:rsidRPr="00895291" w:rsidRDefault="00090EE9" w:rsidP="008D2DCE">
            <w:pPr>
              <w:spacing w:after="100" w:afterAutospacing="1"/>
              <w:jc w:val="center"/>
              <w:rPr>
                <w:rFonts w:ascii="Verdana" w:eastAsia="Times New Roman" w:hAnsi="Verdana"/>
                <w:lang w:val="bg-BG" w:eastAsia="bg-BG"/>
              </w:rPr>
            </w:pPr>
            <w:r w:rsidRPr="00895291">
              <w:rPr>
                <w:rFonts w:ascii="Verdana" w:eastAsia="Times New Roman" w:hAnsi="Verdana"/>
                <w:sz w:val="22"/>
                <w:szCs w:val="22"/>
                <w:lang w:val="bg-BG" w:eastAsia="bg-BG"/>
              </w:rPr>
              <w:t>1.00</w:t>
            </w:r>
          </w:p>
        </w:tc>
        <w:tc>
          <w:tcPr>
            <w:tcW w:w="2121" w:type="dxa"/>
            <w:tcBorders>
              <w:top w:val="single" w:sz="4" w:space="0" w:color="auto"/>
              <w:left w:val="nil"/>
              <w:bottom w:val="single" w:sz="4" w:space="0" w:color="auto"/>
              <w:right w:val="single" w:sz="4" w:space="0" w:color="auto"/>
            </w:tcBorders>
            <w:hideMark/>
          </w:tcPr>
          <w:p w:rsidR="00090EE9" w:rsidRPr="00895291" w:rsidRDefault="00090EE9" w:rsidP="008D2DCE">
            <w:pPr>
              <w:spacing w:after="100" w:afterAutospacing="1"/>
              <w:jc w:val="center"/>
              <w:rPr>
                <w:rFonts w:ascii="Verdana" w:eastAsia="Times New Roman" w:hAnsi="Verdana"/>
                <w:lang w:eastAsia="bg-BG"/>
              </w:rPr>
            </w:pPr>
            <w:r w:rsidRPr="00895291">
              <w:rPr>
                <w:rFonts w:ascii="Verdana" w:eastAsia="Times New Roman" w:hAnsi="Verdana"/>
                <w:sz w:val="22"/>
                <w:szCs w:val="22"/>
                <w:lang w:val="bg-BG" w:eastAsia="bg-BG"/>
              </w:rPr>
              <w:t>0,</w:t>
            </w:r>
            <w:r w:rsidRPr="00895291">
              <w:rPr>
                <w:rFonts w:ascii="Verdana" w:eastAsia="Times New Roman" w:hAnsi="Verdana"/>
                <w:sz w:val="22"/>
                <w:szCs w:val="22"/>
                <w:lang w:eastAsia="bg-BG"/>
              </w:rPr>
              <w:t>30</w:t>
            </w:r>
          </w:p>
        </w:tc>
      </w:tr>
    </w:tbl>
    <w:p w:rsidR="00BA5AF9" w:rsidRDefault="00BA5AF9" w:rsidP="002228D7">
      <w:pPr>
        <w:spacing w:after="100" w:afterAutospacing="1"/>
        <w:jc w:val="both"/>
        <w:rPr>
          <w:rFonts w:ascii="Verdana" w:eastAsia="Times New Roman" w:hAnsi="Verdana"/>
          <w:b/>
          <w:bCs/>
          <w:color w:val="FF0000"/>
          <w:sz w:val="22"/>
          <w:szCs w:val="22"/>
          <w:lang w:val="bg-BG" w:eastAsia="bg-BG"/>
        </w:rPr>
      </w:pPr>
    </w:p>
    <w:p w:rsidR="002228D7" w:rsidRPr="00895291" w:rsidRDefault="002228D7" w:rsidP="002228D7">
      <w:pPr>
        <w:spacing w:after="100" w:afterAutospacing="1"/>
        <w:jc w:val="both"/>
        <w:rPr>
          <w:rFonts w:ascii="Verdana" w:eastAsia="Times New Roman" w:hAnsi="Verdana"/>
          <w:sz w:val="22"/>
          <w:szCs w:val="22"/>
          <w:lang w:val="bg-BG" w:eastAsia="bg-BG"/>
        </w:rPr>
      </w:pPr>
    </w:p>
    <w:p w:rsidR="002228D7" w:rsidRPr="00895291" w:rsidRDefault="002228D7" w:rsidP="002228D7">
      <w:pPr>
        <w:spacing w:after="100" w:afterAutospacing="1"/>
        <w:jc w:val="both"/>
        <w:rPr>
          <w:rFonts w:ascii="Verdana" w:eastAsia="Times New Roman" w:hAnsi="Verdana"/>
          <w:sz w:val="22"/>
          <w:szCs w:val="22"/>
          <w:lang w:val="bg-BG" w:eastAsia="bg-BG"/>
        </w:rPr>
      </w:pPr>
      <w:r w:rsidRPr="00895291">
        <w:rPr>
          <w:rFonts w:ascii="Verdana" w:eastAsia="Times New Roman" w:hAnsi="Verdana"/>
          <w:sz w:val="22"/>
          <w:szCs w:val="22"/>
          <w:lang w:val="bg-BG" w:eastAsia="bg-BG"/>
        </w:rPr>
        <w:t>(2)</w:t>
      </w:r>
      <w:r w:rsidR="00BA5AF9" w:rsidRPr="00BA5AF9">
        <w:rPr>
          <w:rFonts w:ascii="Verdana" w:eastAsia="Times New Roman" w:hAnsi="Verdana"/>
          <w:b/>
          <w:bCs/>
          <w:color w:val="FF0000"/>
          <w:sz w:val="22"/>
          <w:szCs w:val="22"/>
          <w:lang w:val="bg-BG" w:eastAsia="bg-BG"/>
        </w:rPr>
        <w:t xml:space="preserve"> (нова; въведена с Решение № 549 от 29.03.2023г. на Общински съвет- Минерални бани)</w:t>
      </w:r>
      <w:r w:rsidRPr="00BA5AF9">
        <w:rPr>
          <w:rFonts w:ascii="Verdana" w:eastAsia="Times New Roman" w:hAnsi="Verdana"/>
          <w:color w:val="FF0000"/>
          <w:sz w:val="22"/>
          <w:szCs w:val="22"/>
          <w:lang w:val="bg-BG" w:eastAsia="bg-BG"/>
        </w:rPr>
        <w:t xml:space="preserve"> </w:t>
      </w:r>
      <w:r w:rsidRPr="00895291">
        <w:rPr>
          <w:rFonts w:ascii="Verdana" w:eastAsia="Times New Roman" w:hAnsi="Verdana"/>
          <w:sz w:val="22"/>
          <w:szCs w:val="22"/>
          <w:lang w:val="bg-BG" w:eastAsia="bg-BG"/>
        </w:rPr>
        <w:t>За водовземане на „отработени минерални води“ единичният размер на таксата се определя съгласно следната таблица</w:t>
      </w:r>
    </w:p>
    <w:p w:rsidR="002228D7" w:rsidRPr="00895291" w:rsidRDefault="002228D7" w:rsidP="002228D7">
      <w:pPr>
        <w:spacing w:after="100" w:afterAutospacing="1"/>
        <w:jc w:val="both"/>
        <w:rPr>
          <w:rFonts w:ascii="Verdana" w:eastAsia="Times New Roman" w:hAnsi="Verdana"/>
          <w:sz w:val="22"/>
          <w:szCs w:val="22"/>
          <w:lang w:val="bg-BG" w:eastAsia="bg-BG"/>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5370"/>
        <w:gridCol w:w="1168"/>
        <w:gridCol w:w="1553"/>
        <w:gridCol w:w="1276"/>
      </w:tblGrid>
      <w:tr w:rsidR="00895291" w:rsidRPr="00895291" w:rsidTr="00090EE9">
        <w:tc>
          <w:tcPr>
            <w:tcW w:w="522" w:type="dxa"/>
            <w:vMerge w:val="restart"/>
            <w:shd w:val="clear" w:color="auto" w:fill="auto"/>
          </w:tcPr>
          <w:p w:rsidR="002228D7" w:rsidRPr="00895291" w:rsidRDefault="002228D7" w:rsidP="002228D7">
            <w:pPr>
              <w:spacing w:after="100" w:afterAutospacing="1"/>
              <w:jc w:val="both"/>
              <w:rPr>
                <w:rFonts w:ascii="Verdana" w:eastAsia="Times New Roman" w:hAnsi="Verdana"/>
                <w:b/>
                <w:lang w:val="bg-BG" w:eastAsia="bg-BG"/>
              </w:rPr>
            </w:pPr>
          </w:p>
          <w:p w:rsidR="002228D7" w:rsidRPr="00895291" w:rsidRDefault="002228D7" w:rsidP="002228D7">
            <w:pPr>
              <w:spacing w:after="100" w:afterAutospacing="1"/>
              <w:jc w:val="both"/>
              <w:rPr>
                <w:rFonts w:ascii="Verdana" w:eastAsia="Times New Roman" w:hAnsi="Verdana"/>
                <w:b/>
                <w:lang w:val="bg-BG" w:eastAsia="bg-BG"/>
              </w:rPr>
            </w:pPr>
            <w:r w:rsidRPr="00895291">
              <w:rPr>
                <w:rFonts w:ascii="Verdana" w:eastAsia="Times New Roman" w:hAnsi="Verdana"/>
                <w:b/>
                <w:sz w:val="22"/>
                <w:szCs w:val="22"/>
                <w:lang w:val="bg-BG" w:eastAsia="bg-BG"/>
              </w:rPr>
              <w:t>№</w:t>
            </w:r>
          </w:p>
        </w:tc>
        <w:tc>
          <w:tcPr>
            <w:tcW w:w="5370" w:type="dxa"/>
            <w:vMerge w:val="restart"/>
            <w:shd w:val="clear" w:color="auto" w:fill="auto"/>
          </w:tcPr>
          <w:p w:rsidR="002228D7" w:rsidRPr="00895291" w:rsidRDefault="002228D7" w:rsidP="002228D7">
            <w:pPr>
              <w:spacing w:after="100" w:afterAutospacing="1"/>
              <w:jc w:val="both"/>
              <w:rPr>
                <w:rFonts w:ascii="Verdana" w:eastAsia="Times New Roman" w:hAnsi="Verdana"/>
                <w:b/>
                <w:lang w:val="bg-BG" w:eastAsia="bg-BG"/>
              </w:rPr>
            </w:pPr>
          </w:p>
          <w:p w:rsidR="002228D7" w:rsidRPr="00895291" w:rsidRDefault="002228D7" w:rsidP="002228D7">
            <w:pPr>
              <w:spacing w:after="100" w:afterAutospacing="1"/>
              <w:jc w:val="both"/>
              <w:rPr>
                <w:rFonts w:ascii="Verdana" w:eastAsia="Times New Roman" w:hAnsi="Verdana"/>
                <w:b/>
                <w:lang w:val="bg-BG" w:eastAsia="bg-BG"/>
              </w:rPr>
            </w:pPr>
            <w:r w:rsidRPr="00895291">
              <w:rPr>
                <w:rFonts w:ascii="Verdana" w:eastAsia="Times New Roman" w:hAnsi="Verdana"/>
                <w:b/>
                <w:sz w:val="22"/>
                <w:szCs w:val="22"/>
                <w:lang w:val="bg-BG" w:eastAsia="bg-BG"/>
              </w:rPr>
              <w:t>Видове отработени води</w:t>
            </w:r>
          </w:p>
        </w:tc>
        <w:tc>
          <w:tcPr>
            <w:tcW w:w="3997" w:type="dxa"/>
            <w:gridSpan w:val="3"/>
            <w:shd w:val="clear" w:color="auto" w:fill="auto"/>
          </w:tcPr>
          <w:p w:rsidR="002228D7" w:rsidRPr="00895291" w:rsidRDefault="002228D7" w:rsidP="002228D7">
            <w:pPr>
              <w:spacing w:after="100" w:afterAutospacing="1"/>
              <w:jc w:val="both"/>
              <w:rPr>
                <w:rFonts w:ascii="Verdana" w:eastAsia="Times New Roman" w:hAnsi="Verdana"/>
                <w:b/>
                <w:lang w:val="bg-BG" w:eastAsia="bg-BG"/>
              </w:rPr>
            </w:pPr>
            <w:r w:rsidRPr="00895291">
              <w:rPr>
                <w:rFonts w:ascii="Verdana" w:eastAsia="Times New Roman" w:hAnsi="Verdana"/>
                <w:b/>
                <w:sz w:val="22"/>
                <w:szCs w:val="22"/>
                <w:lang w:val="bg-BG" w:eastAsia="bg-BG"/>
              </w:rPr>
              <w:t>Размер на таксата е</w:t>
            </w:r>
          </w:p>
          <w:p w:rsidR="002228D7" w:rsidRPr="00895291" w:rsidRDefault="002228D7" w:rsidP="002228D7">
            <w:pPr>
              <w:spacing w:after="100" w:afterAutospacing="1"/>
              <w:jc w:val="both"/>
              <w:rPr>
                <w:rFonts w:ascii="Verdana" w:eastAsia="Times New Roman" w:hAnsi="Verdana"/>
                <w:b/>
                <w:lang w:val="bg-BG" w:eastAsia="bg-BG"/>
              </w:rPr>
            </w:pPr>
            <w:r w:rsidRPr="00895291">
              <w:rPr>
                <w:rFonts w:ascii="Verdana" w:eastAsia="Times New Roman" w:hAnsi="Verdana"/>
                <w:b/>
                <w:sz w:val="22"/>
                <w:szCs w:val="22"/>
                <w:lang w:val="bg-BG" w:eastAsia="bg-BG"/>
              </w:rPr>
              <w:t>лв./куб.м.</w:t>
            </w:r>
          </w:p>
        </w:tc>
      </w:tr>
      <w:tr w:rsidR="00895291" w:rsidRPr="00895291" w:rsidTr="00090EE9">
        <w:tc>
          <w:tcPr>
            <w:tcW w:w="522" w:type="dxa"/>
            <w:vMerge/>
            <w:shd w:val="clear" w:color="auto" w:fill="auto"/>
          </w:tcPr>
          <w:p w:rsidR="002228D7" w:rsidRPr="00895291" w:rsidRDefault="002228D7" w:rsidP="002228D7">
            <w:pPr>
              <w:spacing w:after="100" w:afterAutospacing="1"/>
              <w:jc w:val="both"/>
              <w:rPr>
                <w:rFonts w:ascii="Verdana" w:eastAsia="Times New Roman" w:hAnsi="Verdana"/>
                <w:lang w:val="bg-BG" w:eastAsia="bg-BG"/>
              </w:rPr>
            </w:pPr>
          </w:p>
        </w:tc>
        <w:tc>
          <w:tcPr>
            <w:tcW w:w="5370" w:type="dxa"/>
            <w:vMerge/>
            <w:shd w:val="clear" w:color="auto" w:fill="auto"/>
          </w:tcPr>
          <w:p w:rsidR="002228D7" w:rsidRPr="00895291" w:rsidRDefault="002228D7" w:rsidP="002228D7">
            <w:pPr>
              <w:spacing w:after="100" w:afterAutospacing="1"/>
              <w:jc w:val="both"/>
              <w:rPr>
                <w:rFonts w:ascii="Verdana" w:eastAsia="Times New Roman" w:hAnsi="Verdana"/>
                <w:lang w:val="bg-BG" w:eastAsia="bg-BG"/>
              </w:rPr>
            </w:pPr>
          </w:p>
        </w:tc>
        <w:tc>
          <w:tcPr>
            <w:tcW w:w="1168" w:type="dxa"/>
            <w:shd w:val="clear" w:color="auto" w:fill="auto"/>
          </w:tcPr>
          <w:p w:rsidR="002228D7" w:rsidRPr="00895291" w:rsidRDefault="002228D7"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 xml:space="preserve">t </w:t>
            </w:r>
            <w:r w:rsidRPr="00895291">
              <w:rPr>
                <w:rFonts w:ascii="Arial" w:eastAsia="Times New Roman" w:hAnsi="Arial" w:cs="Arial"/>
                <w:sz w:val="22"/>
                <w:szCs w:val="22"/>
                <w:lang w:val="bg-BG" w:eastAsia="bg-BG"/>
              </w:rPr>
              <w:t>˂</w:t>
            </w:r>
            <w:r w:rsidRPr="00895291">
              <w:rPr>
                <w:rFonts w:ascii="Verdana" w:eastAsia="Times New Roman" w:hAnsi="Verdana"/>
                <w:sz w:val="22"/>
                <w:szCs w:val="22"/>
                <w:lang w:val="bg-BG" w:eastAsia="bg-BG"/>
              </w:rPr>
              <w:t>20</w:t>
            </w:r>
            <w:r w:rsidRPr="00895291">
              <w:rPr>
                <w:rFonts w:ascii="Verdana" w:eastAsia="Times New Roman" w:hAnsi="Verdana" w:cs="Verdana"/>
                <w:sz w:val="22"/>
                <w:szCs w:val="22"/>
                <w:lang w:val="bg-BG" w:eastAsia="bg-BG"/>
              </w:rPr>
              <w:t> °С</w:t>
            </w:r>
          </w:p>
        </w:tc>
        <w:tc>
          <w:tcPr>
            <w:tcW w:w="1553" w:type="dxa"/>
            <w:shd w:val="clear" w:color="auto" w:fill="auto"/>
          </w:tcPr>
          <w:p w:rsidR="002228D7" w:rsidRPr="00895291" w:rsidRDefault="002228D7"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 xml:space="preserve">20°С </w:t>
            </w:r>
            <w:r w:rsidRPr="00895291">
              <w:rPr>
                <w:rFonts w:ascii="Arial" w:eastAsia="Times New Roman" w:hAnsi="Arial" w:cs="Arial"/>
                <w:sz w:val="22"/>
                <w:szCs w:val="22"/>
                <w:lang w:val="bg-BG" w:eastAsia="bg-BG"/>
              </w:rPr>
              <w:t>˂</w:t>
            </w:r>
            <w:r w:rsidRPr="00895291">
              <w:rPr>
                <w:rFonts w:ascii="Verdana" w:eastAsia="Times New Roman" w:hAnsi="Verdana"/>
                <w:sz w:val="22"/>
                <w:szCs w:val="22"/>
                <w:lang w:val="bg-BG" w:eastAsia="bg-BG"/>
              </w:rPr>
              <w:t xml:space="preserve"> t </w:t>
            </w:r>
            <w:r w:rsidRPr="00895291">
              <w:rPr>
                <w:rFonts w:ascii="Verdana" w:eastAsia="Times New Roman" w:hAnsi="Verdana"/>
                <w:sz w:val="22"/>
                <w:szCs w:val="22"/>
                <w:lang w:eastAsia="bg-BG"/>
              </w:rPr>
              <w:t>&gt;3</w:t>
            </w:r>
            <w:r w:rsidRPr="00895291">
              <w:rPr>
                <w:rFonts w:ascii="Verdana" w:eastAsia="Times New Roman" w:hAnsi="Verdana"/>
                <w:sz w:val="22"/>
                <w:szCs w:val="22"/>
                <w:lang w:val="bg-BG" w:eastAsia="bg-BG"/>
              </w:rPr>
              <w:t>0 °С</w:t>
            </w:r>
          </w:p>
        </w:tc>
        <w:tc>
          <w:tcPr>
            <w:tcW w:w="1276" w:type="dxa"/>
            <w:shd w:val="clear" w:color="auto" w:fill="auto"/>
          </w:tcPr>
          <w:p w:rsidR="002228D7" w:rsidRPr="00895291" w:rsidRDefault="002228D7"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 xml:space="preserve">t </w:t>
            </w:r>
            <w:r w:rsidRPr="00895291">
              <w:rPr>
                <w:rFonts w:ascii="Verdana" w:eastAsia="Times New Roman" w:hAnsi="Verdana"/>
                <w:sz w:val="22"/>
                <w:szCs w:val="22"/>
                <w:lang w:eastAsia="bg-BG"/>
              </w:rPr>
              <w:t>&gt;3</w:t>
            </w:r>
            <w:r w:rsidRPr="00895291">
              <w:rPr>
                <w:rFonts w:ascii="Verdana" w:eastAsia="Times New Roman" w:hAnsi="Verdana"/>
                <w:sz w:val="22"/>
                <w:szCs w:val="22"/>
                <w:lang w:val="bg-BG" w:eastAsia="bg-BG"/>
              </w:rPr>
              <w:t>0 °С</w:t>
            </w:r>
          </w:p>
        </w:tc>
      </w:tr>
      <w:tr w:rsidR="00895291" w:rsidRPr="00895291" w:rsidTr="00090EE9">
        <w:tc>
          <w:tcPr>
            <w:tcW w:w="522" w:type="dxa"/>
            <w:shd w:val="clear" w:color="auto" w:fill="auto"/>
          </w:tcPr>
          <w:p w:rsidR="002228D7" w:rsidRPr="00895291" w:rsidRDefault="002228D7"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eastAsia="bg-BG"/>
              </w:rPr>
              <w:t>1</w:t>
            </w:r>
            <w:r w:rsidRPr="00895291">
              <w:rPr>
                <w:rFonts w:ascii="Verdana" w:eastAsia="Times New Roman" w:hAnsi="Verdana"/>
                <w:sz w:val="22"/>
                <w:szCs w:val="22"/>
                <w:lang w:val="bg-BG" w:eastAsia="bg-BG"/>
              </w:rPr>
              <w:t>.</w:t>
            </w:r>
          </w:p>
        </w:tc>
        <w:tc>
          <w:tcPr>
            <w:tcW w:w="5370" w:type="dxa"/>
            <w:shd w:val="clear" w:color="auto" w:fill="auto"/>
          </w:tcPr>
          <w:p w:rsidR="002228D7" w:rsidRPr="00895291" w:rsidRDefault="002228D7"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Отработени води с понижен температурен потенциал без съществена промяна на хидрохимичните им качества</w:t>
            </w:r>
          </w:p>
        </w:tc>
        <w:tc>
          <w:tcPr>
            <w:tcW w:w="1168" w:type="dxa"/>
            <w:shd w:val="clear" w:color="auto" w:fill="auto"/>
            <w:vAlign w:val="center"/>
          </w:tcPr>
          <w:p w:rsidR="002228D7" w:rsidRPr="00895291" w:rsidRDefault="002228D7"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0,10</w:t>
            </w:r>
          </w:p>
        </w:tc>
        <w:tc>
          <w:tcPr>
            <w:tcW w:w="1553" w:type="dxa"/>
            <w:shd w:val="clear" w:color="auto" w:fill="auto"/>
            <w:vAlign w:val="center"/>
          </w:tcPr>
          <w:p w:rsidR="002228D7" w:rsidRPr="00895291" w:rsidRDefault="002228D7"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0,15</w:t>
            </w:r>
          </w:p>
        </w:tc>
        <w:tc>
          <w:tcPr>
            <w:tcW w:w="1276" w:type="dxa"/>
            <w:shd w:val="clear" w:color="auto" w:fill="auto"/>
            <w:vAlign w:val="center"/>
          </w:tcPr>
          <w:p w:rsidR="002228D7" w:rsidRPr="00895291" w:rsidRDefault="002228D7"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0,25</w:t>
            </w:r>
          </w:p>
        </w:tc>
      </w:tr>
      <w:tr w:rsidR="00895291" w:rsidRPr="00895291" w:rsidTr="00090EE9">
        <w:tc>
          <w:tcPr>
            <w:tcW w:w="522" w:type="dxa"/>
            <w:shd w:val="clear" w:color="auto" w:fill="auto"/>
          </w:tcPr>
          <w:p w:rsidR="002228D7" w:rsidRPr="00895291" w:rsidRDefault="002228D7"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2.</w:t>
            </w:r>
          </w:p>
        </w:tc>
        <w:tc>
          <w:tcPr>
            <w:tcW w:w="5370" w:type="dxa"/>
            <w:shd w:val="clear" w:color="auto" w:fill="auto"/>
          </w:tcPr>
          <w:p w:rsidR="002228D7" w:rsidRPr="00895291" w:rsidRDefault="002228D7"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 xml:space="preserve">Отработени води с понижен температурен потенциал и с настъпила съществена промяна на хидрохимичните качества вследствие смесването им с пресни води и/или по-други причини. </w:t>
            </w:r>
          </w:p>
        </w:tc>
        <w:tc>
          <w:tcPr>
            <w:tcW w:w="1168" w:type="dxa"/>
            <w:shd w:val="clear" w:color="auto" w:fill="auto"/>
            <w:vAlign w:val="center"/>
          </w:tcPr>
          <w:p w:rsidR="002228D7" w:rsidRPr="00895291" w:rsidRDefault="002228D7"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0,05</w:t>
            </w:r>
          </w:p>
        </w:tc>
        <w:tc>
          <w:tcPr>
            <w:tcW w:w="1553" w:type="dxa"/>
            <w:shd w:val="clear" w:color="auto" w:fill="auto"/>
            <w:vAlign w:val="center"/>
          </w:tcPr>
          <w:p w:rsidR="002228D7" w:rsidRPr="00895291" w:rsidRDefault="002228D7"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0,10</w:t>
            </w:r>
          </w:p>
        </w:tc>
        <w:tc>
          <w:tcPr>
            <w:tcW w:w="1276" w:type="dxa"/>
            <w:shd w:val="clear" w:color="auto" w:fill="auto"/>
            <w:vAlign w:val="center"/>
          </w:tcPr>
          <w:p w:rsidR="002228D7" w:rsidRPr="00895291" w:rsidRDefault="002228D7" w:rsidP="002228D7">
            <w:pPr>
              <w:spacing w:after="100" w:afterAutospacing="1"/>
              <w:jc w:val="both"/>
              <w:rPr>
                <w:rFonts w:ascii="Verdana" w:eastAsia="Times New Roman" w:hAnsi="Verdana"/>
                <w:lang w:val="bg-BG" w:eastAsia="bg-BG"/>
              </w:rPr>
            </w:pPr>
            <w:r w:rsidRPr="00895291">
              <w:rPr>
                <w:rFonts w:ascii="Verdana" w:eastAsia="Times New Roman" w:hAnsi="Verdana"/>
                <w:sz w:val="22"/>
                <w:szCs w:val="22"/>
                <w:lang w:val="bg-BG" w:eastAsia="bg-BG"/>
              </w:rPr>
              <w:t>0,15</w:t>
            </w:r>
          </w:p>
        </w:tc>
      </w:tr>
    </w:tbl>
    <w:p w:rsidR="002228D7" w:rsidRPr="00895291" w:rsidRDefault="002228D7" w:rsidP="002228D7">
      <w:pPr>
        <w:spacing w:after="100" w:afterAutospacing="1"/>
        <w:jc w:val="both"/>
        <w:rPr>
          <w:rFonts w:ascii="Verdana" w:eastAsia="Times New Roman" w:hAnsi="Verdana"/>
          <w:b/>
          <w:sz w:val="22"/>
          <w:szCs w:val="22"/>
          <w:lang w:val="bg-BG" w:eastAsia="bg-BG"/>
        </w:rPr>
      </w:pPr>
      <w:r w:rsidRPr="00895291">
        <w:rPr>
          <w:rFonts w:ascii="Verdana" w:eastAsia="Times New Roman" w:hAnsi="Verdana"/>
          <w:b/>
          <w:sz w:val="22"/>
          <w:szCs w:val="22"/>
          <w:lang w:val="bg-BG" w:eastAsia="bg-BG"/>
        </w:rPr>
        <w:t xml:space="preserve">          </w:t>
      </w:r>
    </w:p>
    <w:p w:rsidR="002228D7" w:rsidRPr="00895291" w:rsidRDefault="002228D7" w:rsidP="002228D7">
      <w:pPr>
        <w:spacing w:after="100" w:afterAutospacing="1"/>
        <w:jc w:val="both"/>
        <w:rPr>
          <w:rFonts w:ascii="Verdana" w:eastAsia="Times New Roman" w:hAnsi="Verdana"/>
          <w:b/>
          <w:bCs/>
          <w:sz w:val="22"/>
          <w:szCs w:val="22"/>
          <w:lang w:eastAsia="bg-BG"/>
        </w:rPr>
      </w:pPr>
      <w:r w:rsidRPr="00895291">
        <w:rPr>
          <w:rFonts w:ascii="Verdana" w:eastAsia="Times New Roman" w:hAnsi="Verdana"/>
          <w:b/>
          <w:sz w:val="22"/>
          <w:szCs w:val="22"/>
          <w:lang w:val="bg-BG" w:eastAsia="bg-BG"/>
        </w:rPr>
        <w:lastRenderedPageBreak/>
        <w:t xml:space="preserve">          Чл.11 </w:t>
      </w:r>
      <w:r w:rsidRPr="00895291">
        <w:rPr>
          <w:rFonts w:ascii="Verdana" w:eastAsia="Times New Roman" w:hAnsi="Verdana"/>
          <w:b/>
          <w:bCs/>
          <w:sz w:val="22"/>
          <w:szCs w:val="22"/>
          <w:lang w:val="bg-BG" w:eastAsia="bg-BG"/>
        </w:rPr>
        <w:t xml:space="preserve">(Създадена с Реш. № 424/29.03.2017 г.; Отм. – РОС, 534 от 2017 г.) </w:t>
      </w:r>
    </w:p>
    <w:p w:rsidR="002228D7" w:rsidRPr="00895291" w:rsidRDefault="002228D7" w:rsidP="002228D7">
      <w:pPr>
        <w:spacing w:after="100" w:afterAutospacing="1"/>
        <w:jc w:val="both"/>
        <w:rPr>
          <w:rFonts w:ascii="Verdana" w:eastAsia="Times New Roman" w:hAnsi="Verdana"/>
          <w:bCs/>
          <w:sz w:val="22"/>
          <w:szCs w:val="22"/>
          <w:lang w:val="bg-BG" w:eastAsia="bg-BG"/>
        </w:rPr>
      </w:pPr>
    </w:p>
    <w:p w:rsidR="002228D7" w:rsidRPr="00895291" w:rsidRDefault="002228D7" w:rsidP="001F1C1E">
      <w:pPr>
        <w:spacing w:after="100" w:afterAutospacing="1"/>
        <w:jc w:val="center"/>
        <w:rPr>
          <w:rFonts w:ascii="Verdana" w:eastAsia="Times New Roman" w:hAnsi="Verdana"/>
          <w:b/>
          <w:bCs/>
          <w:sz w:val="22"/>
          <w:szCs w:val="22"/>
          <w:lang w:val="bg-BG" w:eastAsia="bg-BG"/>
        </w:rPr>
      </w:pPr>
      <w:r w:rsidRPr="00895291">
        <w:rPr>
          <w:rFonts w:ascii="Verdana" w:eastAsia="Times New Roman" w:hAnsi="Verdana"/>
          <w:b/>
          <w:bCs/>
          <w:sz w:val="22"/>
          <w:szCs w:val="22"/>
          <w:lang w:val="bg-BG" w:eastAsia="bg-BG"/>
        </w:rPr>
        <w:t>Глава трета</w:t>
      </w:r>
    </w:p>
    <w:p w:rsidR="002228D7" w:rsidRPr="00895291" w:rsidRDefault="002228D7" w:rsidP="004A6C25">
      <w:pPr>
        <w:spacing w:after="100" w:afterAutospacing="1"/>
        <w:jc w:val="center"/>
        <w:rPr>
          <w:rFonts w:ascii="Verdana" w:eastAsia="Times New Roman" w:hAnsi="Verdana"/>
          <w:b/>
          <w:bCs/>
          <w:sz w:val="22"/>
          <w:szCs w:val="22"/>
          <w:lang w:val="bg-BG" w:eastAsia="bg-BG"/>
        </w:rPr>
      </w:pPr>
      <w:r w:rsidRPr="00895291">
        <w:rPr>
          <w:rFonts w:ascii="Verdana" w:eastAsia="Times New Roman" w:hAnsi="Verdana"/>
          <w:b/>
          <w:bCs/>
          <w:sz w:val="22"/>
          <w:szCs w:val="22"/>
          <w:lang w:val="bg-BG" w:eastAsia="bg-BG"/>
        </w:rPr>
        <w:t>ЗАПЛАЩАНЕ НА ТАКСИТЕ</w:t>
      </w:r>
    </w:p>
    <w:p w:rsidR="002228D7" w:rsidRPr="00895291" w:rsidRDefault="002228D7" w:rsidP="002228D7">
      <w:pPr>
        <w:spacing w:after="100" w:afterAutospacing="1"/>
        <w:jc w:val="both"/>
        <w:rPr>
          <w:rFonts w:ascii="Verdana" w:eastAsia="Times New Roman" w:hAnsi="Verdana"/>
          <w:b/>
          <w:bCs/>
          <w:sz w:val="22"/>
          <w:szCs w:val="22"/>
          <w:lang w:val="bg-BG" w:eastAsia="bg-BG"/>
        </w:rPr>
      </w:pPr>
    </w:p>
    <w:p w:rsidR="002228D7" w:rsidRPr="00895291" w:rsidRDefault="002228D7" w:rsidP="002228D7">
      <w:pPr>
        <w:spacing w:after="100" w:afterAutospacing="1"/>
        <w:jc w:val="both"/>
        <w:rPr>
          <w:rFonts w:ascii="Verdana" w:eastAsia="Times New Roman" w:hAnsi="Verdana"/>
          <w:sz w:val="22"/>
          <w:szCs w:val="22"/>
          <w:lang w:val="bg-BG" w:eastAsia="bg-BG"/>
        </w:rPr>
      </w:pPr>
      <w:r w:rsidRPr="00895291">
        <w:rPr>
          <w:rFonts w:ascii="Verdana" w:eastAsia="Times New Roman" w:hAnsi="Verdana"/>
          <w:b/>
          <w:bCs/>
          <w:sz w:val="22"/>
          <w:szCs w:val="22"/>
          <w:lang w:val="bg-BG" w:eastAsia="bg-BG"/>
        </w:rPr>
        <w:t>Чл.12</w:t>
      </w:r>
      <w:r w:rsidRPr="00895291">
        <w:rPr>
          <w:rFonts w:ascii="Verdana" w:eastAsia="Times New Roman" w:hAnsi="Verdana"/>
          <w:bCs/>
          <w:sz w:val="22"/>
          <w:szCs w:val="22"/>
          <w:lang w:val="bg-BG" w:eastAsia="bg-BG"/>
        </w:rPr>
        <w:t xml:space="preserve">. </w:t>
      </w:r>
      <w:r w:rsidRPr="00895291">
        <w:rPr>
          <w:rFonts w:ascii="Verdana" w:eastAsia="Times New Roman" w:hAnsi="Verdana"/>
          <w:b/>
          <w:bCs/>
          <w:sz w:val="22"/>
          <w:szCs w:val="22"/>
          <w:lang w:val="bg-BG" w:eastAsia="bg-BG"/>
        </w:rPr>
        <w:t xml:space="preserve">(Изм. с Реш. № 424/29.03.2017 г.); </w:t>
      </w:r>
      <w:r w:rsidRPr="00895291">
        <w:rPr>
          <w:rFonts w:ascii="Verdana" w:eastAsia="Times New Roman" w:hAnsi="Verdana"/>
          <w:b/>
          <w:bCs/>
          <w:sz w:val="22"/>
          <w:szCs w:val="22"/>
          <w:lang w:eastAsia="bg-BG"/>
        </w:rPr>
        <w:t>(</w:t>
      </w:r>
      <w:r w:rsidRPr="00895291">
        <w:rPr>
          <w:rFonts w:ascii="Verdana" w:eastAsia="Times New Roman" w:hAnsi="Verdana"/>
          <w:b/>
          <w:bCs/>
          <w:sz w:val="22"/>
          <w:szCs w:val="22"/>
          <w:lang w:val="bg-BG" w:eastAsia="bg-BG"/>
        </w:rPr>
        <w:t>Доп. – РОС, 810 от 2019 г.</w:t>
      </w:r>
      <w:r w:rsidRPr="00895291">
        <w:rPr>
          <w:rFonts w:ascii="Verdana" w:eastAsia="Times New Roman" w:hAnsi="Verdana"/>
          <w:b/>
          <w:bCs/>
          <w:sz w:val="22"/>
          <w:szCs w:val="22"/>
          <w:lang w:eastAsia="bg-BG"/>
        </w:rPr>
        <w:t>)</w:t>
      </w:r>
      <w:r w:rsidRPr="00895291">
        <w:rPr>
          <w:rFonts w:ascii="Verdana" w:eastAsia="Times New Roman" w:hAnsi="Verdana"/>
          <w:sz w:val="22"/>
          <w:szCs w:val="22"/>
          <w:lang w:val="bg-BG" w:eastAsia="bg-BG"/>
        </w:rPr>
        <w:t xml:space="preserve"> (1) Таксите за водовземане и водопренос по общински водопроводи са годишни</w:t>
      </w:r>
      <w:r w:rsidRPr="00895291">
        <w:rPr>
          <w:rFonts w:ascii="Verdana" w:eastAsia="Times New Roman" w:hAnsi="Verdana"/>
          <w:bCs/>
          <w:sz w:val="22"/>
          <w:szCs w:val="22"/>
          <w:lang w:val="bg-BG" w:eastAsia="bg-BG"/>
        </w:rPr>
        <w:t xml:space="preserve"> </w:t>
      </w:r>
      <w:r w:rsidRPr="00895291">
        <w:rPr>
          <w:rFonts w:ascii="Verdana" w:eastAsia="Times New Roman" w:hAnsi="Verdana"/>
          <w:sz w:val="22"/>
          <w:szCs w:val="22"/>
          <w:lang w:val="bg-BG" w:eastAsia="bg-BG"/>
        </w:rPr>
        <w:t>и се заплащат от титулярите на разрешителни не по-късно от 31-ви март на следващата година.</w:t>
      </w:r>
    </w:p>
    <w:p w:rsidR="002228D7" w:rsidRPr="00895291" w:rsidRDefault="002228D7" w:rsidP="002228D7">
      <w:pPr>
        <w:spacing w:after="100" w:afterAutospacing="1"/>
        <w:jc w:val="both"/>
        <w:rPr>
          <w:rFonts w:ascii="Verdana" w:eastAsia="Times New Roman" w:hAnsi="Verdana"/>
          <w:bCs/>
          <w:sz w:val="22"/>
          <w:szCs w:val="22"/>
          <w:lang w:val="bg-BG" w:eastAsia="bg-BG"/>
        </w:rPr>
      </w:pPr>
      <w:r w:rsidRPr="00895291">
        <w:rPr>
          <w:rFonts w:ascii="Verdana" w:eastAsia="Times New Roman" w:hAnsi="Verdana"/>
          <w:sz w:val="22"/>
          <w:szCs w:val="22"/>
          <w:lang w:val="bg-BG" w:eastAsia="bg-BG"/>
        </w:rPr>
        <w:t>(2) В случай, че таксата по ал.1 се внася по банкова сметка на общината на няколко вноски, в рамките на годината, титулярът на разрешителното прави изравнителна вноска до 31-ви март на следващата година и представя пред Кмета на Общината справка за направените вноски и копие на платежните документи, доказващи извършването на плащанията.</w:t>
      </w:r>
    </w:p>
    <w:p w:rsidR="002228D7" w:rsidRPr="00895291" w:rsidRDefault="002228D7" w:rsidP="002228D7">
      <w:pPr>
        <w:spacing w:after="100" w:afterAutospacing="1"/>
        <w:jc w:val="both"/>
        <w:rPr>
          <w:rFonts w:ascii="Verdana" w:eastAsia="Times New Roman" w:hAnsi="Verdana"/>
          <w:sz w:val="22"/>
          <w:szCs w:val="22"/>
          <w:lang w:eastAsia="bg-BG"/>
        </w:rPr>
      </w:pPr>
      <w:r w:rsidRPr="00895291">
        <w:rPr>
          <w:rFonts w:ascii="Verdana" w:eastAsia="Times New Roman" w:hAnsi="Verdana"/>
          <w:b/>
          <w:bCs/>
          <w:sz w:val="22"/>
          <w:szCs w:val="22"/>
          <w:lang w:val="bg-BG" w:eastAsia="bg-BG"/>
        </w:rPr>
        <w:t>Чл.13</w:t>
      </w:r>
      <w:r w:rsidRPr="00895291">
        <w:rPr>
          <w:rFonts w:ascii="Verdana" w:eastAsia="Times New Roman" w:hAnsi="Verdana"/>
          <w:bCs/>
          <w:sz w:val="22"/>
          <w:szCs w:val="22"/>
          <w:lang w:val="bg-BG" w:eastAsia="bg-BG"/>
        </w:rPr>
        <w:t>.</w:t>
      </w:r>
      <w:r w:rsidRPr="00895291">
        <w:rPr>
          <w:rFonts w:ascii="Verdana" w:eastAsia="Times New Roman" w:hAnsi="Verdana"/>
          <w:sz w:val="22"/>
          <w:szCs w:val="22"/>
          <w:lang w:val="bg-BG" w:eastAsia="bg-BG"/>
        </w:rPr>
        <w:t>(1) Таксите се заплащат от титулярите на разрешителните по банкова сметка на Община Минерални бани.</w:t>
      </w:r>
      <w:r w:rsidRPr="00895291">
        <w:rPr>
          <w:rFonts w:ascii="Verdana" w:eastAsia="Times New Roman" w:hAnsi="Verdana"/>
          <w:b/>
          <w:bCs/>
          <w:sz w:val="22"/>
          <w:szCs w:val="22"/>
          <w:lang w:val="bg-BG" w:eastAsia="bg-BG"/>
        </w:rPr>
        <w:t xml:space="preserve"> (Изм. с Реш. № 424/29.03.2017 г.)</w:t>
      </w:r>
    </w:p>
    <w:p w:rsidR="002228D7" w:rsidRPr="00895291" w:rsidRDefault="002228D7" w:rsidP="002228D7">
      <w:pPr>
        <w:spacing w:after="100" w:afterAutospacing="1"/>
        <w:jc w:val="both"/>
        <w:rPr>
          <w:rFonts w:ascii="Verdana" w:eastAsia="Times New Roman" w:hAnsi="Verdana"/>
          <w:sz w:val="22"/>
          <w:szCs w:val="22"/>
          <w:lang w:eastAsia="bg-BG"/>
        </w:rPr>
      </w:pPr>
      <w:r w:rsidRPr="00895291">
        <w:rPr>
          <w:rFonts w:ascii="Verdana" w:eastAsia="Times New Roman" w:hAnsi="Verdana"/>
          <w:sz w:val="22"/>
          <w:szCs w:val="22"/>
          <w:lang w:val="bg-BG" w:eastAsia="bg-BG"/>
        </w:rPr>
        <w:t>(2) При всяко плащане титулярът на разрешителното изпраща на органа, издал разрешителното копие от платежния документ.</w:t>
      </w:r>
    </w:p>
    <w:p w:rsidR="002228D7" w:rsidRPr="00895291" w:rsidRDefault="002228D7" w:rsidP="002228D7">
      <w:pPr>
        <w:spacing w:after="100" w:afterAutospacing="1"/>
        <w:jc w:val="both"/>
        <w:rPr>
          <w:rFonts w:ascii="Verdana" w:eastAsia="Times New Roman" w:hAnsi="Verdana"/>
          <w:sz w:val="22"/>
          <w:szCs w:val="22"/>
          <w:lang w:eastAsia="bg-BG"/>
        </w:rPr>
      </w:pPr>
      <w:r w:rsidRPr="00895291">
        <w:rPr>
          <w:rFonts w:ascii="Verdana" w:eastAsia="Times New Roman" w:hAnsi="Verdana"/>
          <w:b/>
          <w:bCs/>
          <w:sz w:val="22"/>
          <w:szCs w:val="22"/>
          <w:lang w:val="bg-BG" w:eastAsia="bg-BG"/>
        </w:rPr>
        <w:t>Чл.14.</w:t>
      </w:r>
      <w:r w:rsidRPr="00895291">
        <w:rPr>
          <w:rFonts w:ascii="Verdana" w:eastAsia="Times New Roman" w:hAnsi="Verdana"/>
          <w:sz w:val="22"/>
          <w:szCs w:val="22"/>
          <w:lang w:val="bg-BG" w:eastAsia="bg-BG"/>
        </w:rPr>
        <w:t xml:space="preserve"> В платежните документи за превода на сумите по съответната банкова сметка задължително се изписва: номера на разрешителното, периодът, за който се внася таксата, основанието за плащане (вида на таксата), както и че таксата е по Закона за водите. </w:t>
      </w:r>
      <w:r w:rsidRPr="00895291">
        <w:rPr>
          <w:rFonts w:ascii="Verdana" w:eastAsia="Times New Roman" w:hAnsi="Verdana"/>
          <w:b/>
          <w:bCs/>
          <w:sz w:val="22"/>
          <w:szCs w:val="22"/>
          <w:lang w:val="bg-BG" w:eastAsia="bg-BG"/>
        </w:rPr>
        <w:t>(Изм. с Реш. № 424/29.03.2017 г.)</w:t>
      </w:r>
    </w:p>
    <w:p w:rsidR="002228D7" w:rsidRPr="00895291" w:rsidRDefault="002228D7" w:rsidP="002228D7">
      <w:pPr>
        <w:spacing w:after="100" w:afterAutospacing="1"/>
        <w:jc w:val="both"/>
        <w:rPr>
          <w:rFonts w:ascii="Verdana" w:eastAsia="Times New Roman" w:hAnsi="Verdana"/>
          <w:sz w:val="22"/>
          <w:szCs w:val="22"/>
          <w:lang w:eastAsia="bg-BG"/>
        </w:rPr>
      </w:pPr>
      <w:r w:rsidRPr="00895291">
        <w:rPr>
          <w:rFonts w:ascii="Verdana" w:eastAsia="Times New Roman" w:hAnsi="Verdana"/>
          <w:b/>
          <w:bCs/>
          <w:sz w:val="22"/>
          <w:szCs w:val="22"/>
          <w:lang w:val="bg-BG" w:eastAsia="bg-BG"/>
        </w:rPr>
        <w:t>Чл.15.</w:t>
      </w:r>
      <w:r w:rsidRPr="00895291">
        <w:rPr>
          <w:rFonts w:ascii="Verdana" w:eastAsia="Times New Roman" w:hAnsi="Verdana"/>
          <w:b/>
          <w:bCs/>
          <w:sz w:val="22"/>
          <w:szCs w:val="22"/>
          <w:lang w:eastAsia="bg-BG"/>
        </w:rPr>
        <w:t xml:space="preserve"> </w:t>
      </w:r>
      <w:r w:rsidRPr="00895291">
        <w:rPr>
          <w:rFonts w:ascii="Verdana" w:eastAsia="Times New Roman" w:hAnsi="Verdana"/>
          <w:b/>
          <w:bCs/>
          <w:sz w:val="22"/>
          <w:szCs w:val="22"/>
          <w:lang w:val="bg-BG" w:eastAsia="bg-BG"/>
        </w:rPr>
        <w:t>(Изм. с Реш. № 424/29.03.2017 г.)</w:t>
      </w:r>
      <w:r w:rsidRPr="00895291">
        <w:rPr>
          <w:rFonts w:ascii="Verdana" w:eastAsia="Times New Roman" w:hAnsi="Verdana"/>
          <w:sz w:val="22"/>
          <w:szCs w:val="22"/>
          <w:lang w:val="bg-BG" w:eastAsia="bg-BG"/>
        </w:rPr>
        <w:t xml:space="preserve"> Лицата, поискали издаване на разрешително и титулярите на заварени разрешителни заплащат дължимите такси за разрешителни  независимо от етапа, на който се намира процедурата за изменение, продължаване на срока или преиздаване на разрешителното.</w:t>
      </w:r>
    </w:p>
    <w:p w:rsidR="002228D7" w:rsidRPr="00895291" w:rsidRDefault="002228D7" w:rsidP="002228D7">
      <w:pPr>
        <w:spacing w:after="100" w:afterAutospacing="1"/>
        <w:jc w:val="both"/>
        <w:rPr>
          <w:rFonts w:ascii="Verdana" w:eastAsia="Times New Roman" w:hAnsi="Verdana"/>
          <w:sz w:val="22"/>
          <w:szCs w:val="22"/>
          <w:lang w:val="bg-BG" w:eastAsia="bg-BG"/>
        </w:rPr>
      </w:pPr>
      <w:r w:rsidRPr="00895291">
        <w:rPr>
          <w:rFonts w:ascii="Verdana" w:eastAsia="Times New Roman" w:hAnsi="Verdana"/>
          <w:b/>
          <w:sz w:val="22"/>
          <w:szCs w:val="22"/>
          <w:lang w:eastAsia="bg-BG"/>
        </w:rPr>
        <w:t xml:space="preserve">           </w:t>
      </w:r>
      <w:r w:rsidRPr="00895291">
        <w:rPr>
          <w:rFonts w:ascii="Verdana" w:eastAsia="Times New Roman" w:hAnsi="Verdana"/>
          <w:b/>
          <w:sz w:val="22"/>
          <w:szCs w:val="22"/>
          <w:lang w:val="bg-BG" w:eastAsia="bg-BG"/>
        </w:rPr>
        <w:t>Чл. 16</w:t>
      </w:r>
      <w:r w:rsidRPr="00895291">
        <w:rPr>
          <w:rFonts w:ascii="Verdana" w:eastAsia="Times New Roman" w:hAnsi="Verdana"/>
          <w:sz w:val="22"/>
          <w:szCs w:val="22"/>
          <w:lang w:val="bg-BG" w:eastAsia="bg-BG"/>
        </w:rPr>
        <w:t>. За събиране на таксите по Тарифата се прилагат съответните разпоредби на Данъчно процесуалния кодекс и Закона за местни данъци и такси.</w:t>
      </w:r>
      <w:r w:rsidRPr="00895291">
        <w:rPr>
          <w:rFonts w:ascii="Verdana" w:eastAsia="Times New Roman" w:hAnsi="Verdana"/>
          <w:b/>
          <w:bCs/>
          <w:sz w:val="22"/>
          <w:szCs w:val="22"/>
          <w:lang w:val="bg-BG" w:eastAsia="bg-BG"/>
        </w:rPr>
        <w:t xml:space="preserve"> (Създадена с Реш. № 424/29.03.2017 г.)</w:t>
      </w:r>
    </w:p>
    <w:p w:rsidR="00251A5F" w:rsidRPr="00895291" w:rsidRDefault="00251A5F" w:rsidP="002228D7">
      <w:pPr>
        <w:spacing w:after="100" w:afterAutospacing="1"/>
        <w:jc w:val="both"/>
        <w:rPr>
          <w:rFonts w:ascii="Verdana" w:eastAsia="Times New Roman" w:hAnsi="Verdana"/>
          <w:b/>
          <w:bCs/>
          <w:sz w:val="22"/>
          <w:szCs w:val="22"/>
          <w:lang w:val="bg-BG" w:eastAsia="bg-BG"/>
        </w:rPr>
      </w:pPr>
    </w:p>
    <w:p w:rsidR="002228D7" w:rsidRPr="00895291" w:rsidRDefault="002228D7" w:rsidP="004A6C25">
      <w:pPr>
        <w:spacing w:after="100" w:afterAutospacing="1"/>
        <w:jc w:val="center"/>
        <w:rPr>
          <w:rFonts w:ascii="Verdana" w:eastAsia="Times New Roman" w:hAnsi="Verdana"/>
          <w:b/>
          <w:bCs/>
          <w:sz w:val="22"/>
          <w:szCs w:val="22"/>
          <w:lang w:val="bg-BG" w:eastAsia="bg-BG"/>
        </w:rPr>
      </w:pPr>
      <w:r w:rsidRPr="00895291">
        <w:rPr>
          <w:rFonts w:ascii="Verdana" w:eastAsia="Times New Roman" w:hAnsi="Verdana"/>
          <w:b/>
          <w:bCs/>
          <w:sz w:val="22"/>
          <w:szCs w:val="22"/>
          <w:lang w:val="bg-BG" w:eastAsia="bg-BG"/>
        </w:rPr>
        <w:t>Допълнителни разпоредби</w:t>
      </w:r>
      <w:r w:rsidR="004A6C25" w:rsidRPr="00895291">
        <w:rPr>
          <w:rFonts w:ascii="Verdana" w:eastAsia="Times New Roman" w:hAnsi="Verdana"/>
          <w:b/>
          <w:bCs/>
          <w:sz w:val="22"/>
          <w:szCs w:val="22"/>
          <w:lang w:val="bg-BG" w:eastAsia="bg-BG"/>
        </w:rPr>
        <w:t xml:space="preserve"> </w:t>
      </w:r>
    </w:p>
    <w:p w:rsidR="002228D7" w:rsidRPr="00895291" w:rsidRDefault="002228D7" w:rsidP="002228D7">
      <w:pPr>
        <w:spacing w:after="100" w:afterAutospacing="1"/>
        <w:jc w:val="both"/>
        <w:rPr>
          <w:rFonts w:ascii="Verdana" w:eastAsia="Times New Roman" w:hAnsi="Verdana"/>
          <w:b/>
          <w:bCs/>
          <w:sz w:val="22"/>
          <w:szCs w:val="22"/>
          <w:lang w:val="bg-BG" w:eastAsia="bg-BG"/>
        </w:rPr>
      </w:pPr>
    </w:p>
    <w:p w:rsidR="002228D7" w:rsidRPr="00895291" w:rsidRDefault="002228D7" w:rsidP="002228D7">
      <w:pPr>
        <w:spacing w:after="100" w:afterAutospacing="1"/>
        <w:jc w:val="both"/>
        <w:rPr>
          <w:rFonts w:ascii="Verdana" w:eastAsia="Times New Roman" w:hAnsi="Verdana"/>
          <w:b/>
          <w:bCs/>
          <w:sz w:val="22"/>
          <w:szCs w:val="22"/>
          <w:lang w:val="bg-BG" w:eastAsia="bg-BG"/>
        </w:rPr>
      </w:pPr>
      <w:r w:rsidRPr="00895291">
        <w:rPr>
          <w:rFonts w:ascii="Verdana" w:eastAsia="Times New Roman" w:hAnsi="Verdana"/>
          <w:b/>
          <w:bCs/>
          <w:sz w:val="22"/>
          <w:szCs w:val="22"/>
          <w:lang w:val="bg-BG" w:eastAsia="bg-BG"/>
        </w:rPr>
        <w:t>§ 1. По смисъла на тази Тарифа целите на ползване на водата са:</w:t>
      </w:r>
    </w:p>
    <w:p w:rsidR="002228D7" w:rsidRPr="00895291" w:rsidRDefault="002228D7" w:rsidP="002228D7">
      <w:pPr>
        <w:spacing w:after="100" w:afterAutospacing="1"/>
        <w:jc w:val="both"/>
        <w:rPr>
          <w:rFonts w:ascii="Verdana" w:eastAsia="Times New Roman" w:hAnsi="Verdana"/>
          <w:b/>
          <w:bCs/>
          <w:sz w:val="22"/>
          <w:szCs w:val="22"/>
          <w:lang w:val="bg-BG" w:eastAsia="bg-BG"/>
        </w:rPr>
      </w:pPr>
    </w:p>
    <w:p w:rsidR="002228D7" w:rsidRPr="00895291" w:rsidRDefault="002228D7" w:rsidP="002228D7">
      <w:pPr>
        <w:spacing w:after="100" w:afterAutospacing="1"/>
        <w:jc w:val="both"/>
        <w:rPr>
          <w:rFonts w:ascii="Verdana" w:eastAsia="Times New Roman" w:hAnsi="Verdana"/>
          <w:sz w:val="22"/>
          <w:szCs w:val="22"/>
          <w:lang w:val="bg-BG" w:eastAsia="bg-BG"/>
        </w:rPr>
      </w:pPr>
      <w:r w:rsidRPr="00895291">
        <w:rPr>
          <w:rFonts w:ascii="Verdana" w:eastAsia="Times New Roman" w:hAnsi="Verdana"/>
          <w:b/>
          <w:sz w:val="22"/>
          <w:szCs w:val="22"/>
          <w:lang w:val="bg-BG" w:eastAsia="bg-BG"/>
        </w:rPr>
        <w:t xml:space="preserve">1. „Питейно-битово водоснабдяване” – </w:t>
      </w:r>
      <w:r w:rsidRPr="00895291">
        <w:rPr>
          <w:rFonts w:ascii="Verdana" w:eastAsia="Times New Roman" w:hAnsi="Verdana"/>
          <w:sz w:val="22"/>
          <w:szCs w:val="22"/>
          <w:lang w:val="bg-BG" w:eastAsia="bg-BG"/>
        </w:rPr>
        <w:t>когато</w:t>
      </w:r>
      <w:r w:rsidRPr="00895291">
        <w:rPr>
          <w:rFonts w:ascii="Verdana" w:eastAsia="Times New Roman" w:hAnsi="Verdana"/>
          <w:sz w:val="22"/>
          <w:szCs w:val="22"/>
          <w:lang w:eastAsia="bg-BG"/>
        </w:rPr>
        <w:t xml:space="preserve"> </w:t>
      </w:r>
      <w:r w:rsidRPr="00895291">
        <w:rPr>
          <w:rFonts w:ascii="Verdana" w:eastAsia="Times New Roman" w:hAnsi="Verdana"/>
          <w:sz w:val="22"/>
          <w:szCs w:val="22"/>
          <w:lang w:val="bg-BG" w:eastAsia="bg-BG"/>
        </w:rPr>
        <w:t>отнетата вода се използва за пиене, приготвяне на храна и други битови цели или за производство на хранителни, лекарствени или козметични продукти или вещества, предназначени за консумация от човека, в случай, че качеството на</w:t>
      </w:r>
      <w:r w:rsidRPr="00895291">
        <w:rPr>
          <w:rFonts w:ascii="Verdana" w:eastAsia="Times New Roman" w:hAnsi="Verdana"/>
          <w:sz w:val="22"/>
          <w:szCs w:val="22"/>
          <w:lang w:eastAsia="bg-BG"/>
        </w:rPr>
        <w:t xml:space="preserve"> </w:t>
      </w:r>
      <w:r w:rsidRPr="00895291">
        <w:rPr>
          <w:rFonts w:ascii="Verdana" w:eastAsia="Times New Roman" w:hAnsi="Verdana"/>
          <w:sz w:val="22"/>
          <w:szCs w:val="22"/>
          <w:lang w:val="bg-BG" w:eastAsia="bg-BG"/>
        </w:rPr>
        <w:t>водата може да окаже влияние върху качеството на крайните продукти.</w:t>
      </w:r>
    </w:p>
    <w:p w:rsidR="002228D7" w:rsidRPr="00895291" w:rsidRDefault="002228D7" w:rsidP="002228D7">
      <w:pPr>
        <w:spacing w:after="100" w:afterAutospacing="1"/>
        <w:jc w:val="both"/>
        <w:rPr>
          <w:rFonts w:ascii="Verdana" w:eastAsia="Times New Roman" w:hAnsi="Verdana"/>
          <w:sz w:val="22"/>
          <w:szCs w:val="22"/>
          <w:lang w:eastAsia="bg-BG"/>
        </w:rPr>
      </w:pPr>
      <w:r w:rsidRPr="00895291">
        <w:rPr>
          <w:rFonts w:ascii="Verdana" w:eastAsia="Times New Roman" w:hAnsi="Verdana"/>
          <w:b/>
          <w:sz w:val="22"/>
          <w:szCs w:val="22"/>
          <w:lang w:val="bg-BG" w:eastAsia="bg-BG"/>
        </w:rPr>
        <w:t>2. „Лечебни цели”</w:t>
      </w:r>
      <w:r w:rsidRPr="00895291">
        <w:rPr>
          <w:rFonts w:ascii="Verdana" w:eastAsia="Times New Roman" w:hAnsi="Verdana"/>
          <w:sz w:val="22"/>
          <w:szCs w:val="22"/>
          <w:lang w:val="bg-BG" w:eastAsia="bg-BG"/>
        </w:rPr>
        <w:t xml:space="preserve"> когато отнетата минерална вода се използва  от лечебни заведения за осъществяване на тяхната дейност по смисъла на  Закона за лечебните заведения.</w:t>
      </w:r>
      <w:r w:rsidRPr="00895291">
        <w:rPr>
          <w:rFonts w:ascii="Verdana" w:eastAsia="Times New Roman" w:hAnsi="Verdana"/>
          <w:b/>
          <w:bCs/>
          <w:sz w:val="22"/>
          <w:szCs w:val="22"/>
          <w:lang w:val="bg-BG" w:eastAsia="bg-BG"/>
        </w:rPr>
        <w:t xml:space="preserve"> (Създадена с Реш. № 424/29.03.2017 г.)</w:t>
      </w:r>
    </w:p>
    <w:p w:rsidR="002228D7" w:rsidRPr="00895291" w:rsidRDefault="002228D7" w:rsidP="002228D7">
      <w:pPr>
        <w:spacing w:after="100" w:afterAutospacing="1"/>
        <w:jc w:val="both"/>
        <w:rPr>
          <w:rFonts w:ascii="Verdana" w:eastAsia="Times New Roman" w:hAnsi="Verdana"/>
          <w:b/>
          <w:bCs/>
          <w:sz w:val="22"/>
          <w:szCs w:val="22"/>
          <w:lang w:val="bg-BG" w:eastAsia="bg-BG"/>
        </w:rPr>
      </w:pPr>
      <w:r w:rsidRPr="00895291">
        <w:rPr>
          <w:rFonts w:ascii="Verdana" w:eastAsia="Times New Roman" w:hAnsi="Verdana"/>
          <w:b/>
          <w:sz w:val="22"/>
          <w:szCs w:val="22"/>
          <w:lang w:val="bg-BG" w:eastAsia="bg-BG"/>
        </w:rPr>
        <w:t>3.„Други цели”</w:t>
      </w:r>
      <w:r w:rsidRPr="00895291">
        <w:rPr>
          <w:rFonts w:ascii="Verdana" w:eastAsia="Times New Roman" w:hAnsi="Verdana"/>
          <w:sz w:val="22"/>
          <w:szCs w:val="22"/>
          <w:lang w:val="bg-BG" w:eastAsia="bg-BG"/>
        </w:rPr>
        <w:t xml:space="preserve"> когато черпената вода се използва за всички други цели извън изрично посочените в т. 1- 2 и за осигуряване и поддържане на противопожарен резерв.</w:t>
      </w:r>
      <w:r w:rsidRPr="00895291">
        <w:rPr>
          <w:rFonts w:ascii="Verdana" w:eastAsia="Times New Roman" w:hAnsi="Verdana"/>
          <w:sz w:val="22"/>
          <w:szCs w:val="22"/>
          <w:lang w:eastAsia="bg-BG"/>
        </w:rPr>
        <w:t xml:space="preserve"> </w:t>
      </w:r>
      <w:r w:rsidRPr="00895291">
        <w:rPr>
          <w:rFonts w:ascii="Verdana" w:eastAsia="Times New Roman" w:hAnsi="Verdana"/>
          <w:sz w:val="22"/>
          <w:szCs w:val="22"/>
          <w:lang w:val="bg-BG" w:eastAsia="bg-BG"/>
        </w:rPr>
        <w:t>В „други цели“ не се включва бутилиране на натурална минерална вода и/или газирани и други напитки, в състава на които се включва минерална вода.</w:t>
      </w:r>
      <w:r w:rsidRPr="00895291">
        <w:rPr>
          <w:rFonts w:ascii="Verdana" w:eastAsia="Times New Roman" w:hAnsi="Verdana"/>
          <w:b/>
          <w:bCs/>
          <w:sz w:val="22"/>
          <w:szCs w:val="22"/>
          <w:lang w:val="bg-BG" w:eastAsia="bg-BG"/>
        </w:rPr>
        <w:t xml:space="preserve"> (Създадена с Реш. № 424/29.03.2017 г.)</w:t>
      </w:r>
    </w:p>
    <w:p w:rsidR="004A6C25" w:rsidRPr="00895291" w:rsidRDefault="004A6C25" w:rsidP="001F1C1E">
      <w:pPr>
        <w:spacing w:after="100" w:afterAutospacing="1"/>
        <w:jc w:val="center"/>
        <w:rPr>
          <w:rFonts w:ascii="Verdana" w:eastAsia="Times New Roman" w:hAnsi="Verdana"/>
          <w:b/>
          <w:sz w:val="22"/>
          <w:szCs w:val="22"/>
          <w:lang w:val="ru-RU" w:eastAsia="bg-BG"/>
        </w:rPr>
      </w:pPr>
    </w:p>
    <w:p w:rsidR="00A505BB" w:rsidRPr="00895291" w:rsidRDefault="00A505BB">
      <w:pPr>
        <w:rPr>
          <w:b/>
          <w:lang w:val="bg-BG"/>
        </w:rPr>
      </w:pPr>
    </w:p>
    <w:p w:rsidR="00A505BB" w:rsidRPr="00895291" w:rsidRDefault="00A505BB">
      <w:pPr>
        <w:rPr>
          <w:b/>
          <w:lang w:val="bg-BG"/>
        </w:rPr>
      </w:pPr>
    </w:p>
    <w:p w:rsidR="00A505BB" w:rsidRPr="00895291" w:rsidRDefault="00A505BB">
      <w:pPr>
        <w:rPr>
          <w:b/>
          <w:lang w:val="bg-BG"/>
        </w:rPr>
      </w:pPr>
    </w:p>
    <w:p w:rsidR="00A505BB" w:rsidRPr="00895291" w:rsidRDefault="00A505BB">
      <w:pPr>
        <w:rPr>
          <w:b/>
          <w:lang w:val="bg-BG"/>
        </w:rPr>
      </w:pPr>
    </w:p>
    <w:p w:rsidR="00A505BB" w:rsidRPr="00895291" w:rsidRDefault="00A505BB">
      <w:pPr>
        <w:rPr>
          <w:b/>
          <w:lang w:val="bg-BG"/>
        </w:rPr>
      </w:pPr>
    </w:p>
    <w:p w:rsidR="00A505BB" w:rsidRPr="00895291" w:rsidRDefault="0097128C" w:rsidP="00A505BB">
      <w:pPr>
        <w:autoSpaceDE w:val="0"/>
        <w:autoSpaceDN w:val="0"/>
        <w:adjustRightInd w:val="0"/>
        <w:rPr>
          <w:b/>
          <w:bCs/>
        </w:rPr>
      </w:pPr>
      <w:r>
        <w:rPr>
          <w:b/>
          <w:bCs/>
          <w:lang w:val="bg-BG"/>
        </w:rPr>
        <w:t>П</w:t>
      </w:r>
      <w:r w:rsidR="0030027B" w:rsidRPr="00895291">
        <w:rPr>
          <w:b/>
          <w:bCs/>
        </w:rPr>
        <w:t>редседател на Общ</w:t>
      </w:r>
      <w:r w:rsidR="0030027B" w:rsidRPr="00895291">
        <w:rPr>
          <w:b/>
          <w:bCs/>
          <w:lang w:val="bg-BG"/>
        </w:rPr>
        <w:t>ински съвет</w:t>
      </w:r>
      <w:r w:rsidR="00A505BB" w:rsidRPr="00895291">
        <w:rPr>
          <w:b/>
          <w:bCs/>
        </w:rPr>
        <w:t>………………………</w:t>
      </w:r>
    </w:p>
    <w:p w:rsidR="00A505BB" w:rsidRPr="00895291" w:rsidRDefault="00A505BB" w:rsidP="00A505BB">
      <w:pPr>
        <w:tabs>
          <w:tab w:val="left" w:pos="3630"/>
        </w:tabs>
        <w:rPr>
          <w:b/>
          <w:lang w:val="bg-BG"/>
        </w:rPr>
      </w:pPr>
      <w:r w:rsidRPr="00895291">
        <w:rPr>
          <w:b/>
          <w:bCs/>
        </w:rPr>
        <w:t xml:space="preserve">        </w:t>
      </w:r>
      <w:r w:rsidR="00906E76" w:rsidRPr="00895291">
        <w:rPr>
          <w:b/>
          <w:bCs/>
        </w:rPr>
        <w:t xml:space="preserve">                             </w:t>
      </w:r>
      <w:r w:rsidR="0030027B" w:rsidRPr="00895291">
        <w:rPr>
          <w:b/>
          <w:bCs/>
          <w:lang w:val="bg-BG"/>
        </w:rPr>
        <w:t xml:space="preserve">                               </w:t>
      </w:r>
      <w:r w:rsidR="00906E76" w:rsidRPr="00895291">
        <w:rPr>
          <w:b/>
          <w:bCs/>
        </w:rPr>
        <w:t xml:space="preserve"> </w:t>
      </w:r>
      <w:r w:rsidR="0097128C">
        <w:rPr>
          <w:b/>
          <w:bCs/>
          <w:lang w:val="bg-BG"/>
        </w:rPr>
        <w:t>/Мехмед Лятиф</w:t>
      </w:r>
      <w:r w:rsidR="00906E76" w:rsidRPr="00895291">
        <w:rPr>
          <w:b/>
          <w:bCs/>
          <w:lang w:val="bg-BG"/>
        </w:rPr>
        <w:t>/</w:t>
      </w:r>
    </w:p>
    <w:p w:rsidR="00A505BB" w:rsidRPr="00895291" w:rsidRDefault="00A505BB">
      <w:pPr>
        <w:rPr>
          <w:b/>
          <w:lang w:val="bg-BG"/>
        </w:rPr>
      </w:pPr>
    </w:p>
    <w:sectPr w:rsidR="00A505BB" w:rsidRPr="00895291" w:rsidSect="005463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TimokCYR">
    <w:altName w:val="TimokCYR"/>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B44914"/>
    <w:multiLevelType w:val="hybridMultilevel"/>
    <w:tmpl w:val="61CA098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112159A8"/>
    <w:multiLevelType w:val="hybridMultilevel"/>
    <w:tmpl w:val="7826C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BA5050"/>
    <w:multiLevelType w:val="hybridMultilevel"/>
    <w:tmpl w:val="397A7DB6"/>
    <w:lvl w:ilvl="0" w:tplc="92F2BDF6">
      <w:start w:val="1"/>
      <w:numFmt w:val="decimal"/>
      <w:lvlText w:val="%1."/>
      <w:lvlJc w:val="left"/>
      <w:pPr>
        <w:ind w:left="1620" w:hanging="360"/>
      </w:pPr>
      <w:rPr>
        <w:rFonts w:hint="default"/>
      </w:rPr>
    </w:lvl>
    <w:lvl w:ilvl="1" w:tplc="04020019" w:tentative="1">
      <w:start w:val="1"/>
      <w:numFmt w:val="lowerLetter"/>
      <w:lvlText w:val="%2."/>
      <w:lvlJc w:val="left"/>
      <w:pPr>
        <w:ind w:left="2340" w:hanging="360"/>
      </w:pPr>
    </w:lvl>
    <w:lvl w:ilvl="2" w:tplc="0402001B" w:tentative="1">
      <w:start w:val="1"/>
      <w:numFmt w:val="lowerRoman"/>
      <w:lvlText w:val="%3."/>
      <w:lvlJc w:val="right"/>
      <w:pPr>
        <w:ind w:left="3060" w:hanging="180"/>
      </w:pPr>
    </w:lvl>
    <w:lvl w:ilvl="3" w:tplc="0402000F" w:tentative="1">
      <w:start w:val="1"/>
      <w:numFmt w:val="decimal"/>
      <w:lvlText w:val="%4."/>
      <w:lvlJc w:val="left"/>
      <w:pPr>
        <w:ind w:left="3780" w:hanging="360"/>
      </w:pPr>
    </w:lvl>
    <w:lvl w:ilvl="4" w:tplc="04020019" w:tentative="1">
      <w:start w:val="1"/>
      <w:numFmt w:val="lowerLetter"/>
      <w:lvlText w:val="%5."/>
      <w:lvlJc w:val="left"/>
      <w:pPr>
        <w:ind w:left="4500" w:hanging="360"/>
      </w:pPr>
    </w:lvl>
    <w:lvl w:ilvl="5" w:tplc="0402001B" w:tentative="1">
      <w:start w:val="1"/>
      <w:numFmt w:val="lowerRoman"/>
      <w:lvlText w:val="%6."/>
      <w:lvlJc w:val="right"/>
      <w:pPr>
        <w:ind w:left="5220" w:hanging="180"/>
      </w:pPr>
    </w:lvl>
    <w:lvl w:ilvl="6" w:tplc="0402000F" w:tentative="1">
      <w:start w:val="1"/>
      <w:numFmt w:val="decimal"/>
      <w:lvlText w:val="%7."/>
      <w:lvlJc w:val="left"/>
      <w:pPr>
        <w:ind w:left="5940" w:hanging="360"/>
      </w:pPr>
    </w:lvl>
    <w:lvl w:ilvl="7" w:tplc="04020019" w:tentative="1">
      <w:start w:val="1"/>
      <w:numFmt w:val="lowerLetter"/>
      <w:lvlText w:val="%8."/>
      <w:lvlJc w:val="left"/>
      <w:pPr>
        <w:ind w:left="6660" w:hanging="360"/>
      </w:pPr>
    </w:lvl>
    <w:lvl w:ilvl="8" w:tplc="0402001B" w:tentative="1">
      <w:start w:val="1"/>
      <w:numFmt w:val="lowerRoman"/>
      <w:lvlText w:val="%9."/>
      <w:lvlJc w:val="right"/>
      <w:pPr>
        <w:ind w:left="7380" w:hanging="180"/>
      </w:pPr>
    </w:lvl>
  </w:abstractNum>
  <w:abstractNum w:abstractNumId="3">
    <w:nsid w:val="12CC5B0A"/>
    <w:multiLevelType w:val="singleLevel"/>
    <w:tmpl w:val="A7F636BE"/>
    <w:lvl w:ilvl="0">
      <w:start w:val="2"/>
      <w:numFmt w:val="bullet"/>
      <w:lvlText w:val=""/>
      <w:lvlJc w:val="left"/>
      <w:pPr>
        <w:tabs>
          <w:tab w:val="num" w:pos="1305"/>
        </w:tabs>
        <w:ind w:left="1305" w:hanging="360"/>
      </w:pPr>
      <w:rPr>
        <w:rFonts w:ascii="Symbol" w:hAnsi="Symbol" w:hint="default"/>
      </w:rPr>
    </w:lvl>
  </w:abstractNum>
  <w:abstractNum w:abstractNumId="4">
    <w:nsid w:val="162C582E"/>
    <w:multiLevelType w:val="hybridMultilevel"/>
    <w:tmpl w:val="0BC2890E"/>
    <w:lvl w:ilvl="0" w:tplc="622E13F4">
      <w:start w:val="2"/>
      <w:numFmt w:val="bullet"/>
      <w:lvlText w:val="-"/>
      <w:lvlJc w:val="left"/>
      <w:pPr>
        <w:ind w:left="420" w:hanging="360"/>
      </w:pPr>
      <w:rPr>
        <w:rFonts w:ascii="Times New Roman" w:eastAsia="Times New Roman"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5">
    <w:nsid w:val="17CA5E37"/>
    <w:multiLevelType w:val="hybridMultilevel"/>
    <w:tmpl w:val="2AEC0F14"/>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6">
    <w:nsid w:val="1B747A76"/>
    <w:multiLevelType w:val="hybridMultilevel"/>
    <w:tmpl w:val="A26CA738"/>
    <w:lvl w:ilvl="0" w:tplc="FD9CEC3E">
      <w:start w:val="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EF14D9E"/>
    <w:multiLevelType w:val="hybridMultilevel"/>
    <w:tmpl w:val="D4D46BBE"/>
    <w:lvl w:ilvl="0" w:tplc="0402000F">
      <w:start w:val="1"/>
      <w:numFmt w:val="decimal"/>
      <w:lvlText w:val="%1."/>
      <w:lvlJc w:val="left"/>
      <w:pPr>
        <w:ind w:left="360" w:hanging="360"/>
      </w:p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8">
    <w:nsid w:val="23D25E78"/>
    <w:multiLevelType w:val="hybridMultilevel"/>
    <w:tmpl w:val="0C128ED8"/>
    <w:lvl w:ilvl="0" w:tplc="7AC0804C">
      <w:start w:val="1"/>
      <w:numFmt w:val="decimal"/>
      <w:lvlText w:val="(%1)"/>
      <w:lvlJc w:val="left"/>
      <w:pPr>
        <w:tabs>
          <w:tab w:val="num" w:pos="1776"/>
        </w:tabs>
        <w:ind w:left="1776" w:hanging="360"/>
      </w:pPr>
      <w:rPr>
        <w:rFonts w:hint="default"/>
        <w:b w:val="0"/>
      </w:rPr>
    </w:lvl>
    <w:lvl w:ilvl="1" w:tplc="04020001">
      <w:start w:val="1"/>
      <w:numFmt w:val="bullet"/>
      <w:lvlText w:val=""/>
      <w:lvlJc w:val="left"/>
      <w:pPr>
        <w:tabs>
          <w:tab w:val="num" w:pos="2496"/>
        </w:tabs>
        <w:ind w:left="2496" w:hanging="360"/>
      </w:pPr>
      <w:rPr>
        <w:rFonts w:ascii="Symbol" w:hAnsi="Symbol" w:hint="default"/>
        <w:b w:val="0"/>
      </w:rPr>
    </w:lvl>
    <w:lvl w:ilvl="2" w:tplc="0402001B">
      <w:start w:val="1"/>
      <w:numFmt w:val="lowerRoman"/>
      <w:lvlText w:val="%3."/>
      <w:lvlJc w:val="right"/>
      <w:pPr>
        <w:tabs>
          <w:tab w:val="num" w:pos="3216"/>
        </w:tabs>
        <w:ind w:left="3216" w:hanging="180"/>
      </w:pPr>
    </w:lvl>
    <w:lvl w:ilvl="3" w:tplc="7F0EE218">
      <w:start w:val="2"/>
      <w:numFmt w:val="bullet"/>
      <w:lvlText w:val="-"/>
      <w:lvlJc w:val="left"/>
      <w:pPr>
        <w:tabs>
          <w:tab w:val="num" w:pos="3936"/>
        </w:tabs>
        <w:ind w:left="3936" w:hanging="360"/>
      </w:pPr>
      <w:rPr>
        <w:rFonts w:ascii="Times New Roman" w:eastAsia="Times New Roman" w:hAnsi="Times New Roman" w:cs="Times New Roman" w:hint="default"/>
        <w:b/>
      </w:rPr>
    </w:lvl>
    <w:lvl w:ilvl="4" w:tplc="04020019" w:tentative="1">
      <w:start w:val="1"/>
      <w:numFmt w:val="lowerLetter"/>
      <w:lvlText w:val="%5."/>
      <w:lvlJc w:val="left"/>
      <w:pPr>
        <w:tabs>
          <w:tab w:val="num" w:pos="4656"/>
        </w:tabs>
        <w:ind w:left="4656" w:hanging="360"/>
      </w:pPr>
    </w:lvl>
    <w:lvl w:ilvl="5" w:tplc="0402001B" w:tentative="1">
      <w:start w:val="1"/>
      <w:numFmt w:val="lowerRoman"/>
      <w:lvlText w:val="%6."/>
      <w:lvlJc w:val="right"/>
      <w:pPr>
        <w:tabs>
          <w:tab w:val="num" w:pos="5376"/>
        </w:tabs>
        <w:ind w:left="5376" w:hanging="180"/>
      </w:pPr>
    </w:lvl>
    <w:lvl w:ilvl="6" w:tplc="0402000F" w:tentative="1">
      <w:start w:val="1"/>
      <w:numFmt w:val="decimal"/>
      <w:lvlText w:val="%7."/>
      <w:lvlJc w:val="left"/>
      <w:pPr>
        <w:tabs>
          <w:tab w:val="num" w:pos="6096"/>
        </w:tabs>
        <w:ind w:left="6096" w:hanging="360"/>
      </w:pPr>
    </w:lvl>
    <w:lvl w:ilvl="7" w:tplc="04020019" w:tentative="1">
      <w:start w:val="1"/>
      <w:numFmt w:val="lowerLetter"/>
      <w:lvlText w:val="%8."/>
      <w:lvlJc w:val="left"/>
      <w:pPr>
        <w:tabs>
          <w:tab w:val="num" w:pos="6816"/>
        </w:tabs>
        <w:ind w:left="6816" w:hanging="360"/>
      </w:pPr>
    </w:lvl>
    <w:lvl w:ilvl="8" w:tplc="0402001B" w:tentative="1">
      <w:start w:val="1"/>
      <w:numFmt w:val="lowerRoman"/>
      <w:lvlText w:val="%9."/>
      <w:lvlJc w:val="right"/>
      <w:pPr>
        <w:tabs>
          <w:tab w:val="num" w:pos="7536"/>
        </w:tabs>
        <w:ind w:left="7536" w:hanging="180"/>
      </w:pPr>
    </w:lvl>
  </w:abstractNum>
  <w:abstractNum w:abstractNumId="9">
    <w:nsid w:val="244B047E"/>
    <w:multiLevelType w:val="hybridMultilevel"/>
    <w:tmpl w:val="F3EE9DEE"/>
    <w:lvl w:ilvl="0" w:tplc="28B85E6C">
      <w:start w:val="2"/>
      <w:numFmt w:val="decimal"/>
      <w:lvlText w:val="(%1)"/>
      <w:lvlJc w:val="left"/>
      <w:pPr>
        <w:ind w:left="1428" w:hanging="720"/>
      </w:pPr>
      <w:rPr>
        <w:rFonts w:ascii="Times New Roman" w:hAnsi="Times New Roman" w:hint="default"/>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nsid w:val="2499436B"/>
    <w:multiLevelType w:val="hybridMultilevel"/>
    <w:tmpl w:val="33E8AC48"/>
    <w:lvl w:ilvl="0" w:tplc="04020001">
      <w:start w:val="1"/>
      <w:numFmt w:val="bullet"/>
      <w:lvlText w:val=""/>
      <w:lvlJc w:val="left"/>
      <w:pPr>
        <w:ind w:left="2563" w:hanging="360"/>
      </w:pPr>
      <w:rPr>
        <w:rFonts w:ascii="Symbol" w:hAnsi="Symbol" w:hint="default"/>
      </w:rPr>
    </w:lvl>
    <w:lvl w:ilvl="1" w:tplc="04020003" w:tentative="1">
      <w:start w:val="1"/>
      <w:numFmt w:val="bullet"/>
      <w:lvlText w:val="o"/>
      <w:lvlJc w:val="left"/>
      <w:pPr>
        <w:ind w:left="3283" w:hanging="360"/>
      </w:pPr>
      <w:rPr>
        <w:rFonts w:ascii="Courier New" w:hAnsi="Courier New" w:cs="Courier New" w:hint="default"/>
      </w:rPr>
    </w:lvl>
    <w:lvl w:ilvl="2" w:tplc="04020005" w:tentative="1">
      <w:start w:val="1"/>
      <w:numFmt w:val="bullet"/>
      <w:lvlText w:val=""/>
      <w:lvlJc w:val="left"/>
      <w:pPr>
        <w:ind w:left="4003" w:hanging="360"/>
      </w:pPr>
      <w:rPr>
        <w:rFonts w:ascii="Wingdings" w:hAnsi="Wingdings" w:hint="default"/>
      </w:rPr>
    </w:lvl>
    <w:lvl w:ilvl="3" w:tplc="04020001" w:tentative="1">
      <w:start w:val="1"/>
      <w:numFmt w:val="bullet"/>
      <w:lvlText w:val=""/>
      <w:lvlJc w:val="left"/>
      <w:pPr>
        <w:ind w:left="4723" w:hanging="360"/>
      </w:pPr>
      <w:rPr>
        <w:rFonts w:ascii="Symbol" w:hAnsi="Symbol" w:hint="default"/>
      </w:rPr>
    </w:lvl>
    <w:lvl w:ilvl="4" w:tplc="04020003" w:tentative="1">
      <w:start w:val="1"/>
      <w:numFmt w:val="bullet"/>
      <w:lvlText w:val="o"/>
      <w:lvlJc w:val="left"/>
      <w:pPr>
        <w:ind w:left="5443" w:hanging="360"/>
      </w:pPr>
      <w:rPr>
        <w:rFonts w:ascii="Courier New" w:hAnsi="Courier New" w:cs="Courier New" w:hint="default"/>
      </w:rPr>
    </w:lvl>
    <w:lvl w:ilvl="5" w:tplc="04020005" w:tentative="1">
      <w:start w:val="1"/>
      <w:numFmt w:val="bullet"/>
      <w:lvlText w:val=""/>
      <w:lvlJc w:val="left"/>
      <w:pPr>
        <w:ind w:left="6163" w:hanging="360"/>
      </w:pPr>
      <w:rPr>
        <w:rFonts w:ascii="Wingdings" w:hAnsi="Wingdings" w:hint="default"/>
      </w:rPr>
    </w:lvl>
    <w:lvl w:ilvl="6" w:tplc="04020001" w:tentative="1">
      <w:start w:val="1"/>
      <w:numFmt w:val="bullet"/>
      <w:lvlText w:val=""/>
      <w:lvlJc w:val="left"/>
      <w:pPr>
        <w:ind w:left="6883" w:hanging="360"/>
      </w:pPr>
      <w:rPr>
        <w:rFonts w:ascii="Symbol" w:hAnsi="Symbol" w:hint="default"/>
      </w:rPr>
    </w:lvl>
    <w:lvl w:ilvl="7" w:tplc="04020003" w:tentative="1">
      <w:start w:val="1"/>
      <w:numFmt w:val="bullet"/>
      <w:lvlText w:val="o"/>
      <w:lvlJc w:val="left"/>
      <w:pPr>
        <w:ind w:left="7603" w:hanging="360"/>
      </w:pPr>
      <w:rPr>
        <w:rFonts w:ascii="Courier New" w:hAnsi="Courier New" w:cs="Courier New" w:hint="default"/>
      </w:rPr>
    </w:lvl>
    <w:lvl w:ilvl="8" w:tplc="04020005" w:tentative="1">
      <w:start w:val="1"/>
      <w:numFmt w:val="bullet"/>
      <w:lvlText w:val=""/>
      <w:lvlJc w:val="left"/>
      <w:pPr>
        <w:ind w:left="8323" w:hanging="360"/>
      </w:pPr>
      <w:rPr>
        <w:rFonts w:ascii="Wingdings" w:hAnsi="Wingdings" w:hint="default"/>
      </w:rPr>
    </w:lvl>
  </w:abstractNum>
  <w:abstractNum w:abstractNumId="11">
    <w:nsid w:val="26E37999"/>
    <w:multiLevelType w:val="hybridMultilevel"/>
    <w:tmpl w:val="6D642486"/>
    <w:lvl w:ilvl="0" w:tplc="0402000F">
      <w:start w:val="1"/>
      <w:numFmt w:val="decimal"/>
      <w:lvlText w:val="%1."/>
      <w:lvlJc w:val="left"/>
      <w:pPr>
        <w:ind w:left="765" w:hanging="360"/>
      </w:pPr>
    </w:lvl>
    <w:lvl w:ilvl="1" w:tplc="04020019" w:tentative="1">
      <w:start w:val="1"/>
      <w:numFmt w:val="lowerLetter"/>
      <w:lvlText w:val="%2."/>
      <w:lvlJc w:val="left"/>
      <w:pPr>
        <w:ind w:left="1485" w:hanging="360"/>
      </w:pPr>
    </w:lvl>
    <w:lvl w:ilvl="2" w:tplc="0402001B" w:tentative="1">
      <w:start w:val="1"/>
      <w:numFmt w:val="lowerRoman"/>
      <w:lvlText w:val="%3."/>
      <w:lvlJc w:val="right"/>
      <w:pPr>
        <w:ind w:left="2205" w:hanging="180"/>
      </w:pPr>
    </w:lvl>
    <w:lvl w:ilvl="3" w:tplc="0402000F" w:tentative="1">
      <w:start w:val="1"/>
      <w:numFmt w:val="decimal"/>
      <w:lvlText w:val="%4."/>
      <w:lvlJc w:val="left"/>
      <w:pPr>
        <w:ind w:left="2925" w:hanging="360"/>
      </w:pPr>
    </w:lvl>
    <w:lvl w:ilvl="4" w:tplc="04020019" w:tentative="1">
      <w:start w:val="1"/>
      <w:numFmt w:val="lowerLetter"/>
      <w:lvlText w:val="%5."/>
      <w:lvlJc w:val="left"/>
      <w:pPr>
        <w:ind w:left="3645" w:hanging="360"/>
      </w:pPr>
    </w:lvl>
    <w:lvl w:ilvl="5" w:tplc="0402001B" w:tentative="1">
      <w:start w:val="1"/>
      <w:numFmt w:val="lowerRoman"/>
      <w:lvlText w:val="%6."/>
      <w:lvlJc w:val="right"/>
      <w:pPr>
        <w:ind w:left="4365" w:hanging="180"/>
      </w:pPr>
    </w:lvl>
    <w:lvl w:ilvl="6" w:tplc="0402000F" w:tentative="1">
      <w:start w:val="1"/>
      <w:numFmt w:val="decimal"/>
      <w:lvlText w:val="%7."/>
      <w:lvlJc w:val="left"/>
      <w:pPr>
        <w:ind w:left="5085" w:hanging="360"/>
      </w:pPr>
    </w:lvl>
    <w:lvl w:ilvl="7" w:tplc="04020019" w:tentative="1">
      <w:start w:val="1"/>
      <w:numFmt w:val="lowerLetter"/>
      <w:lvlText w:val="%8."/>
      <w:lvlJc w:val="left"/>
      <w:pPr>
        <w:ind w:left="5805" w:hanging="360"/>
      </w:pPr>
    </w:lvl>
    <w:lvl w:ilvl="8" w:tplc="0402001B" w:tentative="1">
      <w:start w:val="1"/>
      <w:numFmt w:val="lowerRoman"/>
      <w:lvlText w:val="%9."/>
      <w:lvlJc w:val="right"/>
      <w:pPr>
        <w:ind w:left="6525" w:hanging="180"/>
      </w:pPr>
    </w:lvl>
  </w:abstractNum>
  <w:abstractNum w:abstractNumId="12">
    <w:nsid w:val="2F825D17"/>
    <w:multiLevelType w:val="hybridMultilevel"/>
    <w:tmpl w:val="8FCA99B8"/>
    <w:lvl w:ilvl="0" w:tplc="C3762346">
      <w:start w:val="2"/>
      <w:numFmt w:val="bullet"/>
      <w:lvlText w:val="-"/>
      <w:lvlJc w:val="left"/>
      <w:pPr>
        <w:ind w:left="420" w:hanging="360"/>
      </w:pPr>
      <w:rPr>
        <w:rFonts w:ascii="Times New Roman" w:eastAsia="Times New Roman"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13">
    <w:nsid w:val="389E4B82"/>
    <w:multiLevelType w:val="multilevel"/>
    <w:tmpl w:val="11B83F7A"/>
    <w:lvl w:ilvl="0">
      <w:start w:val="1"/>
      <w:numFmt w:val="decimal"/>
      <w:lvlText w:val=""/>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4">
    <w:nsid w:val="39790EB0"/>
    <w:multiLevelType w:val="hybridMultilevel"/>
    <w:tmpl w:val="33103BE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427305D3"/>
    <w:multiLevelType w:val="hybridMultilevel"/>
    <w:tmpl w:val="4A423CF0"/>
    <w:lvl w:ilvl="0" w:tplc="04020001">
      <w:start w:val="1"/>
      <w:numFmt w:val="bullet"/>
      <w:lvlText w:val=""/>
      <w:lvlJc w:val="left"/>
      <w:pPr>
        <w:tabs>
          <w:tab w:val="num" w:pos="1068"/>
        </w:tabs>
        <w:ind w:left="1068" w:hanging="360"/>
      </w:pPr>
      <w:rPr>
        <w:rFonts w:ascii="Symbol" w:hAnsi="Symbol"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16">
    <w:nsid w:val="47A70559"/>
    <w:multiLevelType w:val="hybridMultilevel"/>
    <w:tmpl w:val="FC7CDBA8"/>
    <w:lvl w:ilvl="0" w:tplc="69E4E7EC">
      <w:start w:val="2"/>
      <w:numFmt w:val="decimal"/>
      <w:lvlText w:val="(%1)"/>
      <w:lvlJc w:val="left"/>
      <w:pPr>
        <w:ind w:left="1428" w:hanging="720"/>
      </w:pPr>
      <w:rPr>
        <w:rFonts w:ascii="Times New Roman" w:hAnsi="Times New Roman"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nsid w:val="4F64060E"/>
    <w:multiLevelType w:val="hybridMultilevel"/>
    <w:tmpl w:val="0BEE2A02"/>
    <w:lvl w:ilvl="0" w:tplc="0402000F">
      <w:start w:val="1"/>
      <w:numFmt w:val="decimal"/>
      <w:lvlText w:val="%1."/>
      <w:lvlJc w:val="left"/>
      <w:pPr>
        <w:ind w:left="1125" w:hanging="360"/>
      </w:pPr>
    </w:lvl>
    <w:lvl w:ilvl="1" w:tplc="04020019" w:tentative="1">
      <w:start w:val="1"/>
      <w:numFmt w:val="lowerLetter"/>
      <w:lvlText w:val="%2."/>
      <w:lvlJc w:val="left"/>
      <w:pPr>
        <w:ind w:left="1845" w:hanging="360"/>
      </w:pPr>
    </w:lvl>
    <w:lvl w:ilvl="2" w:tplc="0402001B" w:tentative="1">
      <w:start w:val="1"/>
      <w:numFmt w:val="lowerRoman"/>
      <w:lvlText w:val="%3."/>
      <w:lvlJc w:val="right"/>
      <w:pPr>
        <w:ind w:left="2565" w:hanging="180"/>
      </w:pPr>
    </w:lvl>
    <w:lvl w:ilvl="3" w:tplc="0402000F" w:tentative="1">
      <w:start w:val="1"/>
      <w:numFmt w:val="decimal"/>
      <w:lvlText w:val="%4."/>
      <w:lvlJc w:val="left"/>
      <w:pPr>
        <w:ind w:left="3285" w:hanging="360"/>
      </w:pPr>
    </w:lvl>
    <w:lvl w:ilvl="4" w:tplc="04020019" w:tentative="1">
      <w:start w:val="1"/>
      <w:numFmt w:val="lowerLetter"/>
      <w:lvlText w:val="%5."/>
      <w:lvlJc w:val="left"/>
      <w:pPr>
        <w:ind w:left="4005" w:hanging="360"/>
      </w:pPr>
    </w:lvl>
    <w:lvl w:ilvl="5" w:tplc="0402001B" w:tentative="1">
      <w:start w:val="1"/>
      <w:numFmt w:val="lowerRoman"/>
      <w:lvlText w:val="%6."/>
      <w:lvlJc w:val="right"/>
      <w:pPr>
        <w:ind w:left="4725" w:hanging="180"/>
      </w:pPr>
    </w:lvl>
    <w:lvl w:ilvl="6" w:tplc="0402000F" w:tentative="1">
      <w:start w:val="1"/>
      <w:numFmt w:val="decimal"/>
      <w:lvlText w:val="%7."/>
      <w:lvlJc w:val="left"/>
      <w:pPr>
        <w:ind w:left="5445" w:hanging="360"/>
      </w:pPr>
    </w:lvl>
    <w:lvl w:ilvl="7" w:tplc="04020019" w:tentative="1">
      <w:start w:val="1"/>
      <w:numFmt w:val="lowerLetter"/>
      <w:lvlText w:val="%8."/>
      <w:lvlJc w:val="left"/>
      <w:pPr>
        <w:ind w:left="6165" w:hanging="360"/>
      </w:pPr>
    </w:lvl>
    <w:lvl w:ilvl="8" w:tplc="0402001B" w:tentative="1">
      <w:start w:val="1"/>
      <w:numFmt w:val="lowerRoman"/>
      <w:lvlText w:val="%9."/>
      <w:lvlJc w:val="right"/>
      <w:pPr>
        <w:ind w:left="6885" w:hanging="180"/>
      </w:pPr>
    </w:lvl>
  </w:abstractNum>
  <w:abstractNum w:abstractNumId="18">
    <w:nsid w:val="57DF58D7"/>
    <w:multiLevelType w:val="hybridMultilevel"/>
    <w:tmpl w:val="B9F20F92"/>
    <w:lvl w:ilvl="0" w:tplc="FFFFFFFF">
      <w:start w:val="1"/>
      <w:numFmt w:val="decimal"/>
      <w:lvlText w:val="%1."/>
      <w:lvlJc w:val="left"/>
      <w:pPr>
        <w:tabs>
          <w:tab w:val="num" w:pos="1211"/>
        </w:tabs>
        <w:ind w:left="1211" w:hanging="360"/>
      </w:pPr>
      <w:rPr>
        <w:rFonts w:hint="default"/>
      </w:rPr>
    </w:lvl>
    <w:lvl w:ilvl="1" w:tplc="FFFFFFFF" w:tentative="1">
      <w:start w:val="1"/>
      <w:numFmt w:val="lowerLetter"/>
      <w:lvlText w:val="%2."/>
      <w:lvlJc w:val="left"/>
      <w:pPr>
        <w:tabs>
          <w:tab w:val="num" w:pos="1931"/>
        </w:tabs>
        <w:ind w:left="1931" w:hanging="360"/>
      </w:pPr>
    </w:lvl>
    <w:lvl w:ilvl="2" w:tplc="FFFFFFFF" w:tentative="1">
      <w:start w:val="1"/>
      <w:numFmt w:val="lowerRoman"/>
      <w:lvlText w:val="%3."/>
      <w:lvlJc w:val="right"/>
      <w:pPr>
        <w:tabs>
          <w:tab w:val="num" w:pos="2651"/>
        </w:tabs>
        <w:ind w:left="2651" w:hanging="180"/>
      </w:pPr>
    </w:lvl>
    <w:lvl w:ilvl="3" w:tplc="FFFFFFFF" w:tentative="1">
      <w:start w:val="1"/>
      <w:numFmt w:val="decimal"/>
      <w:lvlText w:val="%4."/>
      <w:lvlJc w:val="left"/>
      <w:pPr>
        <w:tabs>
          <w:tab w:val="num" w:pos="3371"/>
        </w:tabs>
        <w:ind w:left="3371" w:hanging="360"/>
      </w:pPr>
    </w:lvl>
    <w:lvl w:ilvl="4" w:tplc="FFFFFFFF" w:tentative="1">
      <w:start w:val="1"/>
      <w:numFmt w:val="lowerLetter"/>
      <w:lvlText w:val="%5."/>
      <w:lvlJc w:val="left"/>
      <w:pPr>
        <w:tabs>
          <w:tab w:val="num" w:pos="4091"/>
        </w:tabs>
        <w:ind w:left="4091" w:hanging="360"/>
      </w:pPr>
    </w:lvl>
    <w:lvl w:ilvl="5" w:tplc="FFFFFFFF" w:tentative="1">
      <w:start w:val="1"/>
      <w:numFmt w:val="lowerRoman"/>
      <w:lvlText w:val="%6."/>
      <w:lvlJc w:val="right"/>
      <w:pPr>
        <w:tabs>
          <w:tab w:val="num" w:pos="4811"/>
        </w:tabs>
        <w:ind w:left="4811" w:hanging="180"/>
      </w:pPr>
    </w:lvl>
    <w:lvl w:ilvl="6" w:tplc="FFFFFFFF" w:tentative="1">
      <w:start w:val="1"/>
      <w:numFmt w:val="decimal"/>
      <w:lvlText w:val="%7."/>
      <w:lvlJc w:val="left"/>
      <w:pPr>
        <w:tabs>
          <w:tab w:val="num" w:pos="5531"/>
        </w:tabs>
        <w:ind w:left="5531" w:hanging="360"/>
      </w:pPr>
    </w:lvl>
    <w:lvl w:ilvl="7" w:tplc="FFFFFFFF" w:tentative="1">
      <w:start w:val="1"/>
      <w:numFmt w:val="lowerLetter"/>
      <w:lvlText w:val="%8."/>
      <w:lvlJc w:val="left"/>
      <w:pPr>
        <w:tabs>
          <w:tab w:val="num" w:pos="6251"/>
        </w:tabs>
        <w:ind w:left="6251" w:hanging="360"/>
      </w:pPr>
    </w:lvl>
    <w:lvl w:ilvl="8" w:tplc="FFFFFFFF" w:tentative="1">
      <w:start w:val="1"/>
      <w:numFmt w:val="lowerRoman"/>
      <w:lvlText w:val="%9."/>
      <w:lvlJc w:val="right"/>
      <w:pPr>
        <w:tabs>
          <w:tab w:val="num" w:pos="6971"/>
        </w:tabs>
        <w:ind w:left="6971" w:hanging="180"/>
      </w:pPr>
    </w:lvl>
  </w:abstractNum>
  <w:abstractNum w:abstractNumId="19">
    <w:nsid w:val="5E396BD0"/>
    <w:multiLevelType w:val="multilevel"/>
    <w:tmpl w:val="EBA83E52"/>
    <w:lvl w:ilvl="0">
      <w:start w:val="1"/>
      <w:numFmt w:val="decimal"/>
      <w:lvlText w:val="%1."/>
      <w:lvlJc w:val="left"/>
      <w:pPr>
        <w:tabs>
          <w:tab w:val="num" w:pos="1140"/>
        </w:tabs>
        <w:ind w:left="1140" w:hanging="42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nsid w:val="63395C2B"/>
    <w:multiLevelType w:val="hybridMultilevel"/>
    <w:tmpl w:val="5B009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64E6D03"/>
    <w:multiLevelType w:val="singleLevel"/>
    <w:tmpl w:val="BB44B434"/>
    <w:lvl w:ilvl="0">
      <w:start w:val="34"/>
      <w:numFmt w:val="bullet"/>
      <w:lvlText w:val="-"/>
      <w:lvlJc w:val="left"/>
      <w:pPr>
        <w:tabs>
          <w:tab w:val="num" w:pos="360"/>
        </w:tabs>
        <w:ind w:left="360" w:hanging="360"/>
      </w:pPr>
      <w:rPr>
        <w:rFonts w:hint="default"/>
      </w:rPr>
    </w:lvl>
  </w:abstractNum>
  <w:abstractNum w:abstractNumId="22">
    <w:nsid w:val="7D9F0FA9"/>
    <w:multiLevelType w:val="hybridMultilevel"/>
    <w:tmpl w:val="FB6ABD7A"/>
    <w:lvl w:ilvl="0" w:tplc="622E13F4">
      <w:start w:val="2"/>
      <w:numFmt w:val="bullet"/>
      <w:lvlText w:val="-"/>
      <w:lvlJc w:val="left"/>
      <w:pPr>
        <w:ind w:left="1230" w:hanging="360"/>
      </w:pPr>
      <w:rPr>
        <w:rFonts w:ascii="Times New Roman" w:eastAsia="Times New Roman" w:hAnsi="Times New Roman"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abstractNumId w:val="5"/>
  </w:num>
  <w:num w:numId="2">
    <w:abstractNumId w:val="18"/>
  </w:num>
  <w:num w:numId="3">
    <w:abstractNumId w:val="21"/>
  </w:num>
  <w:num w:numId="4">
    <w:abstractNumId w:val="19"/>
  </w:num>
  <w:num w:numId="5">
    <w:abstractNumId w:val="13"/>
  </w:num>
  <w:num w:numId="6">
    <w:abstractNumId w:val="3"/>
  </w:num>
  <w:num w:numId="7">
    <w:abstractNumId w:val="8"/>
  </w:num>
  <w:num w:numId="8">
    <w:abstractNumId w:val="15"/>
  </w:num>
  <w:num w:numId="9">
    <w:abstractNumId w:val="4"/>
  </w:num>
  <w:num w:numId="10">
    <w:abstractNumId w:val="12"/>
  </w:num>
  <w:num w:numId="11">
    <w:abstractNumId w:val="22"/>
  </w:num>
  <w:num w:numId="12">
    <w:abstractNumId w:val="16"/>
  </w:num>
  <w:num w:numId="13">
    <w:abstractNumId w:val="9"/>
  </w:num>
  <w:num w:numId="14">
    <w:abstractNumId w:val="11"/>
  </w:num>
  <w:num w:numId="15">
    <w:abstractNumId w:val="17"/>
  </w:num>
  <w:num w:numId="16">
    <w:abstractNumId w:val="7"/>
  </w:num>
  <w:num w:numId="17">
    <w:abstractNumId w:val="2"/>
  </w:num>
  <w:num w:numId="18">
    <w:abstractNumId w:val="6"/>
  </w:num>
  <w:num w:numId="19">
    <w:abstractNumId w:val="14"/>
  </w:num>
  <w:num w:numId="20">
    <w:abstractNumId w:val="10"/>
  </w:num>
  <w:num w:numId="21">
    <w:abstractNumId w:val="1"/>
  </w:num>
  <w:num w:numId="22">
    <w:abstractNumId w:val="2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5BB"/>
    <w:rsid w:val="00011853"/>
    <w:rsid w:val="00070AD9"/>
    <w:rsid w:val="00075EFF"/>
    <w:rsid w:val="00090EE9"/>
    <w:rsid w:val="000D5BD4"/>
    <w:rsid w:val="00185882"/>
    <w:rsid w:val="001876E1"/>
    <w:rsid w:val="001A25A9"/>
    <w:rsid w:val="001C4A32"/>
    <w:rsid w:val="001F1C1E"/>
    <w:rsid w:val="001F6F10"/>
    <w:rsid w:val="002228D7"/>
    <w:rsid w:val="00251A5F"/>
    <w:rsid w:val="00285B29"/>
    <w:rsid w:val="002A6B1F"/>
    <w:rsid w:val="0030027B"/>
    <w:rsid w:val="00305B83"/>
    <w:rsid w:val="003F0B4D"/>
    <w:rsid w:val="00435D10"/>
    <w:rsid w:val="00461D79"/>
    <w:rsid w:val="004727B2"/>
    <w:rsid w:val="00480FAA"/>
    <w:rsid w:val="004A076C"/>
    <w:rsid w:val="004A6C25"/>
    <w:rsid w:val="004A6DE5"/>
    <w:rsid w:val="004A7F13"/>
    <w:rsid w:val="00524540"/>
    <w:rsid w:val="0054631B"/>
    <w:rsid w:val="00574B00"/>
    <w:rsid w:val="005A4AD7"/>
    <w:rsid w:val="005B22E0"/>
    <w:rsid w:val="005C2EC2"/>
    <w:rsid w:val="005C79FA"/>
    <w:rsid w:val="006355F3"/>
    <w:rsid w:val="006770A5"/>
    <w:rsid w:val="006D051A"/>
    <w:rsid w:val="006E376C"/>
    <w:rsid w:val="007202A5"/>
    <w:rsid w:val="00722C4F"/>
    <w:rsid w:val="00723145"/>
    <w:rsid w:val="007C7AE9"/>
    <w:rsid w:val="007C7E2A"/>
    <w:rsid w:val="00834586"/>
    <w:rsid w:val="00845B9B"/>
    <w:rsid w:val="0087703C"/>
    <w:rsid w:val="00877AD6"/>
    <w:rsid w:val="00895291"/>
    <w:rsid w:val="008A6D45"/>
    <w:rsid w:val="008D2DCE"/>
    <w:rsid w:val="00906E76"/>
    <w:rsid w:val="00963A50"/>
    <w:rsid w:val="0097128C"/>
    <w:rsid w:val="009D62C0"/>
    <w:rsid w:val="00A023B4"/>
    <w:rsid w:val="00A505BB"/>
    <w:rsid w:val="00B7729C"/>
    <w:rsid w:val="00B86978"/>
    <w:rsid w:val="00BA5AF9"/>
    <w:rsid w:val="00BD30EE"/>
    <w:rsid w:val="00BF7D37"/>
    <w:rsid w:val="00BF7E87"/>
    <w:rsid w:val="00C37BD8"/>
    <w:rsid w:val="00C73DD8"/>
    <w:rsid w:val="00D74A7A"/>
    <w:rsid w:val="00E0631F"/>
    <w:rsid w:val="00E2658C"/>
    <w:rsid w:val="00EB6181"/>
    <w:rsid w:val="00F110A9"/>
    <w:rsid w:val="00F3135E"/>
    <w:rsid w:val="00F464E5"/>
    <w:rsid w:val="00F749BA"/>
    <w:rsid w:val="00FD67F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DAF4A8-C160-4D4E-B0E2-17D3DE7D4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05BB"/>
    <w:pPr>
      <w:spacing w:after="0" w:line="240" w:lineRule="auto"/>
    </w:pPr>
    <w:rPr>
      <w:rFonts w:ascii="Times New Roman" w:eastAsia="MS Mincho" w:hAnsi="Times New Roman" w:cs="Times New Roman"/>
      <w:sz w:val="24"/>
      <w:szCs w:val="24"/>
      <w:lang w:val="en-US" w:eastAsia="ja-JP"/>
    </w:rPr>
  </w:style>
  <w:style w:type="paragraph" w:styleId="1">
    <w:name w:val="heading 1"/>
    <w:basedOn w:val="a"/>
    <w:next w:val="a"/>
    <w:link w:val="10"/>
    <w:qFormat/>
    <w:rsid w:val="00A505BB"/>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505BB"/>
    <w:pPr>
      <w:keepNext/>
      <w:jc w:val="center"/>
      <w:outlineLvl w:val="1"/>
    </w:pPr>
    <w:rPr>
      <w:rFonts w:eastAsia="Arial Unicode MS"/>
      <w:b/>
      <w:bCs/>
      <w:lang w:val="bg-BG" w:eastAsia="en-US"/>
    </w:rPr>
  </w:style>
  <w:style w:type="paragraph" w:styleId="3">
    <w:name w:val="heading 3"/>
    <w:basedOn w:val="a"/>
    <w:next w:val="a"/>
    <w:link w:val="30"/>
    <w:qFormat/>
    <w:rsid w:val="00A505BB"/>
    <w:pPr>
      <w:keepNext/>
      <w:widowControl w:val="0"/>
      <w:autoSpaceDE w:val="0"/>
      <w:autoSpaceDN w:val="0"/>
      <w:adjustRightInd w:val="0"/>
      <w:outlineLvl w:val="2"/>
    </w:pPr>
    <w:rPr>
      <w:rFonts w:eastAsia="PMingLiU"/>
      <w:szCs w:val="20"/>
      <w:lang w:val="ru-RU" w:eastAsia="zh-TW"/>
    </w:rPr>
  </w:style>
  <w:style w:type="paragraph" w:styleId="4">
    <w:name w:val="heading 4"/>
    <w:basedOn w:val="a"/>
    <w:next w:val="a"/>
    <w:link w:val="40"/>
    <w:unhideWhenUsed/>
    <w:qFormat/>
    <w:rsid w:val="00A505BB"/>
    <w:pPr>
      <w:keepNext/>
      <w:spacing w:before="240" w:after="60"/>
      <w:outlineLvl w:val="3"/>
    </w:pPr>
    <w:rPr>
      <w:rFonts w:ascii="Calibri" w:eastAsia="Times New Roman" w:hAnsi="Calibri"/>
      <w:b/>
      <w:bCs/>
      <w:sz w:val="28"/>
      <w:szCs w:val="28"/>
    </w:rPr>
  </w:style>
  <w:style w:type="paragraph" w:styleId="5">
    <w:name w:val="heading 5"/>
    <w:basedOn w:val="a"/>
    <w:next w:val="a"/>
    <w:link w:val="50"/>
    <w:qFormat/>
    <w:rsid w:val="00A505BB"/>
    <w:pPr>
      <w:spacing w:before="240" w:after="60"/>
      <w:outlineLvl w:val="4"/>
    </w:pPr>
    <w:rPr>
      <w:rFonts w:eastAsia="Calibri"/>
      <w:b/>
      <w:bCs/>
      <w:i/>
      <w:iCs/>
      <w:sz w:val="26"/>
      <w:szCs w:val="26"/>
      <w:lang w:val="en-AU" w:eastAsia="bg-BG"/>
    </w:rPr>
  </w:style>
  <w:style w:type="paragraph" w:styleId="7">
    <w:name w:val="heading 7"/>
    <w:basedOn w:val="a"/>
    <w:next w:val="a"/>
    <w:link w:val="70"/>
    <w:unhideWhenUsed/>
    <w:qFormat/>
    <w:rsid w:val="00A505BB"/>
    <w:pPr>
      <w:spacing w:before="240" w:after="60"/>
      <w:outlineLvl w:val="6"/>
    </w:pPr>
    <w:rPr>
      <w:rFonts w:ascii="Calibri" w:eastAsia="Times New Roman" w:hAnsi="Calibri"/>
    </w:rPr>
  </w:style>
  <w:style w:type="paragraph" w:styleId="8">
    <w:name w:val="heading 8"/>
    <w:basedOn w:val="a"/>
    <w:next w:val="a"/>
    <w:link w:val="80"/>
    <w:qFormat/>
    <w:rsid w:val="00A505BB"/>
    <w:pPr>
      <w:keepNext/>
      <w:jc w:val="center"/>
      <w:outlineLvl w:val="7"/>
    </w:pPr>
    <w:rPr>
      <w:rFonts w:eastAsia="PMingLiU" w:cs="Arial"/>
      <w:b/>
      <w:szCs w:val="20"/>
      <w:lang w:val="bg-B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A505BB"/>
    <w:rPr>
      <w:rFonts w:ascii="Arial" w:eastAsia="MS Mincho" w:hAnsi="Arial" w:cs="Arial"/>
      <w:b/>
      <w:bCs/>
      <w:kern w:val="32"/>
      <w:sz w:val="32"/>
      <w:szCs w:val="32"/>
      <w:lang w:val="en-US" w:eastAsia="ja-JP"/>
    </w:rPr>
  </w:style>
  <w:style w:type="character" w:customStyle="1" w:styleId="20">
    <w:name w:val="Заглавие 2 Знак"/>
    <w:basedOn w:val="a0"/>
    <w:link w:val="2"/>
    <w:rsid w:val="00A505BB"/>
    <w:rPr>
      <w:rFonts w:ascii="Times New Roman" w:eastAsia="Arial Unicode MS" w:hAnsi="Times New Roman" w:cs="Times New Roman"/>
      <w:b/>
      <w:bCs/>
      <w:sz w:val="24"/>
      <w:szCs w:val="24"/>
    </w:rPr>
  </w:style>
  <w:style w:type="character" w:customStyle="1" w:styleId="30">
    <w:name w:val="Заглавие 3 Знак"/>
    <w:basedOn w:val="a0"/>
    <w:link w:val="3"/>
    <w:rsid w:val="00A505BB"/>
    <w:rPr>
      <w:rFonts w:ascii="Times New Roman" w:eastAsia="PMingLiU" w:hAnsi="Times New Roman" w:cs="Times New Roman"/>
      <w:sz w:val="24"/>
      <w:szCs w:val="20"/>
      <w:lang w:val="ru-RU" w:eastAsia="zh-TW"/>
    </w:rPr>
  </w:style>
  <w:style w:type="character" w:customStyle="1" w:styleId="40">
    <w:name w:val="Заглавие 4 Знак"/>
    <w:basedOn w:val="a0"/>
    <w:link w:val="4"/>
    <w:rsid w:val="00A505BB"/>
    <w:rPr>
      <w:rFonts w:ascii="Calibri" w:eastAsia="Times New Roman" w:hAnsi="Calibri" w:cs="Times New Roman"/>
      <w:b/>
      <w:bCs/>
      <w:sz w:val="28"/>
      <w:szCs w:val="28"/>
      <w:lang w:val="en-US" w:eastAsia="ja-JP"/>
    </w:rPr>
  </w:style>
  <w:style w:type="character" w:customStyle="1" w:styleId="50">
    <w:name w:val="Заглавие 5 Знак"/>
    <w:basedOn w:val="a0"/>
    <w:link w:val="5"/>
    <w:rsid w:val="00A505BB"/>
    <w:rPr>
      <w:rFonts w:ascii="Times New Roman" w:eastAsia="Calibri" w:hAnsi="Times New Roman" w:cs="Times New Roman"/>
      <w:b/>
      <w:bCs/>
      <w:i/>
      <w:iCs/>
      <w:sz w:val="26"/>
      <w:szCs w:val="26"/>
      <w:lang w:val="en-AU" w:eastAsia="bg-BG"/>
    </w:rPr>
  </w:style>
  <w:style w:type="character" w:customStyle="1" w:styleId="70">
    <w:name w:val="Заглавие 7 Знак"/>
    <w:basedOn w:val="a0"/>
    <w:link w:val="7"/>
    <w:rsid w:val="00A505BB"/>
    <w:rPr>
      <w:rFonts w:ascii="Calibri" w:eastAsia="Times New Roman" w:hAnsi="Calibri" w:cs="Times New Roman"/>
      <w:sz w:val="24"/>
      <w:szCs w:val="24"/>
      <w:lang w:val="en-US" w:eastAsia="ja-JP"/>
    </w:rPr>
  </w:style>
  <w:style w:type="character" w:customStyle="1" w:styleId="80">
    <w:name w:val="Заглавие 8 Знак"/>
    <w:basedOn w:val="a0"/>
    <w:link w:val="8"/>
    <w:rsid w:val="00A505BB"/>
    <w:rPr>
      <w:rFonts w:ascii="Times New Roman" w:eastAsia="PMingLiU" w:hAnsi="Times New Roman" w:cs="Arial"/>
      <w:b/>
      <w:sz w:val="24"/>
      <w:szCs w:val="20"/>
    </w:rPr>
  </w:style>
  <w:style w:type="paragraph" w:styleId="a3">
    <w:name w:val="header"/>
    <w:basedOn w:val="a"/>
    <w:link w:val="a4"/>
    <w:rsid w:val="00A505BB"/>
    <w:pPr>
      <w:tabs>
        <w:tab w:val="center" w:pos="4153"/>
        <w:tab w:val="right" w:pos="8306"/>
      </w:tabs>
    </w:pPr>
  </w:style>
  <w:style w:type="character" w:customStyle="1" w:styleId="a4">
    <w:name w:val="Горен колонтитул Знак"/>
    <w:basedOn w:val="a0"/>
    <w:link w:val="a3"/>
    <w:rsid w:val="00A505BB"/>
    <w:rPr>
      <w:rFonts w:ascii="Times New Roman" w:eastAsia="MS Mincho" w:hAnsi="Times New Roman" w:cs="Times New Roman"/>
      <w:sz w:val="24"/>
      <w:szCs w:val="24"/>
      <w:lang w:val="en-US" w:eastAsia="ja-JP"/>
    </w:rPr>
  </w:style>
  <w:style w:type="paragraph" w:styleId="a5">
    <w:name w:val="List Paragraph"/>
    <w:basedOn w:val="a"/>
    <w:uiPriority w:val="34"/>
    <w:qFormat/>
    <w:rsid w:val="00A505BB"/>
    <w:pPr>
      <w:spacing w:after="200" w:line="276" w:lineRule="auto"/>
      <w:ind w:left="720"/>
      <w:contextualSpacing/>
    </w:pPr>
    <w:rPr>
      <w:rFonts w:ascii="Calibri" w:eastAsia="Calibri" w:hAnsi="Calibri"/>
      <w:sz w:val="22"/>
      <w:szCs w:val="22"/>
      <w:lang w:val="bg-BG" w:eastAsia="en-US"/>
    </w:rPr>
  </w:style>
  <w:style w:type="character" w:customStyle="1" w:styleId="FontStyle16">
    <w:name w:val="Font Style16"/>
    <w:rsid w:val="00A505BB"/>
    <w:rPr>
      <w:rFonts w:ascii="Times New Roman" w:hAnsi="Times New Roman" w:cs="Times New Roman"/>
      <w:sz w:val="22"/>
      <w:szCs w:val="22"/>
    </w:rPr>
  </w:style>
  <w:style w:type="paragraph" w:customStyle="1" w:styleId="CharChar4CharChar">
    <w:name w:val="Char Char4 Char Char"/>
    <w:basedOn w:val="a"/>
    <w:rsid w:val="00A505BB"/>
    <w:pPr>
      <w:tabs>
        <w:tab w:val="left" w:pos="709"/>
      </w:tabs>
    </w:pPr>
    <w:rPr>
      <w:rFonts w:ascii="Tahoma" w:eastAsia="Times New Roman" w:hAnsi="Tahoma"/>
      <w:lang w:val="pl-PL" w:eastAsia="pl-PL"/>
    </w:rPr>
  </w:style>
  <w:style w:type="paragraph" w:customStyle="1" w:styleId="Default">
    <w:name w:val="Default"/>
    <w:rsid w:val="00A505BB"/>
    <w:pPr>
      <w:autoSpaceDE w:val="0"/>
      <w:autoSpaceDN w:val="0"/>
      <w:adjustRightInd w:val="0"/>
      <w:spacing w:after="0" w:line="240" w:lineRule="auto"/>
    </w:pPr>
    <w:rPr>
      <w:rFonts w:ascii="Calibri" w:eastAsia="Times New Roman" w:hAnsi="Calibri" w:cs="Calibri"/>
      <w:color w:val="000000"/>
      <w:sz w:val="24"/>
      <w:szCs w:val="24"/>
      <w:lang w:eastAsia="bg-BG"/>
    </w:rPr>
  </w:style>
  <w:style w:type="character" w:customStyle="1" w:styleId="apple-converted-space">
    <w:name w:val="apple-converted-space"/>
    <w:basedOn w:val="a0"/>
    <w:rsid w:val="00A505BB"/>
  </w:style>
  <w:style w:type="paragraph" w:customStyle="1" w:styleId="ListParagraph1">
    <w:name w:val="List Paragraph1"/>
    <w:basedOn w:val="a"/>
    <w:qFormat/>
    <w:rsid w:val="00A505BB"/>
    <w:pPr>
      <w:spacing w:after="160" w:line="259" w:lineRule="auto"/>
      <w:ind w:left="720"/>
      <w:contextualSpacing/>
    </w:pPr>
    <w:rPr>
      <w:rFonts w:ascii="Calibri" w:eastAsia="Calibri" w:hAnsi="Calibri"/>
      <w:sz w:val="22"/>
      <w:szCs w:val="22"/>
      <w:lang w:val="bg-BG" w:eastAsia="en-US"/>
    </w:rPr>
  </w:style>
  <w:style w:type="paragraph" w:customStyle="1" w:styleId="default0">
    <w:name w:val="default"/>
    <w:basedOn w:val="a"/>
    <w:rsid w:val="00A505BB"/>
    <w:pPr>
      <w:spacing w:before="100" w:beforeAutospacing="1" w:after="100" w:afterAutospacing="1"/>
    </w:pPr>
    <w:rPr>
      <w:rFonts w:eastAsia="Times New Roman"/>
      <w:lang w:val="bg-BG" w:eastAsia="bg-BG"/>
    </w:rPr>
  </w:style>
  <w:style w:type="character" w:styleId="a6">
    <w:name w:val="Strong"/>
    <w:qFormat/>
    <w:rsid w:val="00A505BB"/>
    <w:rPr>
      <w:b/>
      <w:bCs/>
    </w:rPr>
  </w:style>
  <w:style w:type="paragraph" w:styleId="a7">
    <w:name w:val="Normal (Web)"/>
    <w:basedOn w:val="a"/>
    <w:rsid w:val="00A505BB"/>
    <w:pPr>
      <w:spacing w:before="100" w:beforeAutospacing="1" w:after="100" w:afterAutospacing="1"/>
    </w:pPr>
    <w:rPr>
      <w:rFonts w:eastAsia="Times New Roman"/>
      <w:lang w:val="bg-BG" w:eastAsia="bg-BG"/>
    </w:rPr>
  </w:style>
  <w:style w:type="paragraph" w:styleId="a8">
    <w:name w:val="footer"/>
    <w:basedOn w:val="a"/>
    <w:link w:val="a9"/>
    <w:uiPriority w:val="99"/>
    <w:rsid w:val="00A505BB"/>
    <w:pPr>
      <w:tabs>
        <w:tab w:val="center" w:pos="4536"/>
        <w:tab w:val="right" w:pos="9072"/>
      </w:tabs>
    </w:pPr>
  </w:style>
  <w:style w:type="character" w:customStyle="1" w:styleId="a9">
    <w:name w:val="Долен колонтитул Знак"/>
    <w:basedOn w:val="a0"/>
    <w:link w:val="a8"/>
    <w:uiPriority w:val="99"/>
    <w:rsid w:val="00A505BB"/>
    <w:rPr>
      <w:rFonts w:ascii="Times New Roman" w:eastAsia="MS Mincho" w:hAnsi="Times New Roman" w:cs="Times New Roman"/>
      <w:sz w:val="24"/>
      <w:szCs w:val="24"/>
      <w:lang w:val="en-US" w:eastAsia="ja-JP"/>
    </w:rPr>
  </w:style>
  <w:style w:type="character" w:styleId="aa">
    <w:name w:val="page number"/>
    <w:basedOn w:val="a0"/>
    <w:rsid w:val="00A505BB"/>
  </w:style>
  <w:style w:type="paragraph" w:styleId="ab">
    <w:name w:val="Balloon Text"/>
    <w:basedOn w:val="a"/>
    <w:link w:val="ac"/>
    <w:rsid w:val="00A505BB"/>
    <w:rPr>
      <w:rFonts w:ascii="Tahoma" w:hAnsi="Tahoma" w:cs="Tahoma"/>
      <w:sz w:val="16"/>
      <w:szCs w:val="16"/>
    </w:rPr>
  </w:style>
  <w:style w:type="character" w:customStyle="1" w:styleId="ac">
    <w:name w:val="Изнесен текст Знак"/>
    <w:basedOn w:val="a0"/>
    <w:link w:val="ab"/>
    <w:rsid w:val="00A505BB"/>
    <w:rPr>
      <w:rFonts w:ascii="Tahoma" w:eastAsia="MS Mincho" w:hAnsi="Tahoma" w:cs="Tahoma"/>
      <w:sz w:val="16"/>
      <w:szCs w:val="16"/>
      <w:lang w:val="en-US" w:eastAsia="ja-JP"/>
    </w:rPr>
  </w:style>
  <w:style w:type="paragraph" w:styleId="ad">
    <w:name w:val="Plain Text"/>
    <w:basedOn w:val="a"/>
    <w:link w:val="ae"/>
    <w:rsid w:val="00A505BB"/>
    <w:rPr>
      <w:rFonts w:ascii="Courier New" w:eastAsia="Times New Roman" w:hAnsi="Courier New" w:cs="Courier New"/>
      <w:sz w:val="20"/>
      <w:szCs w:val="20"/>
      <w:lang w:val="en-GB" w:eastAsia="en-US"/>
    </w:rPr>
  </w:style>
  <w:style w:type="character" w:customStyle="1" w:styleId="ae">
    <w:name w:val="Обикновен текст Знак"/>
    <w:basedOn w:val="a0"/>
    <w:link w:val="ad"/>
    <w:rsid w:val="00A505BB"/>
    <w:rPr>
      <w:rFonts w:ascii="Courier New" w:eastAsia="Times New Roman" w:hAnsi="Courier New" w:cs="Courier New"/>
      <w:sz w:val="20"/>
      <w:szCs w:val="20"/>
      <w:lang w:val="en-GB"/>
    </w:rPr>
  </w:style>
  <w:style w:type="character" w:styleId="af">
    <w:name w:val="Hyperlink"/>
    <w:unhideWhenUsed/>
    <w:rsid w:val="00A505BB"/>
    <w:rPr>
      <w:color w:val="0000FF"/>
      <w:u w:val="single"/>
    </w:rPr>
  </w:style>
  <w:style w:type="paragraph" w:customStyle="1" w:styleId="NoSpacing1">
    <w:name w:val="No Spacing1"/>
    <w:rsid w:val="00A505BB"/>
    <w:pPr>
      <w:spacing w:after="0" w:line="240" w:lineRule="auto"/>
    </w:pPr>
    <w:rPr>
      <w:rFonts w:ascii="Calibri" w:eastAsia="Times New Roman" w:hAnsi="Calibri" w:cs="Times New Roman"/>
    </w:rPr>
  </w:style>
  <w:style w:type="paragraph" w:styleId="af0">
    <w:name w:val="Body Text"/>
    <w:basedOn w:val="a"/>
    <w:link w:val="af1"/>
    <w:rsid w:val="00A505BB"/>
    <w:pPr>
      <w:jc w:val="center"/>
    </w:pPr>
    <w:rPr>
      <w:rFonts w:eastAsia="Calibri"/>
      <w:b/>
      <w:bCs/>
      <w:sz w:val="28"/>
      <w:szCs w:val="28"/>
      <w:lang w:val="bg-BG" w:eastAsia="bg-BG"/>
    </w:rPr>
  </w:style>
  <w:style w:type="character" w:customStyle="1" w:styleId="af1">
    <w:name w:val="Основен текст Знак"/>
    <w:basedOn w:val="a0"/>
    <w:link w:val="af0"/>
    <w:rsid w:val="00A505BB"/>
    <w:rPr>
      <w:rFonts w:ascii="Times New Roman" w:eastAsia="Calibri" w:hAnsi="Times New Roman" w:cs="Times New Roman"/>
      <w:b/>
      <w:bCs/>
      <w:sz w:val="28"/>
      <w:szCs w:val="28"/>
      <w:lang w:eastAsia="bg-BG"/>
    </w:rPr>
  </w:style>
  <w:style w:type="table" w:styleId="af2">
    <w:name w:val="Table Grid"/>
    <w:basedOn w:val="a1"/>
    <w:rsid w:val="00A505BB"/>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endnote text"/>
    <w:basedOn w:val="a"/>
    <w:link w:val="af4"/>
    <w:rsid w:val="00A505BB"/>
    <w:rPr>
      <w:sz w:val="20"/>
      <w:szCs w:val="20"/>
    </w:rPr>
  </w:style>
  <w:style w:type="character" w:customStyle="1" w:styleId="af4">
    <w:name w:val="Текст на бележка в края Знак"/>
    <w:basedOn w:val="a0"/>
    <w:link w:val="af3"/>
    <w:rsid w:val="00A505BB"/>
    <w:rPr>
      <w:rFonts w:ascii="Times New Roman" w:eastAsia="MS Mincho" w:hAnsi="Times New Roman" w:cs="Times New Roman"/>
      <w:sz w:val="20"/>
      <w:szCs w:val="20"/>
      <w:lang w:val="en-US" w:eastAsia="ja-JP"/>
    </w:rPr>
  </w:style>
  <w:style w:type="character" w:styleId="af5">
    <w:name w:val="endnote reference"/>
    <w:rsid w:val="00A505BB"/>
    <w:rPr>
      <w:vertAlign w:val="superscript"/>
    </w:rPr>
  </w:style>
  <w:style w:type="character" w:customStyle="1" w:styleId="samedocreference">
    <w:name w:val="samedocreference"/>
    <w:basedOn w:val="a0"/>
    <w:rsid w:val="00A505BB"/>
  </w:style>
  <w:style w:type="character" w:styleId="af6">
    <w:name w:val="Emphasis"/>
    <w:uiPriority w:val="20"/>
    <w:qFormat/>
    <w:rsid w:val="00A505BB"/>
    <w:rPr>
      <w:i/>
      <w:iCs/>
    </w:rPr>
  </w:style>
  <w:style w:type="paragraph" w:styleId="21">
    <w:name w:val="Body Text 2"/>
    <w:basedOn w:val="a"/>
    <w:link w:val="22"/>
    <w:rsid w:val="00A505BB"/>
    <w:pPr>
      <w:spacing w:after="120" w:line="480" w:lineRule="auto"/>
    </w:pPr>
  </w:style>
  <w:style w:type="character" w:customStyle="1" w:styleId="22">
    <w:name w:val="Основен текст 2 Знак"/>
    <w:basedOn w:val="a0"/>
    <w:link w:val="21"/>
    <w:rsid w:val="00A505BB"/>
    <w:rPr>
      <w:rFonts w:ascii="Times New Roman" w:eastAsia="MS Mincho" w:hAnsi="Times New Roman" w:cs="Times New Roman"/>
      <w:sz w:val="24"/>
      <w:szCs w:val="24"/>
      <w:lang w:val="en-US" w:eastAsia="ja-JP"/>
    </w:rPr>
  </w:style>
  <w:style w:type="paragraph" w:styleId="af7">
    <w:name w:val="Body Text Indent"/>
    <w:basedOn w:val="a"/>
    <w:link w:val="af8"/>
    <w:rsid w:val="00A505BB"/>
    <w:pPr>
      <w:spacing w:after="120"/>
      <w:ind w:left="283"/>
    </w:pPr>
  </w:style>
  <w:style w:type="character" w:customStyle="1" w:styleId="af8">
    <w:name w:val="Основен текст с отстъп Знак"/>
    <w:basedOn w:val="a0"/>
    <w:link w:val="af7"/>
    <w:rsid w:val="00A505BB"/>
    <w:rPr>
      <w:rFonts w:ascii="Times New Roman" w:eastAsia="MS Mincho" w:hAnsi="Times New Roman" w:cs="Times New Roman"/>
      <w:sz w:val="24"/>
      <w:szCs w:val="24"/>
      <w:lang w:val="en-US" w:eastAsia="ja-JP"/>
    </w:rPr>
  </w:style>
  <w:style w:type="paragraph" w:styleId="23">
    <w:name w:val="Body Text Indent 2"/>
    <w:basedOn w:val="a"/>
    <w:link w:val="24"/>
    <w:rsid w:val="00A505BB"/>
    <w:pPr>
      <w:spacing w:after="120" w:line="480" w:lineRule="auto"/>
      <w:ind w:left="283"/>
    </w:pPr>
  </w:style>
  <w:style w:type="character" w:customStyle="1" w:styleId="24">
    <w:name w:val="Основен текст с отстъп 2 Знак"/>
    <w:basedOn w:val="a0"/>
    <w:link w:val="23"/>
    <w:rsid w:val="00A505BB"/>
    <w:rPr>
      <w:rFonts w:ascii="Times New Roman" w:eastAsia="MS Mincho" w:hAnsi="Times New Roman" w:cs="Times New Roman"/>
      <w:sz w:val="24"/>
      <w:szCs w:val="24"/>
      <w:lang w:val="en-US" w:eastAsia="ja-JP"/>
    </w:rPr>
  </w:style>
  <w:style w:type="paragraph" w:customStyle="1" w:styleId="firstline">
    <w:name w:val="firstline"/>
    <w:basedOn w:val="a"/>
    <w:rsid w:val="00A505BB"/>
    <w:pPr>
      <w:spacing w:line="240" w:lineRule="atLeast"/>
      <w:ind w:firstLine="640"/>
      <w:jc w:val="both"/>
    </w:pPr>
    <w:rPr>
      <w:rFonts w:eastAsia="Times New Roman"/>
      <w:color w:val="000000"/>
      <w:lang w:val="bg-BG" w:eastAsia="bg-BG"/>
    </w:rPr>
  </w:style>
  <w:style w:type="paragraph" w:customStyle="1" w:styleId="Style">
    <w:name w:val="Style"/>
    <w:rsid w:val="00A505BB"/>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customStyle="1" w:styleId="af9">
    <w:name w:val="Относно"/>
    <w:basedOn w:val="a"/>
    <w:rsid w:val="00A505BB"/>
    <w:pPr>
      <w:spacing w:before="120"/>
      <w:ind w:left="1440" w:hanging="1440"/>
      <w:jc w:val="both"/>
    </w:pPr>
    <w:rPr>
      <w:rFonts w:eastAsia="Times New Roman"/>
      <w:b/>
      <w:lang w:val="bg-BG" w:eastAsia="en-US"/>
    </w:rPr>
  </w:style>
  <w:style w:type="paragraph" w:styleId="31">
    <w:name w:val="Body Text Indent 3"/>
    <w:basedOn w:val="a"/>
    <w:link w:val="32"/>
    <w:rsid w:val="00A505BB"/>
    <w:pPr>
      <w:widowControl w:val="0"/>
      <w:autoSpaceDE w:val="0"/>
      <w:autoSpaceDN w:val="0"/>
      <w:adjustRightInd w:val="0"/>
      <w:ind w:firstLine="900"/>
      <w:jc w:val="both"/>
    </w:pPr>
    <w:rPr>
      <w:rFonts w:eastAsia="PMingLiU"/>
      <w:b/>
      <w:color w:val="000000"/>
      <w:szCs w:val="20"/>
      <w:lang w:eastAsia="zh-TW"/>
    </w:rPr>
  </w:style>
  <w:style w:type="character" w:customStyle="1" w:styleId="32">
    <w:name w:val="Основен текст с отстъп 3 Знак"/>
    <w:basedOn w:val="a0"/>
    <w:link w:val="31"/>
    <w:rsid w:val="00A505BB"/>
    <w:rPr>
      <w:rFonts w:ascii="Times New Roman" w:eastAsia="PMingLiU" w:hAnsi="Times New Roman" w:cs="Times New Roman"/>
      <w:b/>
      <w:color w:val="000000"/>
      <w:sz w:val="24"/>
      <w:szCs w:val="20"/>
      <w:lang w:val="en-US" w:eastAsia="zh-TW"/>
    </w:rPr>
  </w:style>
  <w:style w:type="paragraph" w:styleId="33">
    <w:name w:val="Body Text 3"/>
    <w:basedOn w:val="a"/>
    <w:link w:val="34"/>
    <w:rsid w:val="00A505BB"/>
    <w:pPr>
      <w:widowControl w:val="0"/>
      <w:tabs>
        <w:tab w:val="left" w:pos="1065"/>
      </w:tabs>
      <w:autoSpaceDE w:val="0"/>
      <w:autoSpaceDN w:val="0"/>
      <w:adjustRightInd w:val="0"/>
      <w:jc w:val="both"/>
    </w:pPr>
    <w:rPr>
      <w:rFonts w:eastAsia="Times New Roman"/>
      <w:b/>
      <w:bCs/>
      <w:szCs w:val="20"/>
      <w:u w:val="single"/>
      <w:lang w:val="bg-BG" w:eastAsia="en-US"/>
    </w:rPr>
  </w:style>
  <w:style w:type="character" w:customStyle="1" w:styleId="34">
    <w:name w:val="Основен текст 3 Знак"/>
    <w:basedOn w:val="a0"/>
    <w:link w:val="33"/>
    <w:rsid w:val="00A505BB"/>
    <w:rPr>
      <w:rFonts w:ascii="Times New Roman" w:eastAsia="Times New Roman" w:hAnsi="Times New Roman" w:cs="Times New Roman"/>
      <w:b/>
      <w:bCs/>
      <w:sz w:val="24"/>
      <w:szCs w:val="20"/>
      <w:u w:val="single"/>
    </w:rPr>
  </w:style>
  <w:style w:type="paragraph" w:styleId="afa">
    <w:name w:val="Title"/>
    <w:basedOn w:val="a"/>
    <w:link w:val="afb"/>
    <w:qFormat/>
    <w:rsid w:val="00A505BB"/>
    <w:pPr>
      <w:widowControl w:val="0"/>
      <w:autoSpaceDE w:val="0"/>
      <w:autoSpaceDN w:val="0"/>
      <w:adjustRightInd w:val="0"/>
      <w:jc w:val="center"/>
    </w:pPr>
    <w:rPr>
      <w:rFonts w:eastAsia="Times New Roman"/>
      <w:b/>
      <w:bCs/>
      <w:lang w:eastAsia="en-US"/>
    </w:rPr>
  </w:style>
  <w:style w:type="character" w:customStyle="1" w:styleId="afb">
    <w:name w:val="Заглавие Знак"/>
    <w:basedOn w:val="a0"/>
    <w:link w:val="afa"/>
    <w:rsid w:val="00A505BB"/>
    <w:rPr>
      <w:rFonts w:ascii="Times New Roman" w:eastAsia="Times New Roman" w:hAnsi="Times New Roman" w:cs="Times New Roman"/>
      <w:b/>
      <w:bCs/>
      <w:sz w:val="24"/>
      <w:szCs w:val="24"/>
    </w:rPr>
  </w:style>
  <w:style w:type="character" w:styleId="afc">
    <w:name w:val="annotation reference"/>
    <w:rsid w:val="00A505BB"/>
    <w:rPr>
      <w:sz w:val="16"/>
      <w:szCs w:val="16"/>
    </w:rPr>
  </w:style>
  <w:style w:type="paragraph" w:styleId="afd">
    <w:name w:val="annotation text"/>
    <w:basedOn w:val="a"/>
    <w:link w:val="afe"/>
    <w:rsid w:val="00A505BB"/>
    <w:pPr>
      <w:widowControl w:val="0"/>
      <w:autoSpaceDE w:val="0"/>
      <w:autoSpaceDN w:val="0"/>
      <w:adjustRightInd w:val="0"/>
    </w:pPr>
    <w:rPr>
      <w:rFonts w:ascii="Arial" w:eastAsia="Times New Roman" w:hAnsi="Arial" w:cs="Arial"/>
      <w:sz w:val="20"/>
      <w:szCs w:val="20"/>
      <w:lang w:eastAsia="en-US"/>
    </w:rPr>
  </w:style>
  <w:style w:type="character" w:customStyle="1" w:styleId="afe">
    <w:name w:val="Текст на коментар Знак"/>
    <w:basedOn w:val="a0"/>
    <w:link w:val="afd"/>
    <w:rsid w:val="00A505BB"/>
    <w:rPr>
      <w:rFonts w:ascii="Arial" w:eastAsia="Times New Roman" w:hAnsi="Arial" w:cs="Arial"/>
      <w:sz w:val="20"/>
      <w:szCs w:val="20"/>
      <w:lang w:val="en-US"/>
    </w:rPr>
  </w:style>
  <w:style w:type="paragraph" w:styleId="aff">
    <w:name w:val="footnote text"/>
    <w:basedOn w:val="a"/>
    <w:link w:val="aff0"/>
    <w:rsid w:val="00A505BB"/>
    <w:pPr>
      <w:widowControl w:val="0"/>
      <w:autoSpaceDE w:val="0"/>
      <w:autoSpaceDN w:val="0"/>
      <w:adjustRightInd w:val="0"/>
    </w:pPr>
    <w:rPr>
      <w:rFonts w:ascii="Arial" w:eastAsia="Times New Roman" w:hAnsi="Arial" w:cs="Arial"/>
      <w:sz w:val="20"/>
      <w:szCs w:val="20"/>
      <w:lang w:eastAsia="en-US"/>
    </w:rPr>
  </w:style>
  <w:style w:type="character" w:customStyle="1" w:styleId="aff0">
    <w:name w:val="Текст под линия Знак"/>
    <w:basedOn w:val="a0"/>
    <w:link w:val="aff"/>
    <w:rsid w:val="00A505BB"/>
    <w:rPr>
      <w:rFonts w:ascii="Arial" w:eastAsia="Times New Roman" w:hAnsi="Arial" w:cs="Arial"/>
      <w:sz w:val="20"/>
      <w:szCs w:val="20"/>
      <w:lang w:val="en-US"/>
    </w:rPr>
  </w:style>
  <w:style w:type="character" w:styleId="aff1">
    <w:name w:val="footnote reference"/>
    <w:rsid w:val="00A505BB"/>
    <w:rPr>
      <w:vertAlign w:val="superscript"/>
    </w:rPr>
  </w:style>
  <w:style w:type="character" w:customStyle="1" w:styleId="newdocreference">
    <w:name w:val="newdocreference"/>
    <w:rsid w:val="00A505BB"/>
  </w:style>
  <w:style w:type="paragraph" w:customStyle="1" w:styleId="buttons">
    <w:name w:val="buttons"/>
    <w:basedOn w:val="a"/>
    <w:rsid w:val="00A505BB"/>
    <w:pPr>
      <w:spacing w:before="100" w:beforeAutospacing="1" w:after="100" w:afterAutospacing="1"/>
    </w:pPr>
    <w:rPr>
      <w:rFonts w:eastAsia="Times New Roman"/>
      <w:lang w:val="bg-BG" w:eastAsia="bg-BG"/>
    </w:rPr>
  </w:style>
  <w:style w:type="numbering" w:customStyle="1" w:styleId="11">
    <w:name w:val="Без списък1"/>
    <w:next w:val="a2"/>
    <w:uiPriority w:val="99"/>
    <w:semiHidden/>
    <w:unhideWhenUsed/>
    <w:rsid w:val="00A505BB"/>
  </w:style>
  <w:style w:type="paragraph" w:customStyle="1" w:styleId="zaglawie">
    <w:name w:val="zaglawie"/>
    <w:basedOn w:val="a"/>
    <w:rsid w:val="00A505BB"/>
    <w:pPr>
      <w:spacing w:before="100" w:beforeAutospacing="1" w:after="100" w:afterAutospacing="1"/>
    </w:pPr>
    <w:rPr>
      <w:rFonts w:eastAsia="Times New Roman"/>
      <w:lang w:val="bg-BG" w:eastAsia="bg-BG"/>
    </w:rPr>
  </w:style>
  <w:style w:type="character" w:customStyle="1" w:styleId="ldef">
    <w:name w:val="ldef"/>
    <w:rsid w:val="00A505BB"/>
  </w:style>
  <w:style w:type="paragraph" w:styleId="HTML">
    <w:name w:val="HTML Preformatted"/>
    <w:basedOn w:val="a"/>
    <w:link w:val="HTML0"/>
    <w:rsid w:val="00A50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bg-BG" w:eastAsia="bg-BG"/>
    </w:rPr>
  </w:style>
  <w:style w:type="character" w:customStyle="1" w:styleId="HTML0">
    <w:name w:val="HTML стандартен Знак"/>
    <w:basedOn w:val="a0"/>
    <w:link w:val="HTML"/>
    <w:rsid w:val="00A505BB"/>
    <w:rPr>
      <w:rFonts w:ascii="Courier New" w:eastAsia="Times New Roman" w:hAnsi="Courier New" w:cs="Courier New"/>
      <w:sz w:val="20"/>
      <w:szCs w:val="20"/>
      <w:lang w:eastAsia="bg-BG"/>
    </w:rPr>
  </w:style>
  <w:style w:type="character" w:customStyle="1" w:styleId="grame">
    <w:name w:val="grame"/>
    <w:rsid w:val="00A505BB"/>
  </w:style>
  <w:style w:type="paragraph" w:customStyle="1" w:styleId="aff2">
    <w:name w:val="Стил"/>
    <w:rsid w:val="00A505BB"/>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aff3">
    <w:name w:val="Знак"/>
    <w:basedOn w:val="a"/>
    <w:rsid w:val="00A505BB"/>
    <w:pPr>
      <w:tabs>
        <w:tab w:val="left" w:pos="709"/>
      </w:tabs>
    </w:pPr>
    <w:rPr>
      <w:rFonts w:ascii="Tahoma" w:eastAsia="Times New Roman" w:hAnsi="Tahoma"/>
      <w:lang w:val="pl-PL" w:eastAsia="pl-PL"/>
    </w:rPr>
  </w:style>
  <w:style w:type="paragraph" w:customStyle="1" w:styleId="aff4">
    <w:name w:val="Знак Знак Знак Знак Знак Знак Знак Знак Знак Знак Знак Знак Знак Знак Знак Знак Знак Знак Знак Знак Знак"/>
    <w:basedOn w:val="a"/>
    <w:rsid w:val="00A505BB"/>
    <w:pPr>
      <w:tabs>
        <w:tab w:val="left" w:pos="709"/>
      </w:tabs>
    </w:pPr>
    <w:rPr>
      <w:rFonts w:ascii="Tahoma" w:eastAsia="Times New Roman" w:hAnsi="Tahoma"/>
      <w:lang w:val="pl-PL" w:eastAsia="pl-PL"/>
    </w:rPr>
  </w:style>
  <w:style w:type="paragraph" w:customStyle="1" w:styleId="Pa13">
    <w:name w:val="Pa13"/>
    <w:basedOn w:val="a"/>
    <w:next w:val="a"/>
    <w:rsid w:val="00A505BB"/>
    <w:pPr>
      <w:autoSpaceDE w:val="0"/>
      <w:autoSpaceDN w:val="0"/>
      <w:adjustRightInd w:val="0"/>
      <w:spacing w:line="193" w:lineRule="atLeast"/>
    </w:pPr>
    <w:rPr>
      <w:rFonts w:ascii="TimokCYR" w:eastAsia="Times New Roman" w:hAnsi="TimokCYR"/>
      <w:lang w:val="bg-BG" w:eastAsia="bg-BG"/>
    </w:rPr>
  </w:style>
  <w:style w:type="paragraph" w:customStyle="1" w:styleId="aff5">
    <w:name w:val="Знак Знак Знак"/>
    <w:basedOn w:val="a"/>
    <w:rsid w:val="00A505BB"/>
    <w:pPr>
      <w:tabs>
        <w:tab w:val="left" w:pos="709"/>
      </w:tabs>
    </w:pPr>
    <w:rPr>
      <w:rFonts w:ascii="Tahoma" w:eastAsia="Times New Roman" w:hAnsi="Tahoma"/>
      <w:lang w:val="pl-PL" w:eastAsia="pl-PL"/>
    </w:rPr>
  </w:style>
  <w:style w:type="character" w:styleId="HTML1">
    <w:name w:val="HTML Typewriter"/>
    <w:rsid w:val="00A505BB"/>
    <w:rPr>
      <w:rFonts w:ascii="Courier New" w:eastAsia="Times New Roman" w:hAnsi="Courier New" w:cs="Courier New"/>
      <w:sz w:val="20"/>
      <w:szCs w:val="20"/>
    </w:rPr>
  </w:style>
  <w:style w:type="character" w:customStyle="1" w:styleId="12">
    <w:name w:val="Прегледана хипервръзка1"/>
    <w:uiPriority w:val="99"/>
    <w:semiHidden/>
    <w:unhideWhenUsed/>
    <w:rsid w:val="00A505BB"/>
    <w:rPr>
      <w:color w:val="800080"/>
      <w:u w:val="single"/>
    </w:rPr>
  </w:style>
  <w:style w:type="paragraph" w:customStyle="1" w:styleId="13">
    <w:name w:val="Списък на абзаци1"/>
    <w:basedOn w:val="a"/>
    <w:next w:val="a5"/>
    <w:uiPriority w:val="34"/>
    <w:qFormat/>
    <w:rsid w:val="00A505BB"/>
    <w:pPr>
      <w:spacing w:after="200" w:line="276" w:lineRule="auto"/>
      <w:ind w:left="720"/>
      <w:contextualSpacing/>
    </w:pPr>
    <w:rPr>
      <w:rFonts w:ascii="Calibri" w:eastAsia="Calibri" w:hAnsi="Calibri"/>
      <w:sz w:val="22"/>
      <w:szCs w:val="22"/>
      <w:lang w:val="bg-BG" w:eastAsia="en-US"/>
    </w:rPr>
  </w:style>
  <w:style w:type="character" w:styleId="aff6">
    <w:name w:val="FollowedHyperlink"/>
    <w:uiPriority w:val="99"/>
    <w:unhideWhenUsed/>
    <w:rsid w:val="00A505BB"/>
    <w:rPr>
      <w:color w:val="800080"/>
      <w:u w:val="single"/>
    </w:rPr>
  </w:style>
  <w:style w:type="character" w:styleId="aff7">
    <w:name w:val="line number"/>
    <w:uiPriority w:val="99"/>
    <w:unhideWhenUsed/>
    <w:rsid w:val="00A50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8644E-E5F2-4D38-A8EF-87EC00A0B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37</Pages>
  <Words>9097</Words>
  <Characters>51859</Characters>
  <Application>Microsoft Office Word</Application>
  <DocSecurity>0</DocSecurity>
  <Lines>432</Lines>
  <Paragraphs>121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60835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ZAM KMET</cp:lastModifiedBy>
  <cp:revision>14</cp:revision>
  <cp:lastPrinted>2023-01-30T07:20:00Z</cp:lastPrinted>
  <dcterms:created xsi:type="dcterms:W3CDTF">2023-02-02T09:28:00Z</dcterms:created>
  <dcterms:modified xsi:type="dcterms:W3CDTF">2023-06-21T07:59:00Z</dcterms:modified>
</cp:coreProperties>
</file>