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0F7" w:rsidRPr="00413779" w:rsidRDefault="002163BC" w:rsidP="008F2415">
      <w:pPr>
        <w:tabs>
          <w:tab w:val="left" w:pos="851"/>
        </w:tabs>
        <w:jc w:val="center"/>
        <w:rPr>
          <w:b/>
          <w:color w:val="FF0000"/>
        </w:rPr>
      </w:pPr>
      <w:r w:rsidRPr="00413779">
        <w:rPr>
          <w:b/>
          <w:color w:val="000000"/>
        </w:rPr>
        <w:tab/>
      </w:r>
      <w:r w:rsidRPr="00413779">
        <w:rPr>
          <w:b/>
          <w:color w:val="000000"/>
        </w:rPr>
        <w:tab/>
      </w:r>
      <w:r w:rsidRPr="00413779">
        <w:rPr>
          <w:b/>
          <w:color w:val="000000"/>
        </w:rPr>
        <w:tab/>
      </w:r>
      <w:r w:rsidR="00531430" w:rsidRPr="00531430">
        <w:rPr>
          <w:b/>
          <w:noProof/>
          <w:color w:val="000000"/>
          <w:lang w:val="en-US" w:eastAsia="en-US"/>
        </w:rPr>
        <w:drawing>
          <wp:inline distT="0" distB="0" distL="0" distR="0">
            <wp:extent cx="2609850" cy="2028825"/>
            <wp:effectExtent l="19050" t="0" r="0" b="0"/>
            <wp:docPr id="2" name="Картина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2609850" cy="2028825"/>
                    </a:xfrm>
                    <a:prstGeom prst="rect">
                      <a:avLst/>
                    </a:prstGeom>
                    <a:noFill/>
                    <a:ln w="9525">
                      <a:noFill/>
                      <a:miter lim="800000"/>
                      <a:headEnd/>
                      <a:tailEnd/>
                    </a:ln>
                  </pic:spPr>
                </pic:pic>
              </a:graphicData>
            </a:graphic>
          </wp:inline>
        </w:drawing>
      </w:r>
      <w:r w:rsidRPr="00413779">
        <w:rPr>
          <w:b/>
          <w:color w:val="000000"/>
        </w:rPr>
        <w:tab/>
      </w:r>
      <w:r w:rsidRPr="00413779">
        <w:rPr>
          <w:b/>
          <w:color w:val="000000"/>
        </w:rPr>
        <w:tab/>
      </w:r>
      <w:r w:rsidRPr="00413779">
        <w:rPr>
          <w:b/>
          <w:color w:val="000000"/>
        </w:rPr>
        <w:tab/>
      </w:r>
      <w:r w:rsidRPr="00413779">
        <w:rPr>
          <w:b/>
          <w:color w:val="000000"/>
        </w:rPr>
        <w:tab/>
      </w:r>
      <w:r w:rsidRPr="00413779">
        <w:rPr>
          <w:b/>
          <w:color w:val="000000"/>
        </w:rPr>
        <w:tab/>
      </w:r>
    </w:p>
    <w:p w:rsidR="002163BC" w:rsidRPr="00413779" w:rsidRDefault="002163BC" w:rsidP="008F2415">
      <w:pPr>
        <w:tabs>
          <w:tab w:val="left" w:pos="851"/>
        </w:tabs>
        <w:jc w:val="center"/>
        <w:rPr>
          <w:b/>
          <w:color w:val="000000"/>
        </w:rPr>
      </w:pPr>
    </w:p>
    <w:p w:rsidR="00AA363B" w:rsidRPr="00413779" w:rsidRDefault="00AA363B" w:rsidP="008F2415">
      <w:pPr>
        <w:tabs>
          <w:tab w:val="left" w:pos="851"/>
        </w:tabs>
        <w:jc w:val="center"/>
        <w:rPr>
          <w:b/>
          <w:color w:val="000000"/>
        </w:rPr>
      </w:pPr>
    </w:p>
    <w:p w:rsidR="002163BC" w:rsidRPr="00531430" w:rsidRDefault="002163BC" w:rsidP="00531430">
      <w:pPr>
        <w:tabs>
          <w:tab w:val="left" w:pos="851"/>
        </w:tabs>
        <w:rPr>
          <w:b/>
          <w:color w:val="000000"/>
          <w:lang w:val="en-US"/>
        </w:rPr>
      </w:pPr>
    </w:p>
    <w:p w:rsidR="004360F7" w:rsidRPr="00801FF9" w:rsidRDefault="00531430" w:rsidP="00531430">
      <w:pPr>
        <w:tabs>
          <w:tab w:val="left" w:pos="851"/>
        </w:tabs>
        <w:rPr>
          <w:b/>
          <w:i/>
          <w:color w:val="000000" w:themeColor="text1"/>
          <w:sz w:val="72"/>
          <w:szCs w:val="72"/>
        </w:rPr>
      </w:pPr>
      <w:r>
        <w:rPr>
          <w:b/>
          <w:i/>
          <w:color w:val="000000" w:themeColor="text1"/>
          <w:sz w:val="72"/>
          <w:szCs w:val="72"/>
          <w:lang w:val="en-US"/>
        </w:rPr>
        <w:t xml:space="preserve">              </w:t>
      </w:r>
      <w:r w:rsidR="004360F7" w:rsidRPr="00801FF9">
        <w:rPr>
          <w:b/>
          <w:i/>
          <w:color w:val="000000" w:themeColor="text1"/>
          <w:sz w:val="72"/>
          <w:szCs w:val="72"/>
        </w:rPr>
        <w:t>СТРАТЕГИЯ</w:t>
      </w:r>
    </w:p>
    <w:p w:rsidR="004360F7" w:rsidRPr="00801FF9" w:rsidRDefault="004360F7" w:rsidP="008F2415">
      <w:pPr>
        <w:tabs>
          <w:tab w:val="left" w:pos="851"/>
        </w:tabs>
        <w:jc w:val="center"/>
        <w:rPr>
          <w:b/>
          <w:i/>
          <w:color w:val="000000" w:themeColor="text1"/>
          <w:sz w:val="72"/>
          <w:szCs w:val="72"/>
        </w:rPr>
      </w:pPr>
    </w:p>
    <w:p w:rsidR="005B394E" w:rsidRPr="000130FD" w:rsidRDefault="00531430" w:rsidP="00531430">
      <w:pPr>
        <w:tabs>
          <w:tab w:val="left" w:pos="851"/>
        </w:tabs>
        <w:rPr>
          <w:b/>
          <w:i/>
          <w:color w:val="000000" w:themeColor="text1"/>
          <w:sz w:val="72"/>
          <w:szCs w:val="72"/>
        </w:rPr>
      </w:pPr>
      <w:r>
        <w:rPr>
          <w:b/>
          <w:i/>
          <w:color w:val="000000" w:themeColor="text1"/>
          <w:sz w:val="72"/>
          <w:szCs w:val="72"/>
          <w:lang w:val="en-US"/>
        </w:rPr>
        <w:t xml:space="preserve">            </w:t>
      </w:r>
      <w:r w:rsidR="004360F7" w:rsidRPr="000130FD">
        <w:rPr>
          <w:b/>
          <w:i/>
          <w:color w:val="000000" w:themeColor="text1"/>
          <w:sz w:val="72"/>
          <w:szCs w:val="72"/>
        </w:rPr>
        <w:t xml:space="preserve">ЗА РАЗВИТИЕ </w:t>
      </w:r>
    </w:p>
    <w:p w:rsidR="005B394E" w:rsidRPr="000130FD" w:rsidRDefault="005B394E" w:rsidP="005B394E">
      <w:pPr>
        <w:tabs>
          <w:tab w:val="left" w:pos="851"/>
        </w:tabs>
        <w:jc w:val="center"/>
        <w:rPr>
          <w:b/>
          <w:i/>
          <w:color w:val="000000" w:themeColor="text1"/>
          <w:sz w:val="72"/>
          <w:szCs w:val="72"/>
        </w:rPr>
      </w:pPr>
    </w:p>
    <w:p w:rsidR="004360F7" w:rsidRPr="000130FD" w:rsidRDefault="004360F7" w:rsidP="005B394E">
      <w:pPr>
        <w:tabs>
          <w:tab w:val="left" w:pos="851"/>
        </w:tabs>
        <w:jc w:val="center"/>
        <w:rPr>
          <w:b/>
          <w:i/>
          <w:color w:val="000000" w:themeColor="text1"/>
          <w:sz w:val="72"/>
          <w:szCs w:val="72"/>
        </w:rPr>
      </w:pPr>
      <w:r w:rsidRPr="000130FD">
        <w:rPr>
          <w:b/>
          <w:i/>
          <w:color w:val="000000" w:themeColor="text1"/>
          <w:sz w:val="72"/>
          <w:szCs w:val="72"/>
        </w:rPr>
        <w:t>НА СОЦИАЛНИТЕ УСЛУГИ</w:t>
      </w:r>
    </w:p>
    <w:p w:rsidR="005B394E" w:rsidRPr="000130FD" w:rsidRDefault="005B394E" w:rsidP="008F2415">
      <w:pPr>
        <w:tabs>
          <w:tab w:val="left" w:pos="851"/>
        </w:tabs>
        <w:jc w:val="center"/>
        <w:rPr>
          <w:b/>
          <w:i/>
          <w:color w:val="000000" w:themeColor="text1"/>
          <w:sz w:val="72"/>
          <w:szCs w:val="72"/>
        </w:rPr>
      </w:pPr>
    </w:p>
    <w:p w:rsidR="004360F7" w:rsidRPr="000130FD" w:rsidRDefault="000130FD" w:rsidP="008F2415">
      <w:pPr>
        <w:tabs>
          <w:tab w:val="left" w:pos="851"/>
        </w:tabs>
        <w:jc w:val="center"/>
        <w:rPr>
          <w:b/>
          <w:i/>
          <w:color w:val="000000" w:themeColor="text1"/>
          <w:sz w:val="72"/>
          <w:szCs w:val="72"/>
        </w:rPr>
      </w:pPr>
      <w:r w:rsidRPr="000130FD">
        <w:rPr>
          <w:b/>
          <w:i/>
          <w:color w:val="000000" w:themeColor="text1"/>
          <w:sz w:val="72"/>
          <w:szCs w:val="72"/>
        </w:rPr>
        <w:t>В ОБЩИНА МИНЕРАЛНИ БАНИ</w:t>
      </w:r>
    </w:p>
    <w:p w:rsidR="005B394E" w:rsidRPr="000130FD" w:rsidRDefault="005B394E" w:rsidP="008F2415">
      <w:pPr>
        <w:tabs>
          <w:tab w:val="left" w:pos="851"/>
        </w:tabs>
        <w:jc w:val="center"/>
        <w:rPr>
          <w:b/>
          <w:i/>
          <w:color w:val="000000" w:themeColor="text1"/>
          <w:sz w:val="72"/>
          <w:szCs w:val="72"/>
        </w:rPr>
      </w:pPr>
    </w:p>
    <w:p w:rsidR="004360F7" w:rsidRPr="000130FD" w:rsidRDefault="004724C7" w:rsidP="008F2415">
      <w:pPr>
        <w:tabs>
          <w:tab w:val="left" w:pos="851"/>
        </w:tabs>
        <w:jc w:val="center"/>
        <w:rPr>
          <w:b/>
          <w:i/>
          <w:color w:val="000000" w:themeColor="text1"/>
          <w:sz w:val="72"/>
          <w:szCs w:val="72"/>
        </w:rPr>
      </w:pPr>
      <w:r w:rsidRPr="000130FD">
        <w:rPr>
          <w:b/>
          <w:i/>
          <w:color w:val="000000" w:themeColor="text1"/>
          <w:sz w:val="72"/>
          <w:szCs w:val="72"/>
        </w:rPr>
        <w:t>201</w:t>
      </w:r>
      <w:r w:rsidR="0040718A" w:rsidRPr="000130FD">
        <w:rPr>
          <w:b/>
          <w:i/>
          <w:color w:val="000000" w:themeColor="text1"/>
          <w:sz w:val="72"/>
          <w:szCs w:val="72"/>
        </w:rPr>
        <w:t>6</w:t>
      </w:r>
      <w:r w:rsidR="005B394E" w:rsidRPr="000130FD">
        <w:rPr>
          <w:b/>
          <w:i/>
          <w:color w:val="000000" w:themeColor="text1"/>
          <w:sz w:val="72"/>
          <w:szCs w:val="72"/>
        </w:rPr>
        <w:t xml:space="preserve"> </w:t>
      </w:r>
      <w:r w:rsidR="0040718A" w:rsidRPr="000130FD">
        <w:rPr>
          <w:b/>
          <w:i/>
          <w:color w:val="000000" w:themeColor="text1"/>
          <w:sz w:val="72"/>
          <w:szCs w:val="72"/>
        </w:rPr>
        <w:t>– 2020</w:t>
      </w:r>
      <w:r w:rsidR="000D0E47" w:rsidRPr="000130FD">
        <w:rPr>
          <w:b/>
          <w:i/>
          <w:color w:val="000000" w:themeColor="text1"/>
          <w:sz w:val="72"/>
          <w:szCs w:val="72"/>
        </w:rPr>
        <w:t xml:space="preserve"> </w:t>
      </w:r>
      <w:r w:rsidR="004360F7" w:rsidRPr="000130FD">
        <w:rPr>
          <w:b/>
          <w:i/>
          <w:color w:val="000000" w:themeColor="text1"/>
          <w:sz w:val="72"/>
          <w:szCs w:val="72"/>
        </w:rPr>
        <w:t>г</w:t>
      </w:r>
      <w:r w:rsidR="005B394E" w:rsidRPr="000130FD">
        <w:rPr>
          <w:b/>
          <w:i/>
          <w:color w:val="000000" w:themeColor="text1"/>
          <w:sz w:val="72"/>
          <w:szCs w:val="72"/>
        </w:rPr>
        <w:t>одина</w:t>
      </w:r>
    </w:p>
    <w:p w:rsidR="004360F7" w:rsidRPr="000130FD" w:rsidRDefault="004360F7" w:rsidP="008F2415">
      <w:pPr>
        <w:tabs>
          <w:tab w:val="left" w:pos="851"/>
        </w:tabs>
        <w:jc w:val="center"/>
        <w:rPr>
          <w:b/>
          <w:i/>
          <w:color w:val="000000" w:themeColor="text1"/>
          <w:sz w:val="72"/>
          <w:szCs w:val="72"/>
        </w:rPr>
      </w:pPr>
    </w:p>
    <w:p w:rsidR="004360F7" w:rsidRPr="000130FD" w:rsidRDefault="004360F7" w:rsidP="008F2415">
      <w:pPr>
        <w:tabs>
          <w:tab w:val="left" w:pos="851"/>
        </w:tabs>
        <w:jc w:val="center"/>
        <w:rPr>
          <w:b/>
          <w:color w:val="000000"/>
          <w:sz w:val="72"/>
          <w:szCs w:val="72"/>
        </w:rPr>
      </w:pPr>
    </w:p>
    <w:p w:rsidR="004360F7" w:rsidRPr="00413779" w:rsidRDefault="004360F7" w:rsidP="008F2415">
      <w:pPr>
        <w:tabs>
          <w:tab w:val="left" w:pos="851"/>
        </w:tabs>
        <w:jc w:val="center"/>
        <w:rPr>
          <w:b/>
          <w:color w:val="000000"/>
        </w:rPr>
      </w:pPr>
    </w:p>
    <w:p w:rsidR="004360F7" w:rsidRPr="00413779" w:rsidRDefault="004360F7" w:rsidP="008F2415">
      <w:pPr>
        <w:tabs>
          <w:tab w:val="left" w:pos="851"/>
        </w:tabs>
        <w:jc w:val="center"/>
      </w:pPr>
    </w:p>
    <w:p w:rsidR="004360F7" w:rsidRPr="00413779" w:rsidRDefault="004360F7" w:rsidP="008F2415">
      <w:pPr>
        <w:tabs>
          <w:tab w:val="left" w:pos="851"/>
        </w:tabs>
        <w:jc w:val="center"/>
      </w:pPr>
    </w:p>
    <w:p w:rsidR="004360F7" w:rsidRPr="00413779" w:rsidRDefault="004360F7" w:rsidP="008F2415">
      <w:pPr>
        <w:tabs>
          <w:tab w:val="left" w:pos="851"/>
        </w:tabs>
        <w:jc w:val="center"/>
        <w:rPr>
          <w:b/>
        </w:rPr>
      </w:pPr>
    </w:p>
    <w:p w:rsidR="004360F7" w:rsidRPr="00413779" w:rsidRDefault="004360F7" w:rsidP="008F2415">
      <w:pPr>
        <w:tabs>
          <w:tab w:val="left" w:pos="851"/>
        </w:tabs>
        <w:jc w:val="center"/>
        <w:rPr>
          <w:b/>
          <w:color w:val="FF0000"/>
        </w:rPr>
      </w:pPr>
    </w:p>
    <w:p w:rsidR="004360F7" w:rsidRPr="00413779" w:rsidRDefault="004360F7" w:rsidP="008F2415">
      <w:pPr>
        <w:tabs>
          <w:tab w:val="left" w:pos="851"/>
        </w:tabs>
        <w:jc w:val="center"/>
        <w:rPr>
          <w:b/>
          <w:color w:val="FF0000"/>
        </w:rPr>
      </w:pPr>
    </w:p>
    <w:p w:rsidR="004360F7" w:rsidRPr="00413779" w:rsidRDefault="004360F7" w:rsidP="008850BE">
      <w:pPr>
        <w:tabs>
          <w:tab w:val="left" w:pos="851"/>
        </w:tabs>
        <w:rPr>
          <w:b/>
          <w:color w:val="000000"/>
        </w:rPr>
      </w:pPr>
    </w:p>
    <w:p w:rsidR="004360F7" w:rsidRPr="00413779" w:rsidRDefault="00177D8B" w:rsidP="008F2415">
      <w:pPr>
        <w:tabs>
          <w:tab w:val="left" w:pos="851"/>
        </w:tabs>
        <w:rPr>
          <w:b/>
          <w:color w:val="000000"/>
        </w:rPr>
      </w:pPr>
      <w:r w:rsidRPr="00413779">
        <w:rPr>
          <w:b/>
          <w:color w:val="000000"/>
        </w:rPr>
        <w:t xml:space="preserve">                                                                   </w:t>
      </w:r>
    </w:p>
    <w:p w:rsidR="005B394E" w:rsidRPr="00413779" w:rsidRDefault="005E6E99" w:rsidP="008F2415">
      <w:pPr>
        <w:tabs>
          <w:tab w:val="left" w:pos="851"/>
        </w:tabs>
        <w:rPr>
          <w:b/>
          <w:caps/>
          <w:color w:val="000000"/>
        </w:rPr>
      </w:pPr>
      <w:r w:rsidRPr="00413779">
        <w:rPr>
          <w:b/>
          <w:caps/>
          <w:color w:val="000000"/>
        </w:rPr>
        <w:tab/>
      </w:r>
      <w:r w:rsidRPr="00413779">
        <w:rPr>
          <w:b/>
          <w:caps/>
          <w:color w:val="000000"/>
        </w:rPr>
        <w:tab/>
      </w:r>
      <w:r w:rsidRPr="00413779">
        <w:rPr>
          <w:b/>
          <w:caps/>
          <w:color w:val="000000"/>
        </w:rPr>
        <w:tab/>
      </w:r>
    </w:p>
    <w:p w:rsidR="008C649E" w:rsidRPr="007014D6" w:rsidRDefault="008C649E" w:rsidP="008C649E">
      <w:pPr>
        <w:tabs>
          <w:tab w:val="left" w:pos="851"/>
        </w:tabs>
        <w:jc w:val="center"/>
        <w:rPr>
          <w:b/>
          <w:caps/>
          <w:color w:val="000000"/>
          <w:sz w:val="36"/>
          <w:szCs w:val="36"/>
        </w:rPr>
      </w:pPr>
      <w:r w:rsidRPr="007014D6">
        <w:rPr>
          <w:b/>
          <w:caps/>
          <w:color w:val="000000"/>
          <w:sz w:val="36"/>
          <w:szCs w:val="36"/>
        </w:rPr>
        <w:t>съдържание</w:t>
      </w:r>
    </w:p>
    <w:p w:rsidR="008C649E" w:rsidRPr="00413779" w:rsidRDefault="008C649E" w:rsidP="008C649E">
      <w:pPr>
        <w:tabs>
          <w:tab w:val="left" w:pos="851"/>
        </w:tabs>
        <w:rPr>
          <w:b/>
          <w:caps/>
          <w:color w:val="000000"/>
        </w:rPr>
      </w:pPr>
    </w:p>
    <w:p w:rsidR="008C649E" w:rsidRPr="00413779" w:rsidRDefault="008C649E" w:rsidP="008C649E">
      <w:pPr>
        <w:tabs>
          <w:tab w:val="left" w:pos="851"/>
        </w:tabs>
      </w:pPr>
    </w:p>
    <w:p w:rsidR="008C649E" w:rsidRDefault="006C0035" w:rsidP="008C649E">
      <w:pPr>
        <w:tabs>
          <w:tab w:val="left" w:pos="851"/>
        </w:tabs>
        <w:rPr>
          <w:bCs/>
        </w:rPr>
      </w:pPr>
      <w:r>
        <w:rPr>
          <w:bCs/>
        </w:rPr>
        <w:t>РЕЗЮМЕ</w:t>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rsidR="008C649E" w:rsidRDefault="008C649E" w:rsidP="008C649E">
      <w:pPr>
        <w:tabs>
          <w:tab w:val="left" w:pos="851"/>
        </w:tabs>
        <w:rPr>
          <w:bCs/>
        </w:rPr>
      </w:pPr>
      <w:r>
        <w:rPr>
          <w:bCs/>
        </w:rPr>
        <w:t>РАЗДЕЛ А: КОНТЕКСТ И ОЦЕНКА НА НУЖД</w:t>
      </w:r>
      <w:r w:rsidR="006C0035">
        <w:rPr>
          <w:bCs/>
        </w:rPr>
        <w:t>ИТЕ</w:t>
      </w:r>
      <w:r w:rsidR="006C0035">
        <w:rPr>
          <w:bCs/>
        </w:rPr>
        <w:tab/>
      </w:r>
      <w:r w:rsidR="006C0035">
        <w:rPr>
          <w:bCs/>
        </w:rPr>
        <w:tab/>
      </w:r>
      <w:r w:rsidR="006C0035">
        <w:rPr>
          <w:bCs/>
        </w:rPr>
        <w:tab/>
      </w:r>
      <w:r w:rsidR="006C0035">
        <w:rPr>
          <w:bCs/>
        </w:rPr>
        <w:tab/>
      </w:r>
      <w:r w:rsidR="006C0035">
        <w:rPr>
          <w:bCs/>
        </w:rPr>
        <w:tab/>
      </w:r>
    </w:p>
    <w:p w:rsidR="008C649E" w:rsidRDefault="006C0035" w:rsidP="008C649E">
      <w:pPr>
        <w:tabs>
          <w:tab w:val="left" w:pos="851"/>
        </w:tabs>
        <w:rPr>
          <w:bCs/>
        </w:rPr>
      </w:pPr>
      <w:r>
        <w:rPr>
          <w:bCs/>
        </w:rPr>
        <w:t>Контекст</w:t>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rsidR="008C649E" w:rsidRDefault="008C649E" w:rsidP="008C649E">
      <w:pPr>
        <w:tabs>
          <w:tab w:val="left" w:pos="851"/>
        </w:tabs>
        <w:rPr>
          <w:bCs/>
        </w:rPr>
      </w:pPr>
      <w:r>
        <w:rPr>
          <w:bCs/>
        </w:rPr>
        <w:t>Обхват</w:t>
      </w:r>
      <w:r w:rsidR="006C0035">
        <w:rPr>
          <w:bCs/>
        </w:rPr>
        <w:t xml:space="preserve"> и фокус на стратегията</w:t>
      </w:r>
      <w:r w:rsidR="006C0035">
        <w:rPr>
          <w:bCs/>
        </w:rPr>
        <w:tab/>
      </w:r>
      <w:r w:rsidR="006C0035">
        <w:rPr>
          <w:bCs/>
        </w:rPr>
        <w:tab/>
      </w:r>
      <w:r w:rsidR="006C0035">
        <w:rPr>
          <w:bCs/>
        </w:rPr>
        <w:tab/>
      </w:r>
      <w:r w:rsidR="006C0035">
        <w:rPr>
          <w:bCs/>
        </w:rPr>
        <w:tab/>
      </w:r>
      <w:r w:rsidR="006C0035">
        <w:rPr>
          <w:bCs/>
        </w:rPr>
        <w:tab/>
      </w:r>
      <w:r w:rsidR="006C0035">
        <w:rPr>
          <w:bCs/>
        </w:rPr>
        <w:tab/>
      </w:r>
      <w:r w:rsidR="006C0035">
        <w:rPr>
          <w:bCs/>
        </w:rPr>
        <w:tab/>
      </w:r>
      <w:r w:rsidR="006C0035">
        <w:rPr>
          <w:bCs/>
        </w:rPr>
        <w:tab/>
      </w:r>
    </w:p>
    <w:p w:rsidR="008C649E" w:rsidRDefault="008C649E" w:rsidP="008C649E">
      <w:pPr>
        <w:tabs>
          <w:tab w:val="left" w:pos="851"/>
        </w:tabs>
        <w:rPr>
          <w:bCs/>
        </w:rPr>
      </w:pPr>
      <w:r>
        <w:rPr>
          <w:bCs/>
        </w:rPr>
        <w:t xml:space="preserve">Съответствие с международни, </w:t>
      </w:r>
      <w:r w:rsidR="006C0035">
        <w:rPr>
          <w:bCs/>
        </w:rPr>
        <w:t>национални и местни политики</w:t>
      </w:r>
      <w:r w:rsidR="006C0035">
        <w:rPr>
          <w:bCs/>
        </w:rPr>
        <w:tab/>
      </w:r>
      <w:r w:rsidR="006C0035">
        <w:rPr>
          <w:bCs/>
        </w:rPr>
        <w:tab/>
      </w:r>
      <w:r w:rsidR="006C0035">
        <w:rPr>
          <w:bCs/>
        </w:rPr>
        <w:tab/>
      </w:r>
    </w:p>
    <w:p w:rsidR="008C649E" w:rsidRDefault="008C649E" w:rsidP="008C649E">
      <w:pPr>
        <w:tabs>
          <w:tab w:val="left" w:pos="851"/>
        </w:tabs>
        <w:rPr>
          <w:bCs/>
        </w:rPr>
      </w:pPr>
      <w:r>
        <w:rPr>
          <w:bCs/>
        </w:rPr>
        <w:t>Анализ на ситуацията и оценк</w:t>
      </w:r>
      <w:r w:rsidR="006C0035">
        <w:rPr>
          <w:bCs/>
        </w:rPr>
        <w:t>а на потребностите – Резюме</w:t>
      </w:r>
      <w:r w:rsidR="006C0035">
        <w:rPr>
          <w:bCs/>
        </w:rPr>
        <w:tab/>
      </w:r>
      <w:r w:rsidR="006C0035">
        <w:rPr>
          <w:bCs/>
        </w:rPr>
        <w:tab/>
      </w:r>
      <w:r w:rsidR="006C0035">
        <w:rPr>
          <w:bCs/>
        </w:rPr>
        <w:tab/>
      </w:r>
      <w:r w:rsidR="006C0035">
        <w:rPr>
          <w:bCs/>
        </w:rPr>
        <w:tab/>
      </w:r>
    </w:p>
    <w:p w:rsidR="008C649E" w:rsidRDefault="008C649E" w:rsidP="008C649E">
      <w:pPr>
        <w:tabs>
          <w:tab w:val="left" w:pos="851"/>
        </w:tabs>
        <w:rPr>
          <w:bCs/>
        </w:rPr>
      </w:pPr>
      <w:r>
        <w:rPr>
          <w:bCs/>
        </w:rPr>
        <w:t xml:space="preserve">Тенденции в </w:t>
      </w:r>
      <w:r w:rsidR="000130FD">
        <w:rPr>
          <w:bCs/>
        </w:rPr>
        <w:t>развитието на община Минерални бани</w:t>
      </w:r>
      <w:r w:rsidR="006C0035">
        <w:rPr>
          <w:bCs/>
        </w:rPr>
        <w:tab/>
      </w:r>
      <w:r w:rsidR="006C0035">
        <w:rPr>
          <w:bCs/>
        </w:rPr>
        <w:tab/>
      </w:r>
      <w:r w:rsidR="006C0035">
        <w:rPr>
          <w:bCs/>
        </w:rPr>
        <w:tab/>
      </w:r>
      <w:r w:rsidR="006C0035">
        <w:rPr>
          <w:bCs/>
        </w:rPr>
        <w:tab/>
      </w:r>
      <w:r w:rsidR="006C0035">
        <w:rPr>
          <w:bCs/>
        </w:rPr>
        <w:tab/>
      </w:r>
      <w:r w:rsidR="006C0035">
        <w:rPr>
          <w:bCs/>
        </w:rPr>
        <w:tab/>
      </w:r>
    </w:p>
    <w:p w:rsidR="008C649E" w:rsidRDefault="008C649E" w:rsidP="008C649E">
      <w:pPr>
        <w:tabs>
          <w:tab w:val="left" w:pos="851"/>
        </w:tabs>
        <w:rPr>
          <w:bCs/>
        </w:rPr>
      </w:pPr>
      <w:r>
        <w:rPr>
          <w:bCs/>
        </w:rPr>
        <w:t>Идентифицирани ри</w:t>
      </w:r>
      <w:r w:rsidR="006C0035">
        <w:rPr>
          <w:bCs/>
        </w:rPr>
        <w:t>скови групи и потребности</w:t>
      </w:r>
      <w:r w:rsidR="006C0035">
        <w:rPr>
          <w:bCs/>
        </w:rPr>
        <w:tab/>
      </w:r>
      <w:r w:rsidR="006C0035">
        <w:rPr>
          <w:bCs/>
        </w:rPr>
        <w:tab/>
      </w:r>
      <w:r w:rsidR="006C0035">
        <w:rPr>
          <w:bCs/>
        </w:rPr>
        <w:tab/>
      </w:r>
      <w:r w:rsidR="006C0035">
        <w:rPr>
          <w:bCs/>
        </w:rPr>
        <w:tab/>
      </w:r>
      <w:r w:rsidR="006C0035">
        <w:rPr>
          <w:bCs/>
        </w:rPr>
        <w:tab/>
      </w:r>
      <w:r w:rsidR="006C0035">
        <w:rPr>
          <w:bCs/>
        </w:rPr>
        <w:tab/>
      </w:r>
    </w:p>
    <w:p w:rsidR="008C649E" w:rsidRDefault="008C649E" w:rsidP="008C649E">
      <w:pPr>
        <w:tabs>
          <w:tab w:val="left" w:pos="851"/>
        </w:tabs>
        <w:rPr>
          <w:bCs/>
        </w:rPr>
      </w:pPr>
      <w:r>
        <w:rPr>
          <w:bCs/>
        </w:rPr>
        <w:t>Основни изводи от ситуационния анали</w:t>
      </w:r>
      <w:r w:rsidR="006C0035">
        <w:rPr>
          <w:bCs/>
        </w:rPr>
        <w:t>з и оценката на потребностите</w:t>
      </w:r>
      <w:r w:rsidR="006C0035">
        <w:rPr>
          <w:bCs/>
        </w:rPr>
        <w:tab/>
      </w:r>
      <w:r w:rsidR="006C0035">
        <w:rPr>
          <w:bCs/>
        </w:rPr>
        <w:tab/>
      </w:r>
    </w:p>
    <w:p w:rsidR="008C649E" w:rsidRDefault="008C649E" w:rsidP="008C649E">
      <w:pPr>
        <w:tabs>
          <w:tab w:val="left" w:pos="851"/>
        </w:tabs>
        <w:rPr>
          <w:bCs/>
        </w:rPr>
      </w:pPr>
      <w:r>
        <w:rPr>
          <w:bCs/>
        </w:rPr>
        <w:t>РАЗДЕЛ Б: СТРАТЕГИЯ ЗА Р</w:t>
      </w:r>
      <w:r w:rsidR="006C0035">
        <w:rPr>
          <w:bCs/>
        </w:rPr>
        <w:t>АЗВИТИЕ НА СОЦИАЛНИТЕ УСЛУГИ</w:t>
      </w:r>
      <w:r w:rsidR="006C0035">
        <w:rPr>
          <w:bCs/>
        </w:rPr>
        <w:tab/>
      </w:r>
      <w:r w:rsidR="006C0035">
        <w:rPr>
          <w:bCs/>
        </w:rPr>
        <w:tab/>
      </w:r>
    </w:p>
    <w:p w:rsidR="008C649E" w:rsidRDefault="006C0035" w:rsidP="008C649E">
      <w:pPr>
        <w:tabs>
          <w:tab w:val="left" w:pos="851"/>
        </w:tabs>
        <w:rPr>
          <w:bCs/>
        </w:rPr>
      </w:pPr>
      <w:r>
        <w:rPr>
          <w:bCs/>
        </w:rPr>
        <w:t>Визия и цели</w:t>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rsidR="008C649E" w:rsidRDefault="006C0035" w:rsidP="008C649E">
      <w:pPr>
        <w:tabs>
          <w:tab w:val="left" w:pos="851"/>
        </w:tabs>
        <w:rPr>
          <w:bCs/>
        </w:rPr>
      </w:pPr>
      <w:r>
        <w:rPr>
          <w:bCs/>
        </w:rPr>
        <w:t>Визия</w:t>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sidR="008C649E">
        <w:rPr>
          <w:bCs/>
        </w:rPr>
        <w:tab/>
      </w:r>
    </w:p>
    <w:p w:rsidR="008C649E" w:rsidRDefault="006C0035" w:rsidP="008C649E">
      <w:pPr>
        <w:tabs>
          <w:tab w:val="left" w:pos="851"/>
        </w:tabs>
        <w:rPr>
          <w:bCs/>
        </w:rPr>
      </w:pPr>
      <w:r>
        <w:rPr>
          <w:bCs/>
        </w:rPr>
        <w:t>Ценности и принципи</w:t>
      </w:r>
      <w:r>
        <w:rPr>
          <w:bCs/>
        </w:rPr>
        <w:tab/>
      </w:r>
      <w:r>
        <w:rPr>
          <w:bCs/>
        </w:rPr>
        <w:tab/>
      </w:r>
      <w:r>
        <w:rPr>
          <w:bCs/>
        </w:rPr>
        <w:tab/>
      </w:r>
      <w:r>
        <w:rPr>
          <w:bCs/>
        </w:rPr>
        <w:tab/>
      </w:r>
      <w:r>
        <w:rPr>
          <w:bCs/>
        </w:rPr>
        <w:tab/>
      </w:r>
      <w:r>
        <w:rPr>
          <w:bCs/>
        </w:rPr>
        <w:tab/>
      </w:r>
      <w:r>
        <w:rPr>
          <w:bCs/>
        </w:rPr>
        <w:tab/>
      </w:r>
      <w:r>
        <w:rPr>
          <w:bCs/>
        </w:rPr>
        <w:tab/>
      </w:r>
      <w:r>
        <w:rPr>
          <w:bCs/>
        </w:rPr>
        <w:tab/>
      </w:r>
    </w:p>
    <w:p w:rsidR="008C649E" w:rsidRPr="00801FF9" w:rsidRDefault="008C649E" w:rsidP="008C649E">
      <w:pPr>
        <w:tabs>
          <w:tab w:val="left" w:pos="851"/>
        </w:tabs>
        <w:rPr>
          <w:bCs/>
        </w:rPr>
      </w:pPr>
      <w:r w:rsidRPr="00801FF9">
        <w:rPr>
          <w:bCs/>
        </w:rPr>
        <w:t>Приоритетн</w:t>
      </w:r>
      <w:r w:rsidR="006C0035" w:rsidRPr="00801FF9">
        <w:rPr>
          <w:bCs/>
        </w:rPr>
        <w:t>о направление 1</w:t>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p>
    <w:p w:rsidR="00801FF9" w:rsidRDefault="008C649E" w:rsidP="008C649E">
      <w:pPr>
        <w:tabs>
          <w:tab w:val="left" w:pos="851"/>
        </w:tabs>
        <w:rPr>
          <w:bCs/>
        </w:rPr>
      </w:pPr>
      <w:r w:rsidRPr="00801FF9">
        <w:rPr>
          <w:bCs/>
        </w:rPr>
        <w:t>При</w:t>
      </w:r>
      <w:r w:rsidR="006C0035" w:rsidRPr="00801FF9">
        <w:rPr>
          <w:bCs/>
        </w:rPr>
        <w:t>оритетно направление</w:t>
      </w:r>
      <w:r w:rsidR="00801FF9">
        <w:rPr>
          <w:bCs/>
        </w:rPr>
        <w:t xml:space="preserve"> 2</w:t>
      </w:r>
      <w:r w:rsidR="00801FF9">
        <w:rPr>
          <w:bCs/>
        </w:rPr>
        <w:tab/>
      </w:r>
      <w:r w:rsidR="00801FF9">
        <w:rPr>
          <w:bCs/>
        </w:rPr>
        <w:tab/>
      </w:r>
      <w:r w:rsidR="00801FF9">
        <w:rPr>
          <w:bCs/>
        </w:rPr>
        <w:tab/>
      </w:r>
      <w:r w:rsidR="00801FF9">
        <w:rPr>
          <w:bCs/>
        </w:rPr>
        <w:tab/>
      </w:r>
      <w:r w:rsidR="00801FF9">
        <w:rPr>
          <w:bCs/>
        </w:rPr>
        <w:tab/>
      </w:r>
      <w:r w:rsidR="00801FF9">
        <w:rPr>
          <w:bCs/>
        </w:rPr>
        <w:tab/>
      </w:r>
    </w:p>
    <w:p w:rsidR="008C649E" w:rsidRPr="00801FF9" w:rsidRDefault="008C649E" w:rsidP="008C649E">
      <w:pPr>
        <w:tabs>
          <w:tab w:val="left" w:pos="851"/>
        </w:tabs>
        <w:rPr>
          <w:bCs/>
        </w:rPr>
      </w:pPr>
      <w:r w:rsidRPr="00801FF9">
        <w:rPr>
          <w:bCs/>
        </w:rPr>
        <w:t>При</w:t>
      </w:r>
      <w:r w:rsidR="006C0035" w:rsidRPr="00801FF9">
        <w:rPr>
          <w:bCs/>
        </w:rPr>
        <w:t>оритетно направление 3</w:t>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r w:rsidR="006C0035" w:rsidRPr="00801FF9">
        <w:rPr>
          <w:bCs/>
        </w:rPr>
        <w:tab/>
      </w:r>
    </w:p>
    <w:p w:rsidR="008C649E" w:rsidRDefault="008C649E" w:rsidP="008C649E">
      <w:pPr>
        <w:tabs>
          <w:tab w:val="left" w:pos="851"/>
        </w:tabs>
        <w:rPr>
          <w:bCs/>
        </w:rPr>
      </w:pPr>
      <w:r w:rsidRPr="00801FF9">
        <w:rPr>
          <w:bCs/>
        </w:rPr>
        <w:t>Приоритетно направление 4</w:t>
      </w:r>
      <w:r w:rsidR="006C0035" w:rsidRPr="00801FF9">
        <w:rPr>
          <w:bCs/>
          <w:color w:val="17365D" w:themeColor="text2" w:themeShade="BF"/>
        </w:rPr>
        <w:tab/>
      </w:r>
      <w:r w:rsidR="006C0035">
        <w:rPr>
          <w:bCs/>
        </w:rPr>
        <w:tab/>
      </w:r>
      <w:r w:rsidR="006C0035">
        <w:rPr>
          <w:bCs/>
        </w:rPr>
        <w:tab/>
      </w:r>
      <w:r w:rsidR="006C0035">
        <w:rPr>
          <w:bCs/>
        </w:rPr>
        <w:tab/>
      </w:r>
      <w:r w:rsidR="006C0035">
        <w:rPr>
          <w:bCs/>
        </w:rPr>
        <w:tab/>
      </w:r>
      <w:r w:rsidR="006C0035">
        <w:rPr>
          <w:bCs/>
        </w:rPr>
        <w:tab/>
      </w:r>
      <w:r w:rsidR="006C0035">
        <w:rPr>
          <w:bCs/>
        </w:rPr>
        <w:tab/>
      </w:r>
      <w:r w:rsidR="006C0035">
        <w:rPr>
          <w:bCs/>
        </w:rPr>
        <w:tab/>
      </w:r>
    </w:p>
    <w:p w:rsidR="008C649E" w:rsidRDefault="008C649E" w:rsidP="008C649E">
      <w:pPr>
        <w:tabs>
          <w:tab w:val="left" w:pos="851"/>
        </w:tabs>
        <w:rPr>
          <w:bCs/>
        </w:rPr>
      </w:pPr>
      <w:r>
        <w:rPr>
          <w:bCs/>
        </w:rPr>
        <w:t xml:space="preserve">Система </w:t>
      </w:r>
      <w:r w:rsidR="006C0035">
        <w:rPr>
          <w:bCs/>
        </w:rPr>
        <w:t>за мониторинг и оценка</w:t>
      </w:r>
      <w:r w:rsidR="006C0035">
        <w:rPr>
          <w:bCs/>
        </w:rPr>
        <w:tab/>
      </w:r>
      <w:r w:rsidR="006C0035">
        <w:rPr>
          <w:bCs/>
        </w:rPr>
        <w:tab/>
      </w:r>
      <w:r w:rsidR="006C0035">
        <w:rPr>
          <w:bCs/>
        </w:rPr>
        <w:tab/>
      </w:r>
      <w:r w:rsidR="006C0035">
        <w:rPr>
          <w:bCs/>
        </w:rPr>
        <w:tab/>
      </w:r>
      <w:r w:rsidR="006C0035">
        <w:rPr>
          <w:bCs/>
        </w:rPr>
        <w:tab/>
      </w:r>
      <w:r w:rsidR="006C0035">
        <w:rPr>
          <w:bCs/>
        </w:rPr>
        <w:tab/>
      </w:r>
      <w:r w:rsidR="006C0035">
        <w:rPr>
          <w:bCs/>
        </w:rPr>
        <w:tab/>
      </w:r>
      <w:r w:rsidR="006C0035">
        <w:rPr>
          <w:bCs/>
        </w:rPr>
        <w:tab/>
      </w:r>
    </w:p>
    <w:p w:rsidR="006C0035" w:rsidRDefault="008C649E" w:rsidP="008C649E">
      <w:pPr>
        <w:tabs>
          <w:tab w:val="left" w:pos="851"/>
        </w:tabs>
        <w:rPr>
          <w:bCs/>
        </w:rPr>
      </w:pPr>
      <w:r>
        <w:rPr>
          <w:bCs/>
        </w:rPr>
        <w:t>РАЗДЕЛ В:</w:t>
      </w:r>
      <w:r>
        <w:rPr>
          <w:bCs/>
        </w:rPr>
        <w:tab/>
      </w:r>
    </w:p>
    <w:p w:rsidR="006C0035" w:rsidRDefault="006C0035" w:rsidP="008C649E">
      <w:pPr>
        <w:tabs>
          <w:tab w:val="left" w:pos="851"/>
        </w:tabs>
        <w:rPr>
          <w:bCs/>
        </w:rPr>
      </w:pPr>
      <w:r>
        <w:t>Капацитет за предоставяне на социални услуги.</w:t>
      </w:r>
      <w:r>
        <w:rPr>
          <w:bCs/>
        </w:rPr>
        <w:tab/>
        <w:t>Финансиране.</w:t>
      </w:r>
      <w:r>
        <w:rPr>
          <w:bCs/>
        </w:rPr>
        <w:tab/>
      </w:r>
      <w:r>
        <w:rPr>
          <w:bCs/>
        </w:rPr>
        <w:tab/>
      </w:r>
    </w:p>
    <w:p w:rsidR="006C0035" w:rsidRDefault="006C0035" w:rsidP="008C649E">
      <w:pPr>
        <w:tabs>
          <w:tab w:val="left" w:pos="851"/>
        </w:tabs>
        <w:rPr>
          <w:bCs/>
        </w:rPr>
      </w:pPr>
      <w:r>
        <w:rPr>
          <w:bCs/>
        </w:rPr>
        <w:t>Заключение</w:t>
      </w:r>
    </w:p>
    <w:p w:rsidR="008C649E" w:rsidRDefault="006C0035" w:rsidP="008C649E">
      <w:pPr>
        <w:tabs>
          <w:tab w:val="left" w:pos="851"/>
        </w:tabs>
        <w:rPr>
          <w:bCs/>
        </w:rPr>
      </w:pPr>
      <w:r>
        <w:rPr>
          <w:bCs/>
        </w:rPr>
        <w:t>Изводи</w:t>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rsidR="008C649E" w:rsidRDefault="008C649E" w:rsidP="008C649E">
      <w:pPr>
        <w:tabs>
          <w:tab w:val="left" w:pos="851"/>
        </w:tabs>
        <w:rPr>
          <w:bCs/>
        </w:rPr>
      </w:pPr>
      <w:r>
        <w:rPr>
          <w:bCs/>
        </w:rPr>
        <w:t>Приложения</w:t>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rsidR="008C649E" w:rsidRDefault="008C649E" w:rsidP="008C649E">
      <w:pPr>
        <w:tabs>
          <w:tab w:val="left" w:pos="851"/>
        </w:tabs>
        <w:rPr>
          <w:bCs/>
        </w:rPr>
      </w:pPr>
      <w:r>
        <w:rPr>
          <w:bCs/>
        </w:rPr>
        <w:t>Приложение 1: Проектно планиране на соц</w:t>
      </w:r>
      <w:r w:rsidR="00A5728B">
        <w:rPr>
          <w:bCs/>
        </w:rPr>
        <w:t>иалните услуги в община Минерални бани</w:t>
      </w:r>
    </w:p>
    <w:p w:rsidR="008C649E" w:rsidRPr="007014D6" w:rsidRDefault="008C649E" w:rsidP="008C649E">
      <w:pPr>
        <w:tabs>
          <w:tab w:val="left" w:pos="851"/>
        </w:tabs>
        <w:rPr>
          <w:bCs/>
        </w:rPr>
      </w:pPr>
    </w:p>
    <w:p w:rsidR="008C649E" w:rsidRDefault="008C649E" w:rsidP="008C649E">
      <w:pPr>
        <w:tabs>
          <w:tab w:val="left" w:pos="851"/>
        </w:tabs>
        <w:rPr>
          <w:bCs/>
        </w:rPr>
      </w:pPr>
    </w:p>
    <w:p w:rsidR="008C649E" w:rsidRPr="007014D6" w:rsidRDefault="008C649E" w:rsidP="008C649E">
      <w:pPr>
        <w:tabs>
          <w:tab w:val="left" w:pos="851"/>
        </w:tabs>
        <w:rPr>
          <w:bCs/>
        </w:rPr>
      </w:pPr>
    </w:p>
    <w:p w:rsidR="008C649E" w:rsidRPr="007014D6" w:rsidRDefault="008C649E" w:rsidP="008C649E">
      <w:pPr>
        <w:tabs>
          <w:tab w:val="left" w:pos="851"/>
        </w:tabs>
        <w:rPr>
          <w:bCs/>
        </w:rPr>
      </w:pPr>
    </w:p>
    <w:p w:rsidR="008C649E" w:rsidRDefault="008C649E" w:rsidP="008C649E">
      <w:pPr>
        <w:tabs>
          <w:tab w:val="left" w:pos="851"/>
        </w:tabs>
        <w:rPr>
          <w:b/>
          <w:bCs/>
          <w:color w:val="00B050"/>
          <w:u w:val="single"/>
        </w:rPr>
      </w:pPr>
    </w:p>
    <w:p w:rsidR="00AA363B" w:rsidRPr="00413779" w:rsidRDefault="00AA363B" w:rsidP="008F2415">
      <w:pPr>
        <w:tabs>
          <w:tab w:val="left" w:pos="851"/>
        </w:tabs>
        <w:rPr>
          <w:b/>
          <w:caps/>
          <w:color w:val="000000"/>
        </w:rPr>
      </w:pPr>
    </w:p>
    <w:p w:rsidR="000933CD" w:rsidRPr="00413779" w:rsidRDefault="000933CD" w:rsidP="008F2415">
      <w:pPr>
        <w:tabs>
          <w:tab w:val="left" w:pos="851"/>
        </w:tabs>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F0065E" w:rsidRDefault="00F0065E" w:rsidP="008F2415">
      <w:pPr>
        <w:tabs>
          <w:tab w:val="left" w:pos="851"/>
        </w:tabs>
        <w:rPr>
          <w:b/>
          <w:bCs/>
          <w:color w:val="00B050"/>
          <w:u w:val="single"/>
        </w:rPr>
      </w:pPr>
    </w:p>
    <w:p w:rsidR="00A5728B" w:rsidRDefault="00A5728B" w:rsidP="008F2415">
      <w:pPr>
        <w:tabs>
          <w:tab w:val="left" w:pos="851"/>
        </w:tabs>
        <w:rPr>
          <w:b/>
          <w:bCs/>
          <w:color w:val="00B050"/>
          <w:u w:val="single"/>
        </w:rPr>
      </w:pPr>
    </w:p>
    <w:p w:rsidR="00A5728B" w:rsidRDefault="00A5728B" w:rsidP="008F2415">
      <w:pPr>
        <w:tabs>
          <w:tab w:val="left" w:pos="851"/>
        </w:tabs>
        <w:rPr>
          <w:b/>
          <w:bCs/>
          <w:color w:val="00B050"/>
          <w:u w:val="single"/>
        </w:rPr>
      </w:pPr>
    </w:p>
    <w:p w:rsidR="006D03F4" w:rsidRDefault="006D03F4" w:rsidP="008F2415">
      <w:pPr>
        <w:tabs>
          <w:tab w:val="left" w:pos="851"/>
        </w:tabs>
        <w:rPr>
          <w:b/>
          <w:bCs/>
          <w:color w:val="00B050"/>
          <w:u w:val="single"/>
        </w:rPr>
      </w:pPr>
    </w:p>
    <w:p w:rsidR="00F0065E" w:rsidRDefault="00F0065E" w:rsidP="008F2415">
      <w:pPr>
        <w:tabs>
          <w:tab w:val="left" w:pos="851"/>
        </w:tabs>
        <w:rPr>
          <w:b/>
          <w:bCs/>
          <w:color w:val="00B050"/>
          <w:u w:val="single"/>
        </w:rPr>
      </w:pPr>
    </w:p>
    <w:p w:rsidR="008C649E" w:rsidRDefault="008C649E" w:rsidP="008F2415">
      <w:pPr>
        <w:tabs>
          <w:tab w:val="left" w:pos="851"/>
        </w:tabs>
        <w:rPr>
          <w:b/>
          <w:bCs/>
          <w:color w:val="00B050"/>
          <w:u w:val="single"/>
        </w:rPr>
      </w:pPr>
    </w:p>
    <w:p w:rsidR="00F0065E" w:rsidRDefault="00F0065E" w:rsidP="008F2415">
      <w:pPr>
        <w:tabs>
          <w:tab w:val="left" w:pos="851"/>
        </w:tabs>
        <w:rPr>
          <w:b/>
          <w:bCs/>
          <w:color w:val="00B050"/>
          <w:u w:val="single"/>
        </w:rPr>
      </w:pPr>
    </w:p>
    <w:p w:rsidR="0029167D" w:rsidRDefault="00E2378D" w:rsidP="008F2415">
      <w:pPr>
        <w:tabs>
          <w:tab w:val="left" w:pos="851"/>
        </w:tabs>
        <w:rPr>
          <w:b/>
          <w:bCs/>
          <w:color w:val="00B050"/>
          <w:u w:val="single"/>
        </w:rPr>
      </w:pPr>
      <w:r w:rsidRPr="008F2415">
        <w:rPr>
          <w:b/>
          <w:bCs/>
          <w:color w:val="00B050"/>
          <w:u w:val="single"/>
        </w:rPr>
        <w:t>РЕЗЮМЕ</w:t>
      </w:r>
    </w:p>
    <w:p w:rsidR="00F57672" w:rsidRPr="008F2415" w:rsidRDefault="00F57672" w:rsidP="008F2415">
      <w:pPr>
        <w:tabs>
          <w:tab w:val="left" w:pos="851"/>
        </w:tabs>
        <w:rPr>
          <w:b/>
          <w:bCs/>
          <w:color w:val="00B050"/>
          <w:u w:val="single"/>
        </w:rPr>
      </w:pPr>
    </w:p>
    <w:p w:rsidR="00325B33" w:rsidRPr="00413779" w:rsidRDefault="008F2415" w:rsidP="008F2415">
      <w:pPr>
        <w:tabs>
          <w:tab w:val="left" w:pos="851"/>
        </w:tabs>
        <w:jc w:val="both"/>
      </w:pPr>
      <w:r>
        <w:rPr>
          <w:b/>
        </w:rPr>
        <w:tab/>
      </w:r>
      <w:r w:rsidR="00B47749" w:rsidRPr="00413779">
        <w:rPr>
          <w:b/>
        </w:rPr>
        <w:t>Стратегията за развитие на соц</w:t>
      </w:r>
      <w:r w:rsidR="000130FD">
        <w:rPr>
          <w:b/>
        </w:rPr>
        <w:t>иалните услуги в община Минерални бани</w:t>
      </w:r>
      <w:r w:rsidR="00B47749" w:rsidRPr="00413779">
        <w:rPr>
          <w:b/>
        </w:rPr>
        <w:t xml:space="preserve"> 2016-2020 г.</w:t>
      </w:r>
      <w:r w:rsidR="00B47749" w:rsidRPr="00413779">
        <w:t xml:space="preserve"> е част от политиката на българското правителство за децентрализация на планирането на социалните услуги на регионално и местно ниво. Тя е разработена  в изпълнение на чл.</w:t>
      </w:r>
      <w:r w:rsidR="009568C7" w:rsidRPr="00413779">
        <w:t xml:space="preserve"> </w:t>
      </w:r>
      <w:r w:rsidR="00B47749" w:rsidRPr="00413779">
        <w:t>19 от Закона за социално подпомагане и чл.</w:t>
      </w:r>
      <w:r w:rsidR="009568C7" w:rsidRPr="00413779">
        <w:t xml:space="preserve"> </w:t>
      </w:r>
      <w:r w:rsidR="00B47749" w:rsidRPr="00413779">
        <w:t xml:space="preserve">36а от Правилника за прилагане на Закона за социално подпомагане. </w:t>
      </w:r>
      <w:r w:rsidR="0098185D" w:rsidRPr="00413779">
        <w:t xml:space="preserve">Осигурява се  </w:t>
      </w:r>
      <w:r w:rsidR="00325B33" w:rsidRPr="00413779">
        <w:t>единен подход към предоставянето на социални услуги на</w:t>
      </w:r>
      <w:r w:rsidR="000130FD">
        <w:t xml:space="preserve"> територията на община Минерални бани</w:t>
      </w:r>
      <w:r w:rsidR="00325B33" w:rsidRPr="00413779">
        <w:t xml:space="preserve">, за постигане на ефективно планиране, разкриване, финансиране и договаряне на социалните услуги. Настоящата </w:t>
      </w:r>
      <w:r w:rsidR="00B204F7" w:rsidRPr="00413779">
        <w:t>Стратегия ще даде възможност да се предоставят</w:t>
      </w:r>
      <w:r w:rsidR="00325B33" w:rsidRPr="00413779">
        <w:t xml:space="preserve"> необходими и желани услуги в общината</w:t>
      </w:r>
      <w:r w:rsidR="00825891" w:rsidRPr="00413779">
        <w:t>,</w:t>
      </w:r>
      <w:r w:rsidR="0098185D" w:rsidRPr="00413779">
        <w:t xml:space="preserve"> съобразно възможностите</w:t>
      </w:r>
      <w:r w:rsidR="00325B33" w:rsidRPr="00413779">
        <w:t>.</w:t>
      </w:r>
    </w:p>
    <w:p w:rsidR="0098185D" w:rsidRPr="00413779" w:rsidRDefault="008F2415" w:rsidP="008F2415">
      <w:pPr>
        <w:pStyle w:val="Header"/>
        <w:tabs>
          <w:tab w:val="left" w:pos="851"/>
        </w:tabs>
        <w:jc w:val="both"/>
      </w:pPr>
      <w:r>
        <w:tab/>
      </w:r>
      <w:r w:rsidR="00325B33" w:rsidRPr="00413779">
        <w:t>Стратегията е основана на визията за достъпни,</w:t>
      </w:r>
      <w:r w:rsidR="00944405" w:rsidRPr="00413779">
        <w:t xml:space="preserve"> качествени и ефективни социални услуги, отговарящи на нуждите</w:t>
      </w:r>
      <w:r w:rsidR="00325B33" w:rsidRPr="00413779">
        <w:t xml:space="preserve"> на потребителите. </w:t>
      </w:r>
    </w:p>
    <w:p w:rsidR="0029167D" w:rsidRPr="00413779" w:rsidRDefault="008F2415" w:rsidP="008F2415">
      <w:pPr>
        <w:pStyle w:val="Header"/>
        <w:tabs>
          <w:tab w:val="left" w:pos="851"/>
        </w:tabs>
        <w:jc w:val="both"/>
      </w:pPr>
      <w:r>
        <w:t xml:space="preserve"> </w:t>
      </w:r>
      <w:r w:rsidR="00E336D4" w:rsidRPr="00413779">
        <w:t>П</w:t>
      </w:r>
      <w:r w:rsidR="00325B33" w:rsidRPr="00413779">
        <w:t>ланиране</w:t>
      </w:r>
      <w:r w:rsidR="00E336D4" w:rsidRPr="00413779">
        <w:t>то на социалните услуги</w:t>
      </w:r>
      <w:r w:rsidR="00325B33" w:rsidRPr="00413779">
        <w:t xml:space="preserve"> се осъществява с прякото участие на всички заинтер</w:t>
      </w:r>
      <w:r w:rsidR="0098185D" w:rsidRPr="00413779">
        <w:t>есовани страни -</w:t>
      </w:r>
      <w:r w:rsidR="000130FD">
        <w:t xml:space="preserve"> Община Минерални бани</w:t>
      </w:r>
      <w:r w:rsidR="0029167D" w:rsidRPr="00413779">
        <w:t>, Д</w:t>
      </w:r>
      <w:r w:rsidR="00325B33" w:rsidRPr="00413779">
        <w:t>ирекция „Социално подп</w:t>
      </w:r>
      <w:r w:rsidR="0029167D" w:rsidRPr="00413779">
        <w:t>омагане”</w:t>
      </w:r>
      <w:r w:rsidR="00325B33" w:rsidRPr="00413779">
        <w:t xml:space="preserve">, местно базирани държавни институции, представители на целевите общности и рисковите групи. </w:t>
      </w:r>
    </w:p>
    <w:p w:rsidR="008D6D83" w:rsidRPr="00413779" w:rsidRDefault="008F2415" w:rsidP="008F2415">
      <w:pPr>
        <w:tabs>
          <w:tab w:val="left" w:pos="851"/>
        </w:tabs>
        <w:jc w:val="both"/>
      </w:pPr>
      <w:r>
        <w:rPr>
          <w:b/>
          <w:color w:val="000000"/>
        </w:rPr>
        <w:tab/>
      </w:r>
      <w:r w:rsidR="00325B33" w:rsidRPr="00413779">
        <w:rPr>
          <w:b/>
          <w:color w:val="000000"/>
        </w:rPr>
        <w:t>Цел:</w:t>
      </w:r>
      <w:r w:rsidR="00325B33" w:rsidRPr="00413779">
        <w:rPr>
          <w:b/>
        </w:rPr>
        <w:t xml:space="preserve"> </w:t>
      </w:r>
      <w:r w:rsidR="00325B33" w:rsidRPr="00413779">
        <w:t xml:space="preserve">Общинската стратегия има за цел да планира реформата в социалните услуги в община </w:t>
      </w:r>
      <w:r w:rsidR="000130FD">
        <w:t>Минерални бани</w:t>
      </w:r>
      <w:r w:rsidR="00825891" w:rsidRPr="00413779">
        <w:t xml:space="preserve"> за периода </w:t>
      </w:r>
      <w:r w:rsidR="00B47749" w:rsidRPr="00413779">
        <w:t>2016- 2020</w:t>
      </w:r>
      <w:r w:rsidR="00D620AB" w:rsidRPr="00413779">
        <w:t xml:space="preserve"> </w:t>
      </w:r>
      <w:r w:rsidR="00325B33" w:rsidRPr="00413779">
        <w:t>г</w:t>
      </w:r>
      <w:r w:rsidR="0098185D" w:rsidRPr="00413779">
        <w:t>., съобразно потребностите и обединяване на</w:t>
      </w:r>
      <w:r w:rsidR="00325B33" w:rsidRPr="00413779">
        <w:t xml:space="preserve"> всички </w:t>
      </w:r>
      <w:r w:rsidR="0098185D" w:rsidRPr="00413779">
        <w:t xml:space="preserve">налични </w:t>
      </w:r>
      <w:r w:rsidR="00325B33" w:rsidRPr="00413779">
        <w:t xml:space="preserve">ресурси (институционални, граждански, технически, финансови) за нейното изпълнение. </w:t>
      </w:r>
    </w:p>
    <w:p w:rsidR="007F6D7B" w:rsidRPr="00413779" w:rsidRDefault="00325B33" w:rsidP="008F2415">
      <w:pPr>
        <w:tabs>
          <w:tab w:val="left" w:pos="851"/>
        </w:tabs>
        <w:jc w:val="both"/>
      </w:pPr>
      <w:r w:rsidRPr="00413779">
        <w:t xml:space="preserve">Тя ще създаде </w:t>
      </w:r>
      <w:r w:rsidR="008D6D83" w:rsidRPr="00413779">
        <w:t>мрежа от социални услуги</w:t>
      </w:r>
      <w:r w:rsidRPr="00413779">
        <w:t xml:space="preserve"> на територията на общината и ще подобри достъпа до тях н</w:t>
      </w:r>
      <w:r w:rsidR="008D6D83" w:rsidRPr="00413779">
        <w:t xml:space="preserve">а рисковите групи. </w:t>
      </w:r>
      <w:r w:rsidRPr="00413779">
        <w:t>Във връзка с изработването на Стратегията са идентифицирани уязвимите групи в общината</w:t>
      </w:r>
      <w:r w:rsidR="00B47749" w:rsidRPr="00413779">
        <w:t>.</w:t>
      </w:r>
      <w:r w:rsidR="009A61A6" w:rsidRPr="009A61A6">
        <w:rPr>
          <w:b/>
          <w:sz w:val="28"/>
          <w:szCs w:val="28"/>
        </w:rPr>
        <w:t xml:space="preserve"> </w:t>
      </w:r>
      <w:r w:rsidR="009A61A6">
        <w:t>С</w:t>
      </w:r>
      <w:r w:rsidR="009A61A6" w:rsidRPr="009A61A6">
        <w:t xml:space="preserve"> Решение на Общински съвет-  Минерални бани № 970/ 01.07.2015г. по Протокол №58/01.07.2015г</w:t>
      </w:r>
      <w:r w:rsidR="009A61A6" w:rsidRPr="009A61A6">
        <w:rPr>
          <w:sz w:val="28"/>
          <w:szCs w:val="28"/>
        </w:rPr>
        <w:t>.,</w:t>
      </w:r>
      <w:r w:rsidR="00D620AB" w:rsidRPr="00413779">
        <w:t xml:space="preserve">е </w:t>
      </w:r>
      <w:r w:rsidR="0029167D" w:rsidRPr="00413779">
        <w:t>прие</w:t>
      </w:r>
      <w:r w:rsidR="00D620AB" w:rsidRPr="00413779">
        <w:t>т</w:t>
      </w:r>
      <w:r w:rsidR="0029167D" w:rsidRPr="00413779">
        <w:t xml:space="preserve"> Анализ на ситуацията и оценка на потребностите за развитие на соц</w:t>
      </w:r>
      <w:r w:rsidR="009A61A6">
        <w:t>иалните услуги в Община Минерални бани</w:t>
      </w:r>
      <w:r w:rsidR="0029167D" w:rsidRPr="00413779">
        <w:t>.</w:t>
      </w:r>
      <w:r w:rsidRPr="00413779">
        <w:t xml:space="preserve"> Предвиждат се социални ус</w:t>
      </w:r>
      <w:r w:rsidR="0029167D" w:rsidRPr="00413779">
        <w:t>луги, дейности и мерки за основните</w:t>
      </w:r>
      <w:r w:rsidRPr="00413779">
        <w:t xml:space="preserve"> рискови групи на територията на общината, като се извеждат приоритетни целеви групи и услуги. </w:t>
      </w:r>
    </w:p>
    <w:p w:rsidR="00D03A77" w:rsidRDefault="008F2415" w:rsidP="008F2415">
      <w:pPr>
        <w:tabs>
          <w:tab w:val="left" w:pos="851"/>
        </w:tabs>
        <w:jc w:val="both"/>
      </w:pPr>
      <w:r>
        <w:rPr>
          <w:b/>
          <w:color w:val="000000"/>
        </w:rPr>
        <w:tab/>
      </w:r>
      <w:r w:rsidR="00E2378D" w:rsidRPr="00413779">
        <w:rPr>
          <w:b/>
          <w:color w:val="000000"/>
        </w:rPr>
        <w:t>Обхват:</w:t>
      </w:r>
      <w:r w:rsidR="00944405" w:rsidRPr="00413779">
        <w:t xml:space="preserve"> Стратегията</w:t>
      </w:r>
      <w:r w:rsidR="00E2378D" w:rsidRPr="00413779">
        <w:t xml:space="preserve"> </w:t>
      </w:r>
      <w:r w:rsidR="004C5FD5" w:rsidRPr="00413779">
        <w:t>включва п</w:t>
      </w:r>
      <w:r w:rsidR="00E2378D" w:rsidRPr="00413779">
        <w:t>етгодишен период: 201</w:t>
      </w:r>
      <w:r w:rsidR="00B47749" w:rsidRPr="00413779">
        <w:t>6 - 2020</w:t>
      </w:r>
      <w:r w:rsidR="00E2378D" w:rsidRPr="00413779">
        <w:t xml:space="preserve"> г</w:t>
      </w:r>
      <w:r w:rsidR="004C5FD5" w:rsidRPr="00413779">
        <w:t>одина,</w:t>
      </w:r>
      <w:r w:rsidR="00E2378D" w:rsidRPr="00413779">
        <w:t xml:space="preserve"> </w:t>
      </w:r>
      <w:r w:rsidR="00B47749" w:rsidRPr="00413779">
        <w:t>обхваща планирането на конкретни социални услуги за всички възрасти и уязвими групи, като особено значение се отдава на децата, хората с увреждания и старите хора.</w:t>
      </w:r>
    </w:p>
    <w:p w:rsidR="00F57672" w:rsidRPr="00413779" w:rsidRDefault="00F57672" w:rsidP="008F2415">
      <w:pPr>
        <w:tabs>
          <w:tab w:val="left" w:pos="851"/>
        </w:tabs>
        <w:jc w:val="both"/>
      </w:pPr>
    </w:p>
    <w:p w:rsidR="00F57672" w:rsidRDefault="00325B33" w:rsidP="00F57672">
      <w:pPr>
        <w:pBdr>
          <w:top w:val="single" w:sz="4" w:space="1" w:color="auto"/>
          <w:left w:val="single" w:sz="4" w:space="4" w:color="auto"/>
          <w:bottom w:val="single" w:sz="4" w:space="1" w:color="auto"/>
          <w:right w:val="single" w:sz="4" w:space="4" w:color="auto"/>
        </w:pBdr>
        <w:tabs>
          <w:tab w:val="left" w:pos="851"/>
        </w:tabs>
        <w:jc w:val="center"/>
        <w:rPr>
          <w:b/>
          <w:bCs/>
          <w:i/>
          <w:iCs/>
          <w:color w:val="00B050"/>
          <w:sz w:val="28"/>
          <w:szCs w:val="28"/>
        </w:rPr>
      </w:pPr>
      <w:r w:rsidRPr="00F57672">
        <w:rPr>
          <w:b/>
          <w:bCs/>
          <w:i/>
          <w:iCs/>
          <w:color w:val="00B050"/>
          <w:sz w:val="28"/>
          <w:szCs w:val="28"/>
        </w:rPr>
        <w:t xml:space="preserve">Визия на </w:t>
      </w:r>
      <w:r w:rsidR="004A76D5" w:rsidRPr="00F57672">
        <w:rPr>
          <w:b/>
          <w:bCs/>
          <w:i/>
          <w:iCs/>
          <w:color w:val="00B050"/>
          <w:sz w:val="28"/>
          <w:szCs w:val="28"/>
        </w:rPr>
        <w:t>С</w:t>
      </w:r>
      <w:r w:rsidRPr="00F57672">
        <w:rPr>
          <w:b/>
          <w:bCs/>
          <w:i/>
          <w:iCs/>
          <w:color w:val="00B050"/>
          <w:sz w:val="28"/>
          <w:szCs w:val="28"/>
        </w:rPr>
        <w:t>тратегията за развитие на социалните</w:t>
      </w:r>
      <w:r w:rsidR="00944405" w:rsidRPr="00F57672">
        <w:rPr>
          <w:b/>
          <w:bCs/>
          <w:i/>
          <w:iCs/>
          <w:color w:val="00B050"/>
          <w:sz w:val="28"/>
          <w:szCs w:val="28"/>
        </w:rPr>
        <w:t xml:space="preserve"> услуги в </w:t>
      </w:r>
    </w:p>
    <w:p w:rsidR="00F57672" w:rsidRDefault="00944405" w:rsidP="00F57672">
      <w:pPr>
        <w:pBdr>
          <w:top w:val="single" w:sz="4" w:space="1" w:color="auto"/>
          <w:left w:val="single" w:sz="4" w:space="4" w:color="auto"/>
          <w:bottom w:val="single" w:sz="4" w:space="1" w:color="auto"/>
          <w:right w:val="single" w:sz="4" w:space="4" w:color="auto"/>
        </w:pBdr>
        <w:tabs>
          <w:tab w:val="left" w:pos="851"/>
        </w:tabs>
        <w:jc w:val="center"/>
        <w:rPr>
          <w:b/>
          <w:bCs/>
          <w:i/>
          <w:iCs/>
          <w:color w:val="00B050"/>
          <w:sz w:val="28"/>
          <w:szCs w:val="28"/>
        </w:rPr>
      </w:pPr>
      <w:r w:rsidRPr="00F57672">
        <w:rPr>
          <w:b/>
          <w:bCs/>
          <w:i/>
          <w:iCs/>
          <w:color w:val="00B050"/>
          <w:sz w:val="28"/>
          <w:szCs w:val="28"/>
        </w:rPr>
        <w:t>общин</w:t>
      </w:r>
      <w:r w:rsidR="009A61A6">
        <w:rPr>
          <w:b/>
          <w:bCs/>
          <w:i/>
          <w:iCs/>
          <w:color w:val="00B050"/>
          <w:sz w:val="28"/>
          <w:szCs w:val="28"/>
        </w:rPr>
        <w:t>а Минерални бани</w:t>
      </w:r>
      <w:r w:rsidR="00325B33" w:rsidRPr="00F57672">
        <w:rPr>
          <w:b/>
          <w:bCs/>
          <w:i/>
          <w:iCs/>
          <w:color w:val="00B050"/>
          <w:sz w:val="28"/>
          <w:szCs w:val="28"/>
        </w:rPr>
        <w:t xml:space="preserve"> </w:t>
      </w:r>
      <w:r w:rsidR="00F57672" w:rsidRPr="00F57672">
        <w:rPr>
          <w:b/>
          <w:bCs/>
          <w:i/>
          <w:iCs/>
          <w:color w:val="00B050"/>
          <w:sz w:val="28"/>
          <w:szCs w:val="28"/>
        </w:rPr>
        <w:t xml:space="preserve"> – </w:t>
      </w:r>
      <w:r w:rsidR="001C391D" w:rsidRPr="00F57672">
        <w:rPr>
          <w:b/>
          <w:bCs/>
          <w:i/>
          <w:iCs/>
          <w:color w:val="00B050"/>
          <w:sz w:val="28"/>
          <w:szCs w:val="28"/>
        </w:rPr>
        <w:t>Развитие</w:t>
      </w:r>
      <w:r w:rsidR="00F57672" w:rsidRPr="00F57672">
        <w:rPr>
          <w:b/>
          <w:bCs/>
          <w:i/>
          <w:iCs/>
          <w:color w:val="00B050"/>
          <w:sz w:val="28"/>
          <w:szCs w:val="28"/>
        </w:rPr>
        <w:t xml:space="preserve"> </w:t>
      </w:r>
      <w:r w:rsidR="001C391D" w:rsidRPr="00F57672">
        <w:rPr>
          <w:b/>
          <w:bCs/>
          <w:i/>
          <w:iCs/>
          <w:color w:val="00B050"/>
          <w:sz w:val="28"/>
          <w:szCs w:val="28"/>
        </w:rPr>
        <w:t xml:space="preserve"> на </w:t>
      </w:r>
      <w:r w:rsidR="00325B33" w:rsidRPr="00F57672">
        <w:rPr>
          <w:b/>
          <w:bCs/>
          <w:i/>
          <w:iCs/>
          <w:color w:val="00B050"/>
          <w:sz w:val="28"/>
          <w:szCs w:val="28"/>
        </w:rPr>
        <w:t xml:space="preserve"> иновативна и качествена система </w:t>
      </w:r>
    </w:p>
    <w:p w:rsidR="00F57672" w:rsidRDefault="00325B33" w:rsidP="00F57672">
      <w:pPr>
        <w:pBdr>
          <w:top w:val="single" w:sz="4" w:space="1" w:color="auto"/>
          <w:left w:val="single" w:sz="4" w:space="4" w:color="auto"/>
          <w:bottom w:val="single" w:sz="4" w:space="1" w:color="auto"/>
          <w:right w:val="single" w:sz="4" w:space="4" w:color="auto"/>
        </w:pBdr>
        <w:tabs>
          <w:tab w:val="left" w:pos="851"/>
        </w:tabs>
        <w:jc w:val="center"/>
        <w:rPr>
          <w:b/>
          <w:bCs/>
          <w:i/>
          <w:iCs/>
          <w:color w:val="00B050"/>
          <w:sz w:val="28"/>
          <w:szCs w:val="28"/>
        </w:rPr>
      </w:pPr>
      <w:r w:rsidRPr="00F57672">
        <w:rPr>
          <w:b/>
          <w:bCs/>
          <w:i/>
          <w:iCs/>
          <w:color w:val="00B050"/>
          <w:sz w:val="28"/>
          <w:szCs w:val="28"/>
        </w:rPr>
        <w:t xml:space="preserve">от социални услуги, насочена към подобряване качеството на живот, </w:t>
      </w:r>
      <w:r w:rsidR="00F57672" w:rsidRPr="00F57672">
        <w:rPr>
          <w:b/>
          <w:bCs/>
          <w:i/>
          <w:iCs/>
          <w:color w:val="00B050"/>
          <w:sz w:val="28"/>
          <w:szCs w:val="28"/>
        </w:rPr>
        <w:t xml:space="preserve">пълноценна </w:t>
      </w:r>
      <w:r w:rsidRPr="00F57672">
        <w:rPr>
          <w:b/>
          <w:bCs/>
          <w:i/>
          <w:iCs/>
          <w:color w:val="00B050"/>
          <w:sz w:val="28"/>
          <w:szCs w:val="28"/>
        </w:rPr>
        <w:t xml:space="preserve"> реализация</w:t>
      </w:r>
      <w:r w:rsidR="00F57672" w:rsidRPr="00F57672">
        <w:rPr>
          <w:b/>
          <w:bCs/>
          <w:i/>
          <w:iCs/>
          <w:color w:val="00B050"/>
          <w:sz w:val="28"/>
          <w:szCs w:val="28"/>
        </w:rPr>
        <w:t>,</w:t>
      </w:r>
      <w:r w:rsidRPr="00F57672">
        <w:rPr>
          <w:b/>
          <w:bCs/>
          <w:i/>
          <w:iCs/>
          <w:color w:val="00B050"/>
          <w:sz w:val="28"/>
          <w:szCs w:val="28"/>
        </w:rPr>
        <w:t xml:space="preserve"> грижа</w:t>
      </w:r>
      <w:r w:rsidR="00F57672" w:rsidRPr="00F57672">
        <w:rPr>
          <w:b/>
          <w:bCs/>
          <w:i/>
          <w:iCs/>
          <w:color w:val="00B050"/>
          <w:sz w:val="28"/>
          <w:szCs w:val="28"/>
        </w:rPr>
        <w:t xml:space="preserve"> и  социално включване н</w:t>
      </w:r>
      <w:r w:rsidRPr="00F57672">
        <w:rPr>
          <w:b/>
          <w:bCs/>
          <w:i/>
          <w:iCs/>
          <w:color w:val="00B050"/>
          <w:sz w:val="28"/>
          <w:szCs w:val="28"/>
        </w:rPr>
        <w:t>а</w:t>
      </w:r>
    </w:p>
    <w:p w:rsidR="00325B33" w:rsidRPr="00F57672" w:rsidRDefault="00325B33" w:rsidP="00F57672">
      <w:pPr>
        <w:pBdr>
          <w:top w:val="single" w:sz="4" w:space="1" w:color="auto"/>
          <w:left w:val="single" w:sz="4" w:space="4" w:color="auto"/>
          <w:bottom w:val="single" w:sz="4" w:space="1" w:color="auto"/>
          <w:right w:val="single" w:sz="4" w:space="4" w:color="auto"/>
        </w:pBdr>
        <w:tabs>
          <w:tab w:val="left" w:pos="851"/>
        </w:tabs>
        <w:jc w:val="center"/>
        <w:rPr>
          <w:b/>
          <w:bCs/>
          <w:i/>
          <w:iCs/>
          <w:color w:val="00B050"/>
          <w:sz w:val="28"/>
          <w:szCs w:val="28"/>
        </w:rPr>
      </w:pPr>
      <w:r w:rsidRPr="00F57672">
        <w:rPr>
          <w:b/>
          <w:bCs/>
          <w:i/>
          <w:iCs/>
          <w:color w:val="00B050"/>
          <w:sz w:val="28"/>
          <w:szCs w:val="28"/>
        </w:rPr>
        <w:t xml:space="preserve"> хора</w:t>
      </w:r>
      <w:r w:rsidR="00F57672" w:rsidRPr="00F57672">
        <w:rPr>
          <w:b/>
          <w:bCs/>
          <w:i/>
          <w:iCs/>
          <w:color w:val="00B050"/>
          <w:sz w:val="28"/>
          <w:szCs w:val="28"/>
        </w:rPr>
        <w:t xml:space="preserve"> от рисковите групи </w:t>
      </w:r>
    </w:p>
    <w:p w:rsidR="009B592C" w:rsidRDefault="009B592C" w:rsidP="009B592C">
      <w:pPr>
        <w:tabs>
          <w:tab w:val="left" w:pos="851"/>
        </w:tabs>
        <w:jc w:val="center"/>
        <w:rPr>
          <w:b/>
          <w:color w:val="00B050"/>
        </w:rPr>
      </w:pPr>
    </w:p>
    <w:p w:rsidR="00C8043C" w:rsidRPr="005631A3" w:rsidRDefault="005631A3" w:rsidP="009B592C">
      <w:pPr>
        <w:tabs>
          <w:tab w:val="left" w:pos="851"/>
        </w:tabs>
        <w:jc w:val="center"/>
        <w:rPr>
          <w:b/>
          <w:color w:val="00B050"/>
        </w:rPr>
      </w:pPr>
      <w:r w:rsidRPr="005631A3">
        <w:rPr>
          <w:b/>
          <w:color w:val="00B050"/>
        </w:rPr>
        <w:t>СТРАТЕГИЯТА ОПРЕДЕЛЯ ЧЕТИРИ ПРИОРИТЕТНИ НАПРАВЛЕНИЯ:</w:t>
      </w:r>
    </w:p>
    <w:p w:rsidR="00E2378D" w:rsidRPr="00413779" w:rsidRDefault="00E2378D" w:rsidP="008F2415">
      <w:pPr>
        <w:tabs>
          <w:tab w:val="left" w:pos="851"/>
        </w:tabs>
        <w:jc w:val="both"/>
        <w:rPr>
          <w:b/>
        </w:rPr>
      </w:pPr>
      <w:r w:rsidRPr="00413779">
        <w:rPr>
          <w:b/>
        </w:rPr>
        <w:tab/>
      </w:r>
      <w:r w:rsidRPr="00413779">
        <w:rPr>
          <w:b/>
          <w:color w:val="FF6600"/>
        </w:rPr>
        <w:t xml:space="preserve"> </w:t>
      </w:r>
    </w:p>
    <w:p w:rsidR="00C339B2" w:rsidRDefault="00E2378D" w:rsidP="008F2415">
      <w:pPr>
        <w:tabs>
          <w:tab w:val="left" w:pos="851"/>
        </w:tabs>
        <w:jc w:val="both"/>
        <w:rPr>
          <w:b/>
          <w:bCs/>
          <w:color w:val="00B050"/>
          <w:u w:val="single"/>
        </w:rPr>
      </w:pPr>
      <w:r w:rsidRPr="00C339B2">
        <w:rPr>
          <w:b/>
          <w:bCs/>
          <w:color w:val="00B050"/>
          <w:u w:val="single"/>
        </w:rPr>
        <w:t xml:space="preserve">ПРИОРИТЕТНО НАПРАВЛЕНИЕ 1: </w:t>
      </w:r>
    </w:p>
    <w:p w:rsidR="00C339B2" w:rsidRDefault="00C339B2" w:rsidP="008F2415">
      <w:pPr>
        <w:tabs>
          <w:tab w:val="left" w:pos="851"/>
        </w:tabs>
        <w:jc w:val="both"/>
        <w:rPr>
          <w:b/>
          <w:bCs/>
          <w:color w:val="00B050"/>
          <w:u w:val="single"/>
        </w:rPr>
      </w:pPr>
    </w:p>
    <w:p w:rsidR="00E2378D" w:rsidRPr="00C339B2" w:rsidRDefault="00C339B2" w:rsidP="00C339B2">
      <w:pPr>
        <w:tabs>
          <w:tab w:val="left" w:pos="851"/>
        </w:tabs>
        <w:jc w:val="both"/>
        <w:rPr>
          <w:b/>
          <w:bCs/>
          <w:i/>
          <w:color w:val="00B050"/>
          <w:u w:val="single"/>
        </w:rPr>
      </w:pPr>
      <w:r w:rsidRPr="00C339B2">
        <w:rPr>
          <w:b/>
          <w:bCs/>
          <w:color w:val="00B050"/>
        </w:rPr>
        <w:tab/>
      </w:r>
      <w:r w:rsidR="00944405" w:rsidRPr="00C339B2">
        <w:rPr>
          <w:b/>
          <w:i/>
        </w:rPr>
        <w:t>Развитие на социални услуги</w:t>
      </w:r>
      <w:r w:rsidR="00E2378D" w:rsidRPr="00C339B2">
        <w:rPr>
          <w:b/>
          <w:i/>
        </w:rPr>
        <w:t xml:space="preserve"> в общността за социално включване</w:t>
      </w:r>
      <w:r w:rsidR="009F221F" w:rsidRPr="00C339B2">
        <w:rPr>
          <w:b/>
          <w:i/>
        </w:rPr>
        <w:t>,</w:t>
      </w:r>
      <w:r w:rsidR="00E2378D" w:rsidRPr="00C339B2">
        <w:rPr>
          <w:b/>
          <w:i/>
        </w:rPr>
        <w:t xml:space="preserve"> превенция на социалното изключване и изолация на рисковите групи</w:t>
      </w:r>
      <w:r w:rsidR="004B11B4">
        <w:rPr>
          <w:b/>
          <w:i/>
        </w:rPr>
        <w:t>.</w:t>
      </w:r>
    </w:p>
    <w:p w:rsidR="00C339B2" w:rsidRDefault="00C339B2" w:rsidP="008F2415">
      <w:pPr>
        <w:tabs>
          <w:tab w:val="left" w:pos="851"/>
        </w:tabs>
        <w:jc w:val="both"/>
        <w:rPr>
          <w:b/>
          <w:bCs/>
          <w:color w:val="000000"/>
        </w:rPr>
      </w:pPr>
    </w:p>
    <w:p w:rsidR="00E2378D" w:rsidRPr="00C339B2" w:rsidRDefault="0024553D" w:rsidP="008F2415">
      <w:pPr>
        <w:tabs>
          <w:tab w:val="left" w:pos="851"/>
        </w:tabs>
        <w:jc w:val="both"/>
        <w:rPr>
          <w:b/>
          <w:bCs/>
          <w:color w:val="000000"/>
        </w:rPr>
      </w:pPr>
      <w:r>
        <w:rPr>
          <w:b/>
          <w:bCs/>
          <w:color w:val="000000"/>
        </w:rPr>
        <w:t>Обща цел 1</w:t>
      </w:r>
    </w:p>
    <w:p w:rsidR="009F221F" w:rsidRDefault="009F221F" w:rsidP="008F2415">
      <w:pPr>
        <w:tabs>
          <w:tab w:val="left" w:pos="851"/>
        </w:tabs>
        <w:jc w:val="both"/>
      </w:pPr>
      <w:r>
        <w:lastRenderedPageBreak/>
        <w:tab/>
      </w:r>
      <w:r w:rsidR="00E2378D" w:rsidRPr="00413779">
        <w:t xml:space="preserve">Създаване на условия </w:t>
      </w:r>
      <w:r w:rsidR="00944405" w:rsidRPr="00413779">
        <w:t xml:space="preserve">за предотвратяване </w:t>
      </w:r>
      <w:r w:rsidR="00E2378D" w:rsidRPr="00413779">
        <w:t xml:space="preserve"> на рисковите фактори, водещи до социална изолация. </w:t>
      </w:r>
    </w:p>
    <w:p w:rsidR="00E2378D" w:rsidRDefault="009F221F" w:rsidP="008F2415">
      <w:pPr>
        <w:tabs>
          <w:tab w:val="left" w:pos="851"/>
        </w:tabs>
        <w:jc w:val="both"/>
      </w:pPr>
      <w:r>
        <w:tab/>
      </w:r>
      <w:r w:rsidR="00E2378D" w:rsidRPr="00413779">
        <w:t>Подкрепа за социално включване на максимален брой хора в неравностойно положение и уязвими групи.</w:t>
      </w:r>
    </w:p>
    <w:p w:rsidR="00AA0592" w:rsidRDefault="00AA0592" w:rsidP="008F2415">
      <w:pPr>
        <w:tabs>
          <w:tab w:val="left" w:pos="851"/>
        </w:tabs>
        <w:jc w:val="both"/>
      </w:pPr>
    </w:p>
    <w:p w:rsidR="00AA0592" w:rsidRPr="00413779" w:rsidRDefault="00AA0592" w:rsidP="008F2415">
      <w:pPr>
        <w:tabs>
          <w:tab w:val="left" w:pos="851"/>
        </w:tabs>
        <w:jc w:val="both"/>
      </w:pPr>
    </w:p>
    <w:p w:rsidR="00E2378D" w:rsidRDefault="00E2378D" w:rsidP="008F2415">
      <w:pPr>
        <w:tabs>
          <w:tab w:val="left" w:pos="851"/>
        </w:tabs>
        <w:jc w:val="both"/>
        <w:rPr>
          <w:b/>
        </w:rPr>
      </w:pPr>
    </w:p>
    <w:p w:rsidR="005B394E" w:rsidRDefault="005B394E" w:rsidP="008F2415">
      <w:pPr>
        <w:tabs>
          <w:tab w:val="left" w:pos="851"/>
        </w:tabs>
        <w:jc w:val="both"/>
        <w:rPr>
          <w:b/>
        </w:rPr>
      </w:pPr>
    </w:p>
    <w:p w:rsidR="008A476F" w:rsidRDefault="00E2378D" w:rsidP="008F2415">
      <w:pPr>
        <w:tabs>
          <w:tab w:val="left" w:pos="851"/>
        </w:tabs>
        <w:rPr>
          <w:b/>
          <w:bCs/>
          <w:color w:val="00B050"/>
          <w:u w:val="single"/>
        </w:rPr>
      </w:pPr>
      <w:r w:rsidRPr="00C339B2">
        <w:rPr>
          <w:b/>
          <w:bCs/>
          <w:color w:val="00B050"/>
          <w:u w:val="single"/>
        </w:rPr>
        <w:t xml:space="preserve">ПРИОРИТЕТНО НАПРАВЛЕНИЕ </w:t>
      </w:r>
      <w:r w:rsidR="00C339B2" w:rsidRPr="00C339B2">
        <w:rPr>
          <w:b/>
          <w:bCs/>
          <w:color w:val="00B050"/>
          <w:u w:val="single"/>
        </w:rPr>
        <w:t xml:space="preserve"> </w:t>
      </w:r>
      <w:r w:rsidRPr="00C339B2">
        <w:rPr>
          <w:b/>
          <w:bCs/>
          <w:color w:val="00B050"/>
          <w:u w:val="single"/>
        </w:rPr>
        <w:t xml:space="preserve">2: </w:t>
      </w:r>
    </w:p>
    <w:p w:rsidR="00C339B2" w:rsidRPr="00C339B2" w:rsidRDefault="00C339B2" w:rsidP="008F2415">
      <w:pPr>
        <w:tabs>
          <w:tab w:val="left" w:pos="851"/>
        </w:tabs>
        <w:rPr>
          <w:b/>
          <w:bCs/>
          <w:color w:val="00B050"/>
          <w:u w:val="single"/>
        </w:rPr>
      </w:pPr>
    </w:p>
    <w:p w:rsidR="00E2378D" w:rsidRPr="00C339B2" w:rsidRDefault="00C339B2" w:rsidP="008F2415">
      <w:pPr>
        <w:tabs>
          <w:tab w:val="left" w:pos="851"/>
        </w:tabs>
        <w:jc w:val="both"/>
        <w:rPr>
          <w:b/>
          <w:i/>
        </w:rPr>
      </w:pPr>
      <w:r>
        <w:rPr>
          <w:b/>
          <w:i/>
        </w:rPr>
        <w:tab/>
      </w:r>
      <w:r w:rsidR="00EB07D2" w:rsidRPr="00C339B2">
        <w:rPr>
          <w:b/>
          <w:i/>
        </w:rPr>
        <w:t xml:space="preserve">Създаване и </w:t>
      </w:r>
      <w:r w:rsidR="0010165B" w:rsidRPr="00C339B2">
        <w:rPr>
          <w:b/>
          <w:i/>
        </w:rPr>
        <w:t>развитие</w:t>
      </w:r>
      <w:r w:rsidR="00E2378D" w:rsidRPr="00C339B2">
        <w:rPr>
          <w:b/>
          <w:i/>
        </w:rPr>
        <w:t xml:space="preserve"> </w:t>
      </w:r>
      <w:r w:rsidR="00EB07D2" w:rsidRPr="00C339B2">
        <w:rPr>
          <w:b/>
          <w:i/>
        </w:rPr>
        <w:t>на</w:t>
      </w:r>
      <w:r w:rsidR="00E2378D" w:rsidRPr="00C339B2">
        <w:rPr>
          <w:b/>
          <w:i/>
        </w:rPr>
        <w:t xml:space="preserve"> резидентна грижа</w:t>
      </w:r>
    </w:p>
    <w:p w:rsidR="00C339B2" w:rsidRDefault="00C339B2" w:rsidP="008F2415">
      <w:pPr>
        <w:tabs>
          <w:tab w:val="left" w:pos="851"/>
        </w:tabs>
        <w:rPr>
          <w:b/>
          <w:bCs/>
          <w:color w:val="000000"/>
        </w:rPr>
      </w:pPr>
    </w:p>
    <w:p w:rsidR="00E2378D" w:rsidRPr="00C339B2" w:rsidRDefault="00E2378D" w:rsidP="008F2415">
      <w:pPr>
        <w:tabs>
          <w:tab w:val="left" w:pos="851"/>
        </w:tabs>
        <w:rPr>
          <w:b/>
          <w:bCs/>
          <w:color w:val="000000"/>
        </w:rPr>
      </w:pPr>
      <w:r w:rsidRPr="00C339B2">
        <w:rPr>
          <w:b/>
          <w:bCs/>
          <w:color w:val="000000"/>
        </w:rPr>
        <w:t xml:space="preserve">Обща цел </w:t>
      </w:r>
      <w:r w:rsidR="0010165B" w:rsidRPr="00C339B2">
        <w:rPr>
          <w:b/>
          <w:bCs/>
          <w:color w:val="000000"/>
        </w:rPr>
        <w:t>2</w:t>
      </w:r>
      <w:r w:rsidRPr="00C339B2">
        <w:rPr>
          <w:b/>
          <w:bCs/>
          <w:color w:val="000000"/>
        </w:rPr>
        <w:t xml:space="preserve"> </w:t>
      </w:r>
    </w:p>
    <w:p w:rsidR="00E2378D" w:rsidRPr="00413779" w:rsidRDefault="00C339B2" w:rsidP="008F2415">
      <w:pPr>
        <w:tabs>
          <w:tab w:val="left" w:pos="851"/>
        </w:tabs>
        <w:jc w:val="both"/>
      </w:pPr>
      <w:r>
        <w:tab/>
      </w:r>
      <w:r w:rsidR="00E2378D" w:rsidRPr="00413779">
        <w:t>Подобряване качеството на живот на деца и възрастни</w:t>
      </w:r>
      <w:r w:rsidR="00551BC7" w:rsidRPr="00413779">
        <w:t xml:space="preserve"> от </w:t>
      </w:r>
      <w:r w:rsidR="00551BC7" w:rsidRPr="00551BC7">
        <w:rPr>
          <w:bCs/>
          <w:kern w:val="36"/>
        </w:rPr>
        <w:t>деинституционализирани</w:t>
      </w:r>
      <w:r w:rsidR="00E2378D" w:rsidRPr="00413779">
        <w:t xml:space="preserve">, </w:t>
      </w:r>
      <w:r w:rsidR="00551BC7" w:rsidRPr="00413779">
        <w:t>от</w:t>
      </w:r>
      <w:r w:rsidR="00E2378D" w:rsidRPr="00413779">
        <w:t xml:space="preserve"> специализирани институции</w:t>
      </w:r>
      <w:r w:rsidR="00D03A77" w:rsidRPr="00413779">
        <w:t>,</w:t>
      </w:r>
      <w:r w:rsidR="00E2378D" w:rsidRPr="00413779">
        <w:t xml:space="preserve"> съобразно техните специфични потребности</w:t>
      </w:r>
      <w:r w:rsidR="0010165B" w:rsidRPr="00413779">
        <w:t xml:space="preserve"> и подобряване качеството им на живот</w:t>
      </w:r>
      <w:r w:rsidR="005B0672" w:rsidRPr="00413779">
        <w:t>,</w:t>
      </w:r>
      <w:r w:rsidR="00E2378D" w:rsidRPr="00413779">
        <w:t xml:space="preserve"> чрез осигуряване на алтернативни форми на грижи.</w:t>
      </w:r>
    </w:p>
    <w:p w:rsidR="00E2378D" w:rsidRPr="00413779" w:rsidRDefault="00E2378D" w:rsidP="008F2415">
      <w:pPr>
        <w:tabs>
          <w:tab w:val="left" w:pos="851"/>
        </w:tabs>
        <w:jc w:val="both"/>
      </w:pPr>
    </w:p>
    <w:p w:rsidR="008A476F" w:rsidRPr="00C339B2" w:rsidRDefault="00E2378D" w:rsidP="008F2415">
      <w:pPr>
        <w:tabs>
          <w:tab w:val="left" w:pos="851"/>
        </w:tabs>
        <w:jc w:val="both"/>
        <w:rPr>
          <w:b/>
          <w:bCs/>
          <w:color w:val="00B050"/>
          <w:u w:val="single"/>
        </w:rPr>
      </w:pPr>
      <w:r w:rsidRPr="00C339B2">
        <w:rPr>
          <w:b/>
          <w:bCs/>
          <w:color w:val="00B050"/>
          <w:u w:val="single"/>
        </w:rPr>
        <w:t>ПРИОРИТЕТНО НАПРАВЛЕНИЕ 3:</w:t>
      </w:r>
    </w:p>
    <w:p w:rsidR="00C339B2" w:rsidRDefault="00C339B2" w:rsidP="008F2415">
      <w:pPr>
        <w:tabs>
          <w:tab w:val="left" w:pos="851"/>
        </w:tabs>
        <w:jc w:val="both"/>
        <w:rPr>
          <w:b/>
          <w:i/>
        </w:rPr>
      </w:pPr>
      <w:r>
        <w:rPr>
          <w:b/>
          <w:i/>
        </w:rPr>
        <w:tab/>
      </w:r>
    </w:p>
    <w:p w:rsidR="00E2378D" w:rsidRPr="00C339B2" w:rsidRDefault="00C339B2" w:rsidP="008F2415">
      <w:pPr>
        <w:tabs>
          <w:tab w:val="left" w:pos="851"/>
        </w:tabs>
        <w:jc w:val="both"/>
        <w:rPr>
          <w:b/>
          <w:i/>
        </w:rPr>
      </w:pPr>
      <w:r>
        <w:rPr>
          <w:b/>
          <w:i/>
        </w:rPr>
        <w:tab/>
      </w:r>
      <w:r w:rsidR="00E2378D" w:rsidRPr="00C339B2">
        <w:rPr>
          <w:b/>
          <w:i/>
        </w:rPr>
        <w:t>Развитие на човешките ресурси</w:t>
      </w:r>
    </w:p>
    <w:p w:rsidR="00C339B2" w:rsidRDefault="00C339B2" w:rsidP="008F2415">
      <w:pPr>
        <w:tabs>
          <w:tab w:val="left" w:pos="851"/>
        </w:tabs>
        <w:jc w:val="both"/>
        <w:rPr>
          <w:b/>
          <w:bCs/>
          <w:color w:val="000000"/>
          <w:u w:val="single"/>
        </w:rPr>
      </w:pPr>
    </w:p>
    <w:p w:rsidR="00E2378D" w:rsidRPr="0024553D" w:rsidRDefault="00E2378D" w:rsidP="008F2415">
      <w:pPr>
        <w:tabs>
          <w:tab w:val="left" w:pos="851"/>
        </w:tabs>
        <w:jc w:val="both"/>
      </w:pPr>
      <w:r w:rsidRPr="0024553D">
        <w:rPr>
          <w:b/>
          <w:bCs/>
          <w:color w:val="000000"/>
        </w:rPr>
        <w:t>Общ</w:t>
      </w:r>
      <w:r w:rsidR="00A50F6F" w:rsidRPr="0024553D">
        <w:rPr>
          <w:b/>
          <w:bCs/>
          <w:color w:val="000000"/>
        </w:rPr>
        <w:t xml:space="preserve">а цел </w:t>
      </w:r>
      <w:r w:rsidR="0010165B" w:rsidRPr="0024553D">
        <w:rPr>
          <w:b/>
          <w:bCs/>
          <w:color w:val="000000"/>
        </w:rPr>
        <w:t>3</w:t>
      </w:r>
      <w:r w:rsidRPr="0024553D">
        <w:t xml:space="preserve"> </w:t>
      </w:r>
    </w:p>
    <w:p w:rsidR="00E2378D" w:rsidRPr="00413779" w:rsidRDefault="00C36FD5" w:rsidP="008F2415">
      <w:pPr>
        <w:tabs>
          <w:tab w:val="left" w:pos="851"/>
        </w:tabs>
        <w:jc w:val="both"/>
      </w:pPr>
      <w:r>
        <w:tab/>
      </w:r>
      <w:r w:rsidR="00E2378D" w:rsidRPr="00413779">
        <w:t xml:space="preserve">Създаване на ефективна система за развитие на човешките ресурси и повишаване качеството на социалните услуги в </w:t>
      </w:r>
      <w:r w:rsidR="00325B33" w:rsidRPr="00413779">
        <w:t>община</w:t>
      </w:r>
      <w:r w:rsidR="00786A66">
        <w:t xml:space="preserve"> Минерални бани</w:t>
      </w:r>
      <w:r w:rsidR="004B11B4">
        <w:t>.</w:t>
      </w:r>
      <w:r w:rsidR="00E2378D" w:rsidRPr="00413779">
        <w:t xml:space="preserve"> </w:t>
      </w:r>
    </w:p>
    <w:p w:rsidR="00E2378D" w:rsidRPr="00413779" w:rsidRDefault="00E2378D" w:rsidP="008F2415">
      <w:pPr>
        <w:tabs>
          <w:tab w:val="left" w:pos="851"/>
        </w:tabs>
        <w:jc w:val="both"/>
      </w:pPr>
    </w:p>
    <w:p w:rsidR="00BA1900" w:rsidRPr="00413779" w:rsidRDefault="00BA1900" w:rsidP="008F2415">
      <w:pPr>
        <w:tabs>
          <w:tab w:val="left" w:pos="851"/>
        </w:tabs>
        <w:jc w:val="both"/>
      </w:pPr>
    </w:p>
    <w:p w:rsidR="00E2378D" w:rsidRPr="00866664" w:rsidRDefault="00E2378D" w:rsidP="008F2415">
      <w:pPr>
        <w:tabs>
          <w:tab w:val="left" w:pos="851"/>
        </w:tabs>
        <w:jc w:val="both"/>
        <w:rPr>
          <w:b/>
          <w:bCs/>
          <w:color w:val="00B050"/>
          <w:u w:val="single"/>
        </w:rPr>
      </w:pPr>
      <w:r w:rsidRPr="00866664">
        <w:rPr>
          <w:b/>
          <w:bCs/>
          <w:color w:val="00B050"/>
          <w:u w:val="single"/>
        </w:rPr>
        <w:t xml:space="preserve">ПРИОРИТЕТНО НАПРАВЛЕНИЕ 4: </w:t>
      </w:r>
    </w:p>
    <w:p w:rsidR="00866664" w:rsidRDefault="00866664" w:rsidP="008F2415">
      <w:pPr>
        <w:tabs>
          <w:tab w:val="left" w:pos="851"/>
        </w:tabs>
        <w:jc w:val="both"/>
        <w:rPr>
          <w:b/>
        </w:rPr>
      </w:pPr>
    </w:p>
    <w:p w:rsidR="00E2378D" w:rsidRPr="00866664" w:rsidRDefault="00866664" w:rsidP="008F2415">
      <w:pPr>
        <w:tabs>
          <w:tab w:val="left" w:pos="851"/>
        </w:tabs>
        <w:jc w:val="both"/>
        <w:rPr>
          <w:i/>
        </w:rPr>
      </w:pPr>
      <w:r>
        <w:rPr>
          <w:i/>
        </w:rPr>
        <w:tab/>
      </w:r>
      <w:r w:rsidR="00E2378D" w:rsidRPr="00866664">
        <w:rPr>
          <w:i/>
        </w:rPr>
        <w:t>Изграждане на междусекторно сътрудничество и междуобщинско партньорство</w:t>
      </w:r>
    </w:p>
    <w:p w:rsidR="00866664" w:rsidRDefault="00866664" w:rsidP="008F2415">
      <w:pPr>
        <w:tabs>
          <w:tab w:val="left" w:pos="851"/>
        </w:tabs>
        <w:jc w:val="both"/>
        <w:rPr>
          <w:b/>
          <w:bCs/>
          <w:color w:val="000000"/>
        </w:rPr>
      </w:pPr>
    </w:p>
    <w:p w:rsidR="00281465" w:rsidRPr="00866664" w:rsidRDefault="00A50F6F" w:rsidP="008F2415">
      <w:pPr>
        <w:tabs>
          <w:tab w:val="left" w:pos="851"/>
        </w:tabs>
        <w:jc w:val="both"/>
        <w:rPr>
          <w:b/>
          <w:bCs/>
          <w:color w:val="000000"/>
        </w:rPr>
      </w:pPr>
      <w:r w:rsidRPr="00866664">
        <w:rPr>
          <w:b/>
          <w:bCs/>
          <w:color w:val="000000"/>
        </w:rPr>
        <w:t xml:space="preserve">Обща цел </w:t>
      </w:r>
      <w:r w:rsidR="0010165B" w:rsidRPr="00866664">
        <w:rPr>
          <w:b/>
          <w:bCs/>
          <w:color w:val="000000"/>
        </w:rPr>
        <w:t>4</w:t>
      </w:r>
    </w:p>
    <w:p w:rsidR="00E2378D" w:rsidRPr="00413779" w:rsidRDefault="00EE3A35" w:rsidP="008F2415">
      <w:pPr>
        <w:tabs>
          <w:tab w:val="left" w:pos="851"/>
        </w:tabs>
        <w:jc w:val="both"/>
      </w:pPr>
      <w:r>
        <w:tab/>
      </w:r>
      <w:r w:rsidR="00E2378D" w:rsidRPr="00413779">
        <w:t>Да се повиши ефик</w:t>
      </w:r>
      <w:r w:rsidR="00944405" w:rsidRPr="00413779">
        <w:t>асността на услугите и допъл</w:t>
      </w:r>
      <w:r>
        <w:t xml:space="preserve">нят </w:t>
      </w:r>
      <w:r w:rsidR="00E2378D" w:rsidRPr="00413779">
        <w:t>наличните ресурси чрез развитие на междуобщинско партньорство и междусекторно сътрудничество.</w:t>
      </w:r>
    </w:p>
    <w:p w:rsidR="00E2378D" w:rsidRPr="00413779" w:rsidRDefault="00EE3A35" w:rsidP="00EE3A35">
      <w:pPr>
        <w:tabs>
          <w:tab w:val="left" w:pos="851"/>
        </w:tabs>
        <w:jc w:val="both"/>
      </w:pPr>
      <w:r>
        <w:tab/>
      </w:r>
      <w:r w:rsidR="00A83CEA" w:rsidRPr="00413779">
        <w:t xml:space="preserve">В Стратегията е разработена </w:t>
      </w:r>
      <w:r w:rsidR="00E2378D" w:rsidRPr="00413779">
        <w:t xml:space="preserve"> </w:t>
      </w:r>
      <w:r w:rsidRPr="005B394E">
        <w:t>С</w:t>
      </w:r>
      <w:r w:rsidR="00E2378D" w:rsidRPr="005B394E">
        <w:t xml:space="preserve">истема за мониторинг и оценка, </w:t>
      </w:r>
      <w:r w:rsidR="001C0535" w:rsidRPr="005B394E">
        <w:t xml:space="preserve">с цел извършване на </w:t>
      </w:r>
      <w:r w:rsidR="00E2378D" w:rsidRPr="005B394E">
        <w:t>годишен мониторинг на изпълнението на планираните услуги, мерки</w:t>
      </w:r>
      <w:r w:rsidR="001C0535" w:rsidRPr="005B394E">
        <w:t>,</w:t>
      </w:r>
      <w:r w:rsidR="00E2378D" w:rsidRPr="005B394E">
        <w:t xml:space="preserve"> дейности</w:t>
      </w:r>
      <w:r w:rsidR="001C0535">
        <w:t xml:space="preserve"> и</w:t>
      </w:r>
      <w:r w:rsidR="00E2378D" w:rsidRPr="00413779">
        <w:t xml:space="preserve"> оценка </w:t>
      </w:r>
      <w:r w:rsidR="00D03A77" w:rsidRPr="00413779">
        <w:t xml:space="preserve">на </w:t>
      </w:r>
      <w:r w:rsidR="00E2378D" w:rsidRPr="00413779">
        <w:t>качеството на предоставяните социални услуги.</w:t>
      </w:r>
    </w:p>
    <w:p w:rsidR="00E2378D" w:rsidRPr="00413779" w:rsidRDefault="00E72128" w:rsidP="00EE3A35">
      <w:pPr>
        <w:tabs>
          <w:tab w:val="left" w:pos="851"/>
        </w:tabs>
        <w:jc w:val="both"/>
      </w:pPr>
      <w:r>
        <w:tab/>
      </w:r>
      <w:r w:rsidR="00E2378D" w:rsidRPr="00413779">
        <w:t xml:space="preserve">Тя ще се изпълнява на общинско ниво с общите усилия на всички заинтересовани страни в съответствие с техните компетенции, идентифицираните потребности на групите в риск и планираните дейности. </w:t>
      </w:r>
    </w:p>
    <w:p w:rsidR="008A476F" w:rsidRDefault="008A476F" w:rsidP="008F2415">
      <w:pPr>
        <w:tabs>
          <w:tab w:val="left" w:pos="851"/>
        </w:tabs>
        <w:jc w:val="both"/>
      </w:pPr>
    </w:p>
    <w:p w:rsidR="005B394E" w:rsidRPr="00413779" w:rsidRDefault="005B394E" w:rsidP="008F2415">
      <w:pPr>
        <w:tabs>
          <w:tab w:val="left" w:pos="851"/>
        </w:tabs>
        <w:jc w:val="both"/>
      </w:pPr>
    </w:p>
    <w:p w:rsidR="004D2232" w:rsidRPr="00294048" w:rsidRDefault="009A46B9" w:rsidP="00294048">
      <w:pPr>
        <w:tabs>
          <w:tab w:val="left" w:pos="851"/>
        </w:tabs>
        <w:rPr>
          <w:b/>
          <w:bCs/>
          <w:color w:val="00B050"/>
          <w:u w:val="single"/>
        </w:rPr>
      </w:pPr>
      <w:r w:rsidRPr="00294048">
        <w:rPr>
          <w:b/>
          <w:bCs/>
          <w:color w:val="00B050"/>
          <w:u w:val="single"/>
        </w:rPr>
        <w:t>РАЗДЕЛ</w:t>
      </w:r>
      <w:r w:rsidR="00BB7266">
        <w:rPr>
          <w:b/>
          <w:bCs/>
          <w:color w:val="00B050"/>
          <w:u w:val="single"/>
        </w:rPr>
        <w:t xml:space="preserve"> –</w:t>
      </w:r>
      <w:r w:rsidRPr="00294048">
        <w:rPr>
          <w:b/>
          <w:bCs/>
          <w:color w:val="00B050"/>
          <w:u w:val="single"/>
        </w:rPr>
        <w:t xml:space="preserve"> А</w:t>
      </w:r>
    </w:p>
    <w:p w:rsidR="00294048" w:rsidRPr="00413779" w:rsidRDefault="00294048" w:rsidP="00294048">
      <w:pPr>
        <w:tabs>
          <w:tab w:val="left" w:pos="851"/>
        </w:tabs>
        <w:rPr>
          <w:b/>
          <w:bCs/>
          <w:color w:val="FF6600"/>
          <w:u w:val="single"/>
        </w:rPr>
      </w:pPr>
    </w:p>
    <w:p w:rsidR="009A46B9" w:rsidRPr="00294048" w:rsidRDefault="00172332" w:rsidP="00BB1C96">
      <w:pPr>
        <w:tabs>
          <w:tab w:val="left" w:pos="851"/>
        </w:tabs>
        <w:jc w:val="center"/>
        <w:rPr>
          <w:b/>
          <w:bCs/>
          <w:color w:val="00B050"/>
        </w:rPr>
      </w:pPr>
      <w:r w:rsidRPr="00294048">
        <w:rPr>
          <w:b/>
          <w:bCs/>
          <w:color w:val="00B050"/>
        </w:rPr>
        <w:t>КОНТЕКСТ И ОЦЕНКА НА НУЖДИТЕ</w:t>
      </w:r>
    </w:p>
    <w:p w:rsidR="00294048" w:rsidRDefault="00294048" w:rsidP="008F2415">
      <w:pPr>
        <w:tabs>
          <w:tab w:val="left" w:pos="851"/>
        </w:tabs>
        <w:rPr>
          <w:b/>
          <w:bCs/>
        </w:rPr>
      </w:pPr>
    </w:p>
    <w:p w:rsidR="009A46B9" w:rsidRPr="00294048" w:rsidRDefault="00294048" w:rsidP="008F2415">
      <w:pPr>
        <w:tabs>
          <w:tab w:val="left" w:pos="851"/>
        </w:tabs>
        <w:rPr>
          <w:b/>
          <w:bCs/>
        </w:rPr>
      </w:pPr>
      <w:r>
        <w:rPr>
          <w:b/>
          <w:bCs/>
        </w:rPr>
        <w:tab/>
      </w:r>
      <w:r w:rsidR="009A46B9" w:rsidRPr="00294048">
        <w:rPr>
          <w:b/>
          <w:bCs/>
        </w:rPr>
        <w:t xml:space="preserve">1. </w:t>
      </w:r>
      <w:r w:rsidRPr="00294048">
        <w:rPr>
          <w:b/>
          <w:bCs/>
        </w:rPr>
        <w:t>Контекст</w:t>
      </w:r>
    </w:p>
    <w:p w:rsidR="0010165B" w:rsidRPr="00413779" w:rsidRDefault="00294048" w:rsidP="008F2415">
      <w:pPr>
        <w:tabs>
          <w:tab w:val="left" w:pos="851"/>
        </w:tabs>
        <w:jc w:val="both"/>
      </w:pPr>
      <w:r>
        <w:tab/>
      </w:r>
      <w:r w:rsidR="0010165B" w:rsidRPr="00413779">
        <w:t>България провежда целенасочена политика за реформиране на системата на социална подкрепа, насочена към:</w:t>
      </w:r>
    </w:p>
    <w:p w:rsidR="0061588F" w:rsidRPr="00294048" w:rsidRDefault="0061588F" w:rsidP="001157A1">
      <w:pPr>
        <w:numPr>
          <w:ilvl w:val="0"/>
          <w:numId w:val="1"/>
        </w:numPr>
        <w:tabs>
          <w:tab w:val="clear" w:pos="2136"/>
          <w:tab w:val="left" w:pos="851"/>
          <w:tab w:val="num" w:pos="1134"/>
        </w:tabs>
        <w:ind w:left="1134" w:hanging="283"/>
      </w:pPr>
      <w:r w:rsidRPr="00294048">
        <w:t>Деинституционализация;</w:t>
      </w:r>
    </w:p>
    <w:p w:rsidR="0061588F" w:rsidRPr="00294048" w:rsidRDefault="0097221E" w:rsidP="001157A1">
      <w:pPr>
        <w:numPr>
          <w:ilvl w:val="0"/>
          <w:numId w:val="1"/>
        </w:numPr>
        <w:tabs>
          <w:tab w:val="clear" w:pos="2136"/>
          <w:tab w:val="left" w:pos="851"/>
          <w:tab w:val="num" w:pos="1134"/>
        </w:tabs>
        <w:ind w:left="1134" w:hanging="283"/>
        <w:jc w:val="both"/>
      </w:pPr>
      <w:r w:rsidRPr="00294048">
        <w:t>Превенция</w:t>
      </w:r>
      <w:r w:rsidR="0061588F" w:rsidRPr="00294048">
        <w:t xml:space="preserve"> </w:t>
      </w:r>
      <w:r w:rsidR="00021F50" w:rsidRPr="00294048">
        <w:t>на бедността и социалното изключване;</w:t>
      </w:r>
    </w:p>
    <w:p w:rsidR="00021F50" w:rsidRPr="00294048" w:rsidRDefault="00021F50" w:rsidP="001157A1">
      <w:pPr>
        <w:numPr>
          <w:ilvl w:val="0"/>
          <w:numId w:val="1"/>
        </w:numPr>
        <w:tabs>
          <w:tab w:val="clear" w:pos="2136"/>
          <w:tab w:val="left" w:pos="851"/>
          <w:tab w:val="num" w:pos="1134"/>
        </w:tabs>
        <w:ind w:left="1134" w:hanging="283"/>
      </w:pPr>
      <w:r w:rsidRPr="00294048">
        <w:t>Децентрализация в планирането, предоставянето и управлението на социалните услуги;</w:t>
      </w:r>
    </w:p>
    <w:p w:rsidR="00294048" w:rsidRDefault="00E336D4" w:rsidP="008F2415">
      <w:pPr>
        <w:tabs>
          <w:tab w:val="left" w:pos="851"/>
        </w:tabs>
        <w:jc w:val="both"/>
      </w:pPr>
      <w:r w:rsidRPr="00413779">
        <w:lastRenderedPageBreak/>
        <w:t xml:space="preserve">           </w:t>
      </w:r>
      <w:r w:rsidR="0061588F" w:rsidRPr="00413779">
        <w:tab/>
        <w:t>Реформата ще замени институционалния подход към човека с индивидуалния подход</w:t>
      </w:r>
      <w:r w:rsidRPr="00413779">
        <w:t>,</w:t>
      </w:r>
      <w:r w:rsidR="0061588F" w:rsidRPr="00413779">
        <w:t xml:space="preserve"> чрез развитие на услуги в общността, където човек</w:t>
      </w:r>
      <w:r w:rsidR="00F85491" w:rsidRPr="00413779">
        <w:t>ът</w:t>
      </w:r>
      <w:r w:rsidR="0061588F" w:rsidRPr="00413779">
        <w:t xml:space="preserve"> да бъде интегриран и подкрепен да развие личн</w:t>
      </w:r>
      <w:r w:rsidRPr="00413779">
        <w:t xml:space="preserve">остните си качества. </w:t>
      </w:r>
    </w:p>
    <w:p w:rsidR="00294048" w:rsidRDefault="00085A4A" w:rsidP="00294048">
      <w:pPr>
        <w:tabs>
          <w:tab w:val="left" w:pos="851"/>
        </w:tabs>
        <w:ind w:firstLine="851"/>
        <w:jc w:val="both"/>
      </w:pPr>
      <w:r w:rsidRPr="00413779">
        <w:t>Основната о</w:t>
      </w:r>
      <w:r w:rsidR="0061588F" w:rsidRPr="00413779">
        <w:t xml:space="preserve">тговорност за провеждането на реформата </w:t>
      </w:r>
      <w:r w:rsidR="00E336D4" w:rsidRPr="00413779">
        <w:t xml:space="preserve">в нормативните документи </w:t>
      </w:r>
      <w:r w:rsidR="0061588F" w:rsidRPr="00413779">
        <w:t>е възложена на общините</w:t>
      </w:r>
      <w:r w:rsidR="00F85491" w:rsidRPr="00413779">
        <w:t xml:space="preserve"> в партньорство с институциите и неправителствените организации.</w:t>
      </w:r>
      <w:r w:rsidR="00E336D4" w:rsidRPr="00413779">
        <w:t xml:space="preserve"> </w:t>
      </w:r>
    </w:p>
    <w:p w:rsidR="00340DF6" w:rsidRDefault="00E336D4" w:rsidP="00294048">
      <w:pPr>
        <w:tabs>
          <w:tab w:val="left" w:pos="851"/>
        </w:tabs>
        <w:ind w:firstLine="851"/>
        <w:jc w:val="both"/>
      </w:pPr>
      <w:r w:rsidRPr="00413779">
        <w:t>Процесът на реформиране е съпроводен с преодоляване на</w:t>
      </w:r>
      <w:r w:rsidR="0061588F" w:rsidRPr="00413779">
        <w:t xml:space="preserve"> съществени пропуски в системата за социална подкрепа</w:t>
      </w:r>
      <w:r w:rsidR="00340DF6">
        <w:t xml:space="preserve"> в т. ч.</w:t>
      </w:r>
      <w:r w:rsidR="0061588F" w:rsidRPr="00413779">
        <w:t xml:space="preserve">: </w:t>
      </w:r>
    </w:p>
    <w:p w:rsidR="00340DF6" w:rsidRPr="00340DF6" w:rsidRDefault="00340DF6" w:rsidP="000362CF">
      <w:pPr>
        <w:numPr>
          <w:ilvl w:val="0"/>
          <w:numId w:val="22"/>
        </w:numPr>
        <w:tabs>
          <w:tab w:val="left" w:pos="851"/>
        </w:tabs>
        <w:ind w:left="1134" w:hanging="283"/>
        <w:jc w:val="both"/>
        <w:rPr>
          <w:b/>
        </w:rPr>
      </w:pPr>
      <w:r>
        <w:t>И</w:t>
      </w:r>
      <w:r w:rsidR="0061588F" w:rsidRPr="00413779">
        <w:t>зостава</w:t>
      </w:r>
      <w:r>
        <w:t xml:space="preserve"> развитието на</w:t>
      </w:r>
      <w:r w:rsidR="0061588F" w:rsidRPr="00413779">
        <w:t xml:space="preserve"> услугите за превенция и подкрепа за семействата в риск</w:t>
      </w:r>
      <w:r w:rsidR="001E1C09" w:rsidRPr="00413779">
        <w:t>;</w:t>
      </w:r>
    </w:p>
    <w:p w:rsidR="00340DF6" w:rsidRPr="00340DF6" w:rsidRDefault="00340DF6" w:rsidP="000362CF">
      <w:pPr>
        <w:numPr>
          <w:ilvl w:val="0"/>
          <w:numId w:val="22"/>
        </w:numPr>
        <w:tabs>
          <w:tab w:val="left" w:pos="851"/>
        </w:tabs>
        <w:ind w:left="1134" w:hanging="283"/>
        <w:jc w:val="both"/>
      </w:pPr>
      <w:r w:rsidRPr="00340DF6">
        <w:t>Ограничен брой на социалните услуги за деца;</w:t>
      </w:r>
    </w:p>
    <w:p w:rsidR="00340DF6" w:rsidRPr="00340DF6" w:rsidRDefault="00340DF6" w:rsidP="000362CF">
      <w:pPr>
        <w:numPr>
          <w:ilvl w:val="0"/>
          <w:numId w:val="22"/>
        </w:numPr>
        <w:tabs>
          <w:tab w:val="left" w:pos="851"/>
        </w:tabs>
        <w:ind w:left="1134" w:hanging="283"/>
        <w:jc w:val="both"/>
        <w:rPr>
          <w:b/>
        </w:rPr>
      </w:pPr>
      <w:r w:rsidRPr="00340DF6">
        <w:t>Л</w:t>
      </w:r>
      <w:r w:rsidR="0061588F" w:rsidRPr="00413779">
        <w:t>ипсва ресурс в общините за проучване на потребностите на уязвимите групи</w:t>
      </w:r>
      <w:r w:rsidR="006074AC">
        <w:t>.</w:t>
      </w:r>
    </w:p>
    <w:p w:rsidR="00340DF6" w:rsidRPr="00340DF6" w:rsidRDefault="00340DF6" w:rsidP="00340DF6">
      <w:pPr>
        <w:tabs>
          <w:tab w:val="left" w:pos="851"/>
        </w:tabs>
        <w:ind w:left="1134"/>
        <w:jc w:val="both"/>
        <w:rPr>
          <w:b/>
        </w:rPr>
      </w:pPr>
    </w:p>
    <w:p w:rsidR="00281465" w:rsidRDefault="00340DF6" w:rsidP="00340DF6">
      <w:pPr>
        <w:tabs>
          <w:tab w:val="left" w:pos="851"/>
        </w:tabs>
        <w:jc w:val="both"/>
      </w:pPr>
      <w:r>
        <w:tab/>
      </w:r>
      <w:r w:rsidR="00534385" w:rsidRPr="00413779">
        <w:t>Ст</w:t>
      </w:r>
      <w:r w:rsidR="001E1C09" w:rsidRPr="00413779">
        <w:t>р</w:t>
      </w:r>
      <w:r w:rsidR="00534385" w:rsidRPr="00413779">
        <w:t xml:space="preserve">атегията за развитие на социалните услуги в </w:t>
      </w:r>
      <w:r w:rsidR="00325B33" w:rsidRPr="00413779">
        <w:t xml:space="preserve">община </w:t>
      </w:r>
      <w:r w:rsidR="00A5728B">
        <w:t>Минерални бани</w:t>
      </w:r>
      <w:r w:rsidR="00534385" w:rsidRPr="00413779">
        <w:t xml:space="preserve"> е част от политиката на българското правителство за децентрализация на планирането на социалните услуги на регионално и местно ниво. </w:t>
      </w:r>
    </w:p>
    <w:p w:rsidR="00BB1C96" w:rsidRDefault="00BB1C96" w:rsidP="00340DF6">
      <w:pPr>
        <w:tabs>
          <w:tab w:val="left" w:pos="851"/>
        </w:tabs>
        <w:jc w:val="both"/>
      </w:pPr>
    </w:p>
    <w:p w:rsidR="0061588F" w:rsidRPr="00BB1C96" w:rsidRDefault="00BB1C96" w:rsidP="00BB1C96">
      <w:pPr>
        <w:tabs>
          <w:tab w:val="left" w:pos="851"/>
          <w:tab w:val="left" w:pos="5236"/>
        </w:tabs>
        <w:rPr>
          <w:b/>
          <w:bCs/>
          <w:color w:val="000000"/>
        </w:rPr>
      </w:pPr>
      <w:r>
        <w:rPr>
          <w:b/>
          <w:bCs/>
          <w:color w:val="000000"/>
        </w:rPr>
        <w:tab/>
      </w:r>
      <w:r w:rsidR="00543BF9" w:rsidRPr="00BB1C96">
        <w:rPr>
          <w:b/>
          <w:bCs/>
          <w:color w:val="000000"/>
        </w:rPr>
        <w:t>1.</w:t>
      </w:r>
      <w:r w:rsidR="00C93EE6">
        <w:rPr>
          <w:b/>
          <w:bCs/>
          <w:color w:val="000000"/>
        </w:rPr>
        <w:t xml:space="preserve"> </w:t>
      </w:r>
      <w:r w:rsidR="00543BF9" w:rsidRPr="00BB1C96">
        <w:rPr>
          <w:b/>
          <w:bCs/>
          <w:color w:val="000000"/>
        </w:rPr>
        <w:t>1</w:t>
      </w:r>
      <w:r w:rsidR="00226E53" w:rsidRPr="00BB1C96">
        <w:rPr>
          <w:b/>
          <w:bCs/>
          <w:color w:val="000000"/>
        </w:rPr>
        <w:t xml:space="preserve">. </w:t>
      </w:r>
      <w:r>
        <w:rPr>
          <w:b/>
          <w:bCs/>
          <w:color w:val="000000"/>
        </w:rPr>
        <w:t>О</w:t>
      </w:r>
      <w:r w:rsidRPr="00BB1C96">
        <w:rPr>
          <w:b/>
          <w:bCs/>
          <w:color w:val="000000"/>
        </w:rPr>
        <w:t xml:space="preserve">бхват и фокус на </w:t>
      </w:r>
      <w:r w:rsidR="009C1DA4" w:rsidRPr="00BB1C96">
        <w:rPr>
          <w:b/>
          <w:bCs/>
          <w:color w:val="000000"/>
        </w:rPr>
        <w:t>С</w:t>
      </w:r>
      <w:r w:rsidRPr="00BB1C96">
        <w:rPr>
          <w:b/>
          <w:bCs/>
          <w:color w:val="000000"/>
        </w:rPr>
        <w:t>тратегията</w:t>
      </w:r>
      <w:r w:rsidRPr="00BB1C96">
        <w:rPr>
          <w:b/>
          <w:bCs/>
          <w:color w:val="000000"/>
        </w:rPr>
        <w:tab/>
      </w:r>
    </w:p>
    <w:p w:rsidR="009C1DA4" w:rsidRDefault="009C1DA4" w:rsidP="008F2415">
      <w:pPr>
        <w:tabs>
          <w:tab w:val="left" w:pos="851"/>
        </w:tabs>
        <w:jc w:val="both"/>
        <w:rPr>
          <w:b/>
          <w:color w:val="000000"/>
        </w:rPr>
      </w:pPr>
    </w:p>
    <w:p w:rsidR="00FA6CC4" w:rsidRDefault="00BB1C96" w:rsidP="008F2415">
      <w:pPr>
        <w:tabs>
          <w:tab w:val="left" w:pos="851"/>
        </w:tabs>
        <w:jc w:val="both"/>
        <w:rPr>
          <w:b/>
          <w:color w:val="000000"/>
        </w:rPr>
      </w:pPr>
      <w:r w:rsidRPr="00413779">
        <w:rPr>
          <w:b/>
          <w:color w:val="000000"/>
        </w:rPr>
        <w:t xml:space="preserve">ЦЕЛ: </w:t>
      </w:r>
    </w:p>
    <w:p w:rsidR="00FA6CC4" w:rsidRDefault="00FA6CC4" w:rsidP="00A25072">
      <w:pPr>
        <w:tabs>
          <w:tab w:val="left" w:pos="851"/>
        </w:tabs>
        <w:jc w:val="both"/>
      </w:pPr>
      <w:r>
        <w:rPr>
          <w:b/>
          <w:color w:val="000000"/>
        </w:rPr>
        <w:tab/>
      </w:r>
      <w:r w:rsidR="00BB1C96" w:rsidRPr="00BB1C96">
        <w:rPr>
          <w:color w:val="000000"/>
        </w:rPr>
        <w:t>П</w:t>
      </w:r>
      <w:r w:rsidR="00226E53" w:rsidRPr="00BB1C96">
        <w:rPr>
          <w:color w:val="000000"/>
        </w:rPr>
        <w:t>л</w:t>
      </w:r>
      <w:r w:rsidR="00226E53" w:rsidRPr="00413779">
        <w:rPr>
          <w:color w:val="000000"/>
        </w:rPr>
        <w:t>анира</w:t>
      </w:r>
      <w:r w:rsidR="00BB1C96">
        <w:rPr>
          <w:color w:val="000000"/>
        </w:rPr>
        <w:t>не на</w:t>
      </w:r>
      <w:r w:rsidR="00226E53" w:rsidRPr="00413779">
        <w:rPr>
          <w:color w:val="000000"/>
        </w:rPr>
        <w:t xml:space="preserve"> реформата в социалните услуги в </w:t>
      </w:r>
      <w:r w:rsidR="00325B33" w:rsidRPr="00413779">
        <w:rPr>
          <w:color w:val="000000"/>
        </w:rPr>
        <w:t>община</w:t>
      </w:r>
      <w:r w:rsidR="00A5728B">
        <w:t xml:space="preserve"> Минерални бани</w:t>
      </w:r>
      <w:r w:rsidR="00226E53" w:rsidRPr="00413779">
        <w:t xml:space="preserve"> </w:t>
      </w:r>
      <w:r w:rsidR="0059750F" w:rsidRPr="00413779">
        <w:t>за периода 2016 - 2020</w:t>
      </w:r>
      <w:r w:rsidR="00021F50" w:rsidRPr="00413779">
        <w:t xml:space="preserve"> г</w:t>
      </w:r>
      <w:r w:rsidR="00BB1C96">
        <w:t>одина</w:t>
      </w:r>
      <w:r>
        <w:t>, идентифициране на</w:t>
      </w:r>
      <w:r w:rsidR="0011527B" w:rsidRPr="00413779">
        <w:t xml:space="preserve"> потребности</w:t>
      </w:r>
      <w:r>
        <w:t>те</w:t>
      </w:r>
      <w:r w:rsidR="00226E53" w:rsidRPr="00413779">
        <w:t xml:space="preserve"> и </w:t>
      </w:r>
      <w:r w:rsidR="0011527B" w:rsidRPr="00413779">
        <w:t>възможностите за обединяване на всички ресурси</w:t>
      </w:r>
      <w:r w:rsidR="00226E53" w:rsidRPr="00413779">
        <w:t xml:space="preserve"> (институционални, граждански, технически, финансови)</w:t>
      </w:r>
      <w:r>
        <w:t>.</w:t>
      </w:r>
    </w:p>
    <w:p w:rsidR="009C1DA4" w:rsidRDefault="00FA6CC4" w:rsidP="00A25072">
      <w:pPr>
        <w:tabs>
          <w:tab w:val="left" w:pos="851"/>
        </w:tabs>
        <w:jc w:val="both"/>
      </w:pPr>
      <w:r>
        <w:tab/>
      </w:r>
    </w:p>
    <w:p w:rsidR="009C1DA4" w:rsidRPr="009C1DA4" w:rsidRDefault="009C1DA4" w:rsidP="008F2415">
      <w:pPr>
        <w:tabs>
          <w:tab w:val="left" w:pos="851"/>
        </w:tabs>
        <w:jc w:val="both"/>
        <w:rPr>
          <w:b/>
        </w:rPr>
      </w:pPr>
      <w:r w:rsidRPr="009C1DA4">
        <w:rPr>
          <w:b/>
        </w:rPr>
        <w:t>ЦЕЛИ:</w:t>
      </w:r>
    </w:p>
    <w:p w:rsidR="00FA6CC4" w:rsidRDefault="009C1DA4" w:rsidP="00A25072">
      <w:pPr>
        <w:tabs>
          <w:tab w:val="left" w:pos="851"/>
        </w:tabs>
        <w:jc w:val="both"/>
      </w:pPr>
      <w:r>
        <w:tab/>
      </w:r>
      <w:r w:rsidR="00FA6CC4">
        <w:t>О</w:t>
      </w:r>
      <w:r w:rsidR="0011527B" w:rsidRPr="00413779">
        <w:t>сигур</w:t>
      </w:r>
      <w:r w:rsidR="00FA6CC4">
        <w:t>яване</w:t>
      </w:r>
      <w:r w:rsidR="0011527B" w:rsidRPr="00413779">
        <w:t xml:space="preserve"> предоставянето на</w:t>
      </w:r>
      <w:r w:rsidR="00564D68" w:rsidRPr="00413779">
        <w:t xml:space="preserve"> социални услуги и мерки на територията на </w:t>
      </w:r>
      <w:r w:rsidR="00FA6CC4">
        <w:t>о</w:t>
      </w:r>
      <w:r w:rsidR="00325B33" w:rsidRPr="00413779">
        <w:t>бщина</w:t>
      </w:r>
      <w:r w:rsidR="00A5728B">
        <w:t xml:space="preserve"> Минерални бани</w:t>
      </w:r>
      <w:r w:rsidR="00FA6CC4">
        <w:t>.</w:t>
      </w:r>
    </w:p>
    <w:p w:rsidR="00325B33" w:rsidRPr="00BB1C96" w:rsidRDefault="00FA6CC4" w:rsidP="00A25072">
      <w:pPr>
        <w:tabs>
          <w:tab w:val="left" w:pos="851"/>
        </w:tabs>
        <w:jc w:val="both"/>
        <w:rPr>
          <w:b/>
          <w:color w:val="000000"/>
        </w:rPr>
      </w:pPr>
      <w:r>
        <w:t xml:space="preserve">             </w:t>
      </w:r>
      <w:r w:rsidR="00564D68" w:rsidRPr="00413779">
        <w:t xml:space="preserve"> </w:t>
      </w:r>
      <w:r>
        <w:t>П</w:t>
      </w:r>
      <w:r w:rsidR="00564D68" w:rsidRPr="00413779">
        <w:t>одобр</w:t>
      </w:r>
      <w:r>
        <w:t>яване</w:t>
      </w:r>
      <w:r w:rsidR="00564D68" w:rsidRPr="00413779">
        <w:t xml:space="preserve"> достъпа до </w:t>
      </w:r>
      <w:r>
        <w:t xml:space="preserve">интегрирани услуги </w:t>
      </w:r>
      <w:r w:rsidR="00564D68" w:rsidRPr="00413779">
        <w:t>на рисковите групи.</w:t>
      </w:r>
    </w:p>
    <w:p w:rsidR="009C1DA4" w:rsidRDefault="009C1DA4" w:rsidP="00A25072">
      <w:pPr>
        <w:tabs>
          <w:tab w:val="left" w:pos="851"/>
        </w:tabs>
        <w:jc w:val="both"/>
      </w:pPr>
      <w:r>
        <w:tab/>
      </w:r>
    </w:p>
    <w:p w:rsidR="00737A74" w:rsidRPr="00413779" w:rsidRDefault="009C1DA4" w:rsidP="00A25072">
      <w:pPr>
        <w:tabs>
          <w:tab w:val="left" w:pos="851"/>
        </w:tabs>
        <w:jc w:val="both"/>
      </w:pPr>
      <w:r>
        <w:tab/>
      </w:r>
      <w:r w:rsidR="009F6A83" w:rsidRPr="00413779">
        <w:t xml:space="preserve">Предвидените </w:t>
      </w:r>
      <w:r w:rsidR="00A83CEA" w:rsidRPr="00413779">
        <w:t xml:space="preserve"> </w:t>
      </w:r>
      <w:r w:rsidR="009F6A83" w:rsidRPr="00413779">
        <w:t>действия</w:t>
      </w:r>
      <w:r w:rsidR="00737A74" w:rsidRPr="00413779">
        <w:t xml:space="preserve"> на всички заинтересовани страни са основани на:</w:t>
      </w:r>
    </w:p>
    <w:p w:rsidR="00CF01B3" w:rsidRPr="00413779" w:rsidRDefault="009C1DA4" w:rsidP="000362CF">
      <w:pPr>
        <w:numPr>
          <w:ilvl w:val="0"/>
          <w:numId w:val="23"/>
        </w:numPr>
        <w:tabs>
          <w:tab w:val="clear" w:pos="1776"/>
          <w:tab w:val="left" w:pos="851"/>
          <w:tab w:val="num" w:pos="1276"/>
        </w:tabs>
        <w:ind w:left="1276" w:hanging="283"/>
        <w:jc w:val="both"/>
        <w:rPr>
          <w:b/>
        </w:rPr>
      </w:pPr>
      <w:r>
        <w:t>О</w:t>
      </w:r>
      <w:r w:rsidR="00CF01B3" w:rsidRPr="00413779">
        <w:t>бщ</w:t>
      </w:r>
      <w:r>
        <w:t>а</w:t>
      </w:r>
      <w:r w:rsidR="00CF01B3" w:rsidRPr="00413779">
        <w:t xml:space="preserve"> цел</w:t>
      </w:r>
      <w:r>
        <w:t>, обща визи,</w:t>
      </w:r>
      <w:r w:rsidR="00CF01B3" w:rsidRPr="00413779">
        <w:t xml:space="preserve"> синхронизирани действия</w:t>
      </w:r>
      <w:r>
        <w:t xml:space="preserve">, </w:t>
      </w:r>
      <w:r w:rsidRPr="00413779">
        <w:t>общи стандарти, критерии и правила</w:t>
      </w:r>
      <w:r w:rsidR="00CF01B3" w:rsidRPr="00413779">
        <w:t>;</w:t>
      </w:r>
    </w:p>
    <w:p w:rsidR="00CF01B3" w:rsidRPr="00413779" w:rsidRDefault="009C1DA4" w:rsidP="000362CF">
      <w:pPr>
        <w:numPr>
          <w:ilvl w:val="0"/>
          <w:numId w:val="23"/>
        </w:numPr>
        <w:tabs>
          <w:tab w:val="clear" w:pos="1776"/>
          <w:tab w:val="left" w:pos="851"/>
          <w:tab w:val="num" w:pos="1276"/>
        </w:tabs>
        <w:ind w:hanging="783"/>
        <w:jc w:val="both"/>
      </w:pPr>
      <w:r>
        <w:t>Я</w:t>
      </w:r>
      <w:r w:rsidR="00CF01B3" w:rsidRPr="00413779">
        <w:t>сни регионални и местни приоритети;</w:t>
      </w:r>
    </w:p>
    <w:p w:rsidR="00CF01B3" w:rsidRPr="00413779" w:rsidRDefault="009C1DA4" w:rsidP="000362CF">
      <w:pPr>
        <w:numPr>
          <w:ilvl w:val="0"/>
          <w:numId w:val="23"/>
        </w:numPr>
        <w:tabs>
          <w:tab w:val="clear" w:pos="1776"/>
          <w:tab w:val="left" w:pos="851"/>
          <w:tab w:val="num" w:pos="1276"/>
        </w:tabs>
        <w:ind w:hanging="783"/>
        <w:rPr>
          <w:b/>
        </w:rPr>
      </w:pPr>
      <w:r>
        <w:t>С</w:t>
      </w:r>
      <w:r w:rsidR="00CF01B3" w:rsidRPr="00413779">
        <w:t>истемен мониторинг и оценка на постигнатото;</w:t>
      </w:r>
    </w:p>
    <w:p w:rsidR="00CF01B3" w:rsidRPr="00413779" w:rsidRDefault="009C1DA4" w:rsidP="000362CF">
      <w:pPr>
        <w:numPr>
          <w:ilvl w:val="0"/>
          <w:numId w:val="23"/>
        </w:numPr>
        <w:tabs>
          <w:tab w:val="clear" w:pos="1776"/>
          <w:tab w:val="left" w:pos="851"/>
          <w:tab w:val="num" w:pos="1276"/>
        </w:tabs>
        <w:ind w:hanging="783"/>
        <w:jc w:val="both"/>
        <w:rPr>
          <w:b/>
        </w:rPr>
      </w:pPr>
      <w:r w:rsidRPr="00413779">
        <w:t>С</w:t>
      </w:r>
      <w:r w:rsidR="009946ED" w:rsidRPr="00413779">
        <w:t>ъобразяване с реалните промени на политиката</w:t>
      </w:r>
      <w:r w:rsidR="00CF01B3" w:rsidRPr="00413779">
        <w:t>.</w:t>
      </w:r>
    </w:p>
    <w:p w:rsidR="004137DD" w:rsidRPr="00413779" w:rsidRDefault="00543BF9" w:rsidP="008F2415">
      <w:pPr>
        <w:tabs>
          <w:tab w:val="left" w:pos="851"/>
        </w:tabs>
        <w:jc w:val="both"/>
        <w:rPr>
          <w:b/>
          <w:color w:val="000000"/>
        </w:rPr>
      </w:pPr>
      <w:r w:rsidRPr="00413779">
        <w:rPr>
          <w:b/>
        </w:rPr>
        <w:t xml:space="preserve">             </w:t>
      </w:r>
    </w:p>
    <w:p w:rsidR="00A02F69" w:rsidRPr="00C93EE6" w:rsidRDefault="00C93EE6" w:rsidP="00C93EE6">
      <w:pPr>
        <w:tabs>
          <w:tab w:val="left" w:pos="851"/>
        </w:tabs>
        <w:ind w:firstLine="851"/>
        <w:jc w:val="both"/>
        <w:rPr>
          <w:b/>
          <w:bCs/>
          <w:color w:val="000000"/>
        </w:rPr>
      </w:pPr>
      <w:r w:rsidRPr="00C93EE6">
        <w:rPr>
          <w:b/>
          <w:bCs/>
          <w:color w:val="000000"/>
        </w:rPr>
        <w:t xml:space="preserve">1. 2. Съответствие с международни, </w:t>
      </w:r>
      <w:r w:rsidR="000D0316">
        <w:rPr>
          <w:b/>
          <w:bCs/>
          <w:color w:val="000000"/>
        </w:rPr>
        <w:t>н</w:t>
      </w:r>
      <w:r w:rsidRPr="00C93EE6">
        <w:rPr>
          <w:b/>
          <w:bCs/>
          <w:color w:val="000000"/>
        </w:rPr>
        <w:t>ационални  и местни политики</w:t>
      </w:r>
    </w:p>
    <w:p w:rsidR="00715E74" w:rsidRDefault="00715E74" w:rsidP="00437598">
      <w:pPr>
        <w:tabs>
          <w:tab w:val="left" w:pos="851"/>
          <w:tab w:val="left" w:pos="1276"/>
          <w:tab w:val="left" w:pos="1985"/>
        </w:tabs>
        <w:jc w:val="both"/>
      </w:pPr>
    </w:p>
    <w:p w:rsidR="00C93EE6" w:rsidRDefault="0059750F" w:rsidP="00437598">
      <w:pPr>
        <w:tabs>
          <w:tab w:val="left" w:pos="851"/>
          <w:tab w:val="left" w:pos="1276"/>
          <w:tab w:val="left" w:pos="1985"/>
        </w:tabs>
        <w:jc w:val="both"/>
      </w:pPr>
      <w:r w:rsidRPr="00413779">
        <w:t>Стратегията за развитие на социалните услуги на общинско ниво е в съответствие с</w:t>
      </w:r>
      <w:r w:rsidR="00C93EE6">
        <w:t>:</w:t>
      </w:r>
      <w:r w:rsidRPr="00413779">
        <w:t xml:space="preserve"> </w:t>
      </w:r>
    </w:p>
    <w:p w:rsidR="00437598" w:rsidRDefault="00437598" w:rsidP="000D0316">
      <w:pPr>
        <w:tabs>
          <w:tab w:val="left" w:pos="851"/>
          <w:tab w:val="left" w:pos="1276"/>
          <w:tab w:val="left" w:pos="1985"/>
        </w:tabs>
        <w:ind w:firstLine="708"/>
        <w:jc w:val="both"/>
        <w:rPr>
          <w:b/>
          <w:i/>
        </w:rPr>
      </w:pPr>
    </w:p>
    <w:p w:rsidR="000D0316" w:rsidRPr="000D0316" w:rsidRDefault="000D0316" w:rsidP="000D0316">
      <w:pPr>
        <w:tabs>
          <w:tab w:val="left" w:pos="851"/>
          <w:tab w:val="left" w:pos="1276"/>
          <w:tab w:val="left" w:pos="1985"/>
        </w:tabs>
        <w:ind w:firstLine="708"/>
        <w:jc w:val="both"/>
        <w:rPr>
          <w:b/>
          <w:i/>
        </w:rPr>
      </w:pPr>
      <w:r w:rsidRPr="000D0316">
        <w:rPr>
          <w:b/>
          <w:i/>
        </w:rPr>
        <w:t>Международни документи</w:t>
      </w:r>
    </w:p>
    <w:p w:rsidR="0059750F" w:rsidRPr="00413779" w:rsidRDefault="0059750F" w:rsidP="000362CF">
      <w:pPr>
        <w:numPr>
          <w:ilvl w:val="0"/>
          <w:numId w:val="25"/>
        </w:numPr>
        <w:tabs>
          <w:tab w:val="left" w:pos="851"/>
        </w:tabs>
        <w:ind w:left="1276" w:hanging="283"/>
        <w:jc w:val="both"/>
      </w:pPr>
      <w:r w:rsidRPr="00413779">
        <w:t>Всеобща декларация за правата на човека на ООН;</w:t>
      </w:r>
    </w:p>
    <w:p w:rsidR="0059750F" w:rsidRPr="00413779" w:rsidRDefault="0059750F" w:rsidP="000362CF">
      <w:pPr>
        <w:numPr>
          <w:ilvl w:val="0"/>
          <w:numId w:val="24"/>
        </w:numPr>
        <w:tabs>
          <w:tab w:val="left" w:pos="851"/>
          <w:tab w:val="left" w:pos="1276"/>
        </w:tabs>
        <w:ind w:firstLine="273"/>
        <w:jc w:val="both"/>
      </w:pPr>
      <w:r w:rsidRPr="00413779">
        <w:t>Конвенция на ООН за правата на детето;</w:t>
      </w:r>
    </w:p>
    <w:p w:rsidR="0059750F" w:rsidRPr="00413779" w:rsidRDefault="0059750F" w:rsidP="000362CF">
      <w:pPr>
        <w:numPr>
          <w:ilvl w:val="0"/>
          <w:numId w:val="24"/>
        </w:numPr>
        <w:tabs>
          <w:tab w:val="left" w:pos="851"/>
          <w:tab w:val="left" w:pos="1276"/>
        </w:tabs>
        <w:ind w:firstLine="273"/>
        <w:jc w:val="both"/>
      </w:pPr>
      <w:r w:rsidRPr="00413779">
        <w:t>Конвенция на ООН за правата на хората с увреждания;</w:t>
      </w:r>
    </w:p>
    <w:p w:rsidR="000D0316" w:rsidRDefault="0059750F" w:rsidP="000D0316">
      <w:pPr>
        <w:tabs>
          <w:tab w:val="left" w:pos="851"/>
        </w:tabs>
        <w:ind w:firstLine="708"/>
        <w:jc w:val="both"/>
        <w:rPr>
          <w:i/>
          <w:u w:val="single"/>
        </w:rPr>
      </w:pPr>
      <w:r w:rsidRPr="000D0316">
        <w:rPr>
          <w:b/>
          <w:i/>
        </w:rPr>
        <w:t xml:space="preserve">Документи на национално ниво: </w:t>
      </w:r>
    </w:p>
    <w:p w:rsidR="000D0316" w:rsidRDefault="0059750F" w:rsidP="000362CF">
      <w:pPr>
        <w:numPr>
          <w:ilvl w:val="0"/>
          <w:numId w:val="26"/>
        </w:numPr>
        <w:tabs>
          <w:tab w:val="left" w:pos="851"/>
        </w:tabs>
        <w:ind w:left="1276" w:hanging="283"/>
        <w:jc w:val="both"/>
        <w:rPr>
          <w:i/>
          <w:u w:val="single"/>
        </w:rPr>
      </w:pPr>
      <w:r w:rsidRPr="00413779">
        <w:t xml:space="preserve">Национална </w:t>
      </w:r>
      <w:r w:rsidR="00715E74" w:rsidRPr="00413779">
        <w:t>С</w:t>
      </w:r>
      <w:r w:rsidRPr="00413779">
        <w:t xml:space="preserve">тратегия за детето 2008 </w:t>
      </w:r>
      <w:r w:rsidR="00730164">
        <w:t>–</w:t>
      </w:r>
      <w:r w:rsidRPr="00413779">
        <w:t xml:space="preserve"> 2018</w:t>
      </w:r>
      <w:r w:rsidR="00730164">
        <w:t xml:space="preserve"> година;</w:t>
      </w:r>
    </w:p>
    <w:p w:rsidR="0059750F" w:rsidRPr="000D0316" w:rsidRDefault="0059750F" w:rsidP="000362CF">
      <w:pPr>
        <w:numPr>
          <w:ilvl w:val="0"/>
          <w:numId w:val="26"/>
        </w:numPr>
        <w:tabs>
          <w:tab w:val="left" w:pos="851"/>
        </w:tabs>
        <w:ind w:left="1276" w:hanging="283"/>
        <w:jc w:val="both"/>
        <w:rPr>
          <w:i/>
          <w:u w:val="single"/>
        </w:rPr>
      </w:pPr>
      <w:r w:rsidRPr="00413779">
        <w:t xml:space="preserve">Актуализирана Национална стратегия за демографско развитие на населението на Република България 2012 </w:t>
      </w:r>
      <w:r w:rsidR="00730164">
        <w:t>–</w:t>
      </w:r>
      <w:r w:rsidRPr="00413779">
        <w:t xml:space="preserve"> 2030</w:t>
      </w:r>
      <w:r w:rsidR="00730164">
        <w:t xml:space="preserve"> година</w:t>
      </w:r>
      <w:r w:rsidRPr="00413779">
        <w:t>;</w:t>
      </w:r>
    </w:p>
    <w:p w:rsidR="0059750F" w:rsidRPr="00413779" w:rsidRDefault="0059750F" w:rsidP="000362CF">
      <w:pPr>
        <w:numPr>
          <w:ilvl w:val="0"/>
          <w:numId w:val="26"/>
        </w:numPr>
        <w:tabs>
          <w:tab w:val="left" w:pos="851"/>
        </w:tabs>
        <w:ind w:left="1276" w:hanging="283"/>
        <w:jc w:val="both"/>
      </w:pPr>
      <w:r w:rsidRPr="00413779">
        <w:t xml:space="preserve">Национална </w:t>
      </w:r>
      <w:r w:rsidR="00715E74">
        <w:t>К</w:t>
      </w:r>
      <w:r w:rsidRPr="00413779">
        <w:t>онцепция за насърчаване активния начин на живот на възрастните хора 2012</w:t>
      </w:r>
      <w:r w:rsidR="00730164">
        <w:t xml:space="preserve"> – </w:t>
      </w:r>
      <w:r w:rsidRPr="00413779">
        <w:t>2030</w:t>
      </w:r>
      <w:r w:rsidR="00730164">
        <w:t xml:space="preserve"> година;</w:t>
      </w:r>
      <w:r w:rsidRPr="00413779">
        <w:t xml:space="preserve"> </w:t>
      </w:r>
    </w:p>
    <w:p w:rsidR="0059750F" w:rsidRPr="00413779" w:rsidRDefault="0059750F" w:rsidP="000362CF">
      <w:pPr>
        <w:numPr>
          <w:ilvl w:val="0"/>
          <w:numId w:val="26"/>
        </w:numPr>
        <w:tabs>
          <w:tab w:val="left" w:pos="851"/>
        </w:tabs>
        <w:ind w:left="1276" w:hanging="283"/>
        <w:jc w:val="both"/>
      </w:pPr>
      <w:r w:rsidRPr="00413779">
        <w:t xml:space="preserve">Национална стратегия </w:t>
      </w:r>
      <w:r w:rsidR="000D0316">
        <w:t>„</w:t>
      </w:r>
      <w:r w:rsidRPr="00413779">
        <w:t>Визия за деинституционализация на децата в Република България</w:t>
      </w:r>
      <w:r w:rsidR="000D0316">
        <w:t>“</w:t>
      </w:r>
    </w:p>
    <w:p w:rsidR="0059750F" w:rsidRDefault="0059750F" w:rsidP="000362CF">
      <w:pPr>
        <w:numPr>
          <w:ilvl w:val="0"/>
          <w:numId w:val="26"/>
        </w:numPr>
        <w:tabs>
          <w:tab w:val="left" w:pos="851"/>
        </w:tabs>
        <w:ind w:left="1276" w:hanging="283"/>
        <w:jc w:val="both"/>
      </w:pPr>
      <w:r w:rsidRPr="00413779">
        <w:t xml:space="preserve">Национална </w:t>
      </w:r>
      <w:r w:rsidR="00715E74">
        <w:t>Стратегия за дългосрочна грижа;</w:t>
      </w:r>
    </w:p>
    <w:p w:rsidR="00715E74" w:rsidRDefault="00715E74" w:rsidP="000362CF">
      <w:pPr>
        <w:numPr>
          <w:ilvl w:val="0"/>
          <w:numId w:val="26"/>
        </w:numPr>
        <w:tabs>
          <w:tab w:val="left" w:pos="851"/>
          <w:tab w:val="left" w:pos="1276"/>
        </w:tabs>
        <w:ind w:firstLine="273"/>
        <w:jc w:val="both"/>
      </w:pPr>
      <w:r w:rsidRPr="00413779">
        <w:t>Конституция</w:t>
      </w:r>
      <w:r>
        <w:t xml:space="preserve"> на Република България;</w:t>
      </w:r>
      <w:r w:rsidRPr="00413779">
        <w:t xml:space="preserve"> </w:t>
      </w:r>
    </w:p>
    <w:p w:rsidR="00715E74" w:rsidRDefault="00715E74" w:rsidP="000362CF">
      <w:pPr>
        <w:numPr>
          <w:ilvl w:val="0"/>
          <w:numId w:val="26"/>
        </w:numPr>
        <w:tabs>
          <w:tab w:val="left" w:pos="851"/>
          <w:tab w:val="left" w:pos="1276"/>
        </w:tabs>
        <w:ind w:firstLine="273"/>
        <w:jc w:val="both"/>
      </w:pPr>
      <w:r w:rsidRPr="00413779">
        <w:lastRenderedPageBreak/>
        <w:t>Семеен кодекс</w:t>
      </w:r>
      <w:r>
        <w:t>;</w:t>
      </w:r>
    </w:p>
    <w:p w:rsidR="00715E74" w:rsidRDefault="00715E74" w:rsidP="000362CF">
      <w:pPr>
        <w:numPr>
          <w:ilvl w:val="0"/>
          <w:numId w:val="26"/>
        </w:numPr>
        <w:tabs>
          <w:tab w:val="left" w:pos="851"/>
          <w:tab w:val="left" w:pos="1276"/>
        </w:tabs>
        <w:ind w:firstLine="273"/>
        <w:jc w:val="both"/>
      </w:pPr>
      <w:r w:rsidRPr="00413779">
        <w:t>Кодекс на труда</w:t>
      </w:r>
      <w:r>
        <w:t>;</w:t>
      </w:r>
    </w:p>
    <w:p w:rsidR="00715E74" w:rsidRDefault="00715E74" w:rsidP="000362CF">
      <w:pPr>
        <w:numPr>
          <w:ilvl w:val="0"/>
          <w:numId w:val="26"/>
        </w:numPr>
        <w:tabs>
          <w:tab w:val="left" w:pos="851"/>
          <w:tab w:val="left" w:pos="1276"/>
        </w:tabs>
        <w:ind w:firstLine="273"/>
        <w:jc w:val="both"/>
      </w:pPr>
      <w:r w:rsidRPr="00413779">
        <w:t>Закон за закрила на детето</w:t>
      </w:r>
      <w:r>
        <w:t>;</w:t>
      </w:r>
    </w:p>
    <w:p w:rsidR="00715E74" w:rsidRDefault="00715E74" w:rsidP="000362CF">
      <w:pPr>
        <w:numPr>
          <w:ilvl w:val="0"/>
          <w:numId w:val="26"/>
        </w:numPr>
        <w:tabs>
          <w:tab w:val="left" w:pos="851"/>
          <w:tab w:val="left" w:pos="1276"/>
        </w:tabs>
        <w:ind w:firstLine="273"/>
        <w:jc w:val="both"/>
      </w:pPr>
      <w:r w:rsidRPr="00413779">
        <w:t>Закон за интеграция на хората с увреждания</w:t>
      </w:r>
      <w:r>
        <w:t>;</w:t>
      </w:r>
    </w:p>
    <w:p w:rsidR="00715E74" w:rsidRDefault="00715E74" w:rsidP="000362CF">
      <w:pPr>
        <w:numPr>
          <w:ilvl w:val="0"/>
          <w:numId w:val="26"/>
        </w:numPr>
        <w:tabs>
          <w:tab w:val="left" w:pos="851"/>
          <w:tab w:val="left" w:pos="1276"/>
        </w:tabs>
        <w:ind w:firstLine="273"/>
        <w:jc w:val="both"/>
      </w:pPr>
      <w:r>
        <w:t>Закон за социалното подпомагане;</w:t>
      </w:r>
    </w:p>
    <w:p w:rsidR="00715E74" w:rsidRPr="00413779" w:rsidRDefault="00715E74" w:rsidP="000362CF">
      <w:pPr>
        <w:numPr>
          <w:ilvl w:val="0"/>
          <w:numId w:val="26"/>
        </w:numPr>
        <w:tabs>
          <w:tab w:val="left" w:pos="851"/>
          <w:tab w:val="left" w:pos="1276"/>
        </w:tabs>
        <w:ind w:firstLine="273"/>
        <w:jc w:val="both"/>
      </w:pPr>
      <w:r>
        <w:t>П</w:t>
      </w:r>
      <w:r w:rsidRPr="00413779">
        <w:t>одзаконови нормативни актове.</w:t>
      </w:r>
    </w:p>
    <w:p w:rsidR="00715E74" w:rsidRPr="00413779" w:rsidRDefault="00715E74" w:rsidP="00715E74">
      <w:pPr>
        <w:tabs>
          <w:tab w:val="left" w:pos="851"/>
        </w:tabs>
        <w:ind w:left="1276"/>
        <w:jc w:val="both"/>
      </w:pPr>
    </w:p>
    <w:p w:rsidR="0059750F" w:rsidRPr="00437598" w:rsidRDefault="0059750F" w:rsidP="008F2415">
      <w:pPr>
        <w:tabs>
          <w:tab w:val="left" w:pos="851"/>
        </w:tabs>
        <w:ind w:firstLine="708"/>
        <w:jc w:val="both"/>
        <w:rPr>
          <w:b/>
          <w:i/>
        </w:rPr>
      </w:pPr>
      <w:r w:rsidRPr="00437598">
        <w:rPr>
          <w:b/>
          <w:i/>
        </w:rPr>
        <w:t>Документи на областно и общинско ниво:</w:t>
      </w:r>
    </w:p>
    <w:p w:rsidR="0059750F" w:rsidRPr="00413779" w:rsidRDefault="0059750F" w:rsidP="001157A1">
      <w:pPr>
        <w:numPr>
          <w:ilvl w:val="0"/>
          <w:numId w:val="2"/>
        </w:numPr>
        <w:tabs>
          <w:tab w:val="left" w:pos="851"/>
          <w:tab w:val="left" w:pos="1276"/>
        </w:tabs>
        <w:ind w:left="0" w:firstLine="993"/>
      </w:pPr>
      <w:r w:rsidRPr="00413779">
        <w:t>Областна стратегия</w:t>
      </w:r>
      <w:r w:rsidR="00786A66">
        <w:t xml:space="preserve"> за развитие на област Хасково</w:t>
      </w:r>
      <w:r w:rsidRPr="00413779">
        <w:t xml:space="preserve"> (2016</w:t>
      </w:r>
      <w:r w:rsidR="00715E74">
        <w:t xml:space="preserve"> </w:t>
      </w:r>
      <w:r w:rsidRPr="00413779">
        <w:t>–</w:t>
      </w:r>
      <w:r w:rsidR="00715E74">
        <w:t xml:space="preserve"> </w:t>
      </w:r>
      <w:r w:rsidRPr="00413779">
        <w:t xml:space="preserve">2020); </w:t>
      </w:r>
    </w:p>
    <w:p w:rsidR="0059750F" w:rsidRPr="00413779" w:rsidRDefault="0059750F" w:rsidP="001157A1">
      <w:pPr>
        <w:numPr>
          <w:ilvl w:val="0"/>
          <w:numId w:val="2"/>
        </w:numPr>
        <w:tabs>
          <w:tab w:val="left" w:pos="851"/>
          <w:tab w:val="left" w:pos="1276"/>
        </w:tabs>
        <w:ind w:left="0" w:firstLine="993"/>
      </w:pPr>
      <w:r w:rsidRPr="00413779">
        <w:t xml:space="preserve">Общински </w:t>
      </w:r>
      <w:r w:rsidR="00715E74">
        <w:t>П</w:t>
      </w:r>
      <w:r w:rsidRPr="00413779">
        <w:t>лан за развитие</w:t>
      </w:r>
      <w:r w:rsidR="00D86345">
        <w:t xml:space="preserve"> /2014-2020/</w:t>
      </w:r>
      <w:r w:rsidRPr="00413779">
        <w:t>;</w:t>
      </w:r>
    </w:p>
    <w:p w:rsidR="0059750F" w:rsidRPr="00413779" w:rsidRDefault="0059750F" w:rsidP="001157A1">
      <w:pPr>
        <w:numPr>
          <w:ilvl w:val="0"/>
          <w:numId w:val="2"/>
        </w:numPr>
        <w:tabs>
          <w:tab w:val="left" w:pos="851"/>
          <w:tab w:val="left" w:pos="1276"/>
        </w:tabs>
        <w:ind w:left="0" w:firstLine="993"/>
      </w:pPr>
      <w:r w:rsidRPr="00413779">
        <w:t>Общинск</w:t>
      </w:r>
      <w:r w:rsidR="00715E74">
        <w:t>а</w:t>
      </w:r>
      <w:r w:rsidRPr="00413779">
        <w:t xml:space="preserve"> </w:t>
      </w:r>
      <w:r w:rsidR="00715E74">
        <w:t>П</w:t>
      </w:r>
      <w:r w:rsidRPr="00413779">
        <w:t>рограм</w:t>
      </w:r>
      <w:r w:rsidR="00715E74">
        <w:t>а за закрила на детето.</w:t>
      </w:r>
    </w:p>
    <w:p w:rsidR="00715E74" w:rsidRDefault="00715E74" w:rsidP="008F2415">
      <w:pPr>
        <w:tabs>
          <w:tab w:val="left" w:pos="851"/>
        </w:tabs>
        <w:ind w:firstLine="708"/>
        <w:jc w:val="both"/>
      </w:pPr>
    </w:p>
    <w:p w:rsidR="00F4648F" w:rsidRPr="00E335F3" w:rsidRDefault="00E335F3" w:rsidP="005B394E">
      <w:pPr>
        <w:tabs>
          <w:tab w:val="left" w:pos="851"/>
          <w:tab w:val="left" w:pos="1418"/>
        </w:tabs>
        <w:ind w:firstLine="851"/>
        <w:jc w:val="both"/>
        <w:rPr>
          <w:b/>
        </w:rPr>
      </w:pPr>
      <w:r w:rsidRPr="00E335F3">
        <w:rPr>
          <w:b/>
        </w:rPr>
        <w:t>1.3. Институционална рамка на предоставянето на социални услуги</w:t>
      </w:r>
    </w:p>
    <w:p w:rsidR="00665C24" w:rsidRDefault="00F4648F" w:rsidP="00F4648F">
      <w:pPr>
        <w:tabs>
          <w:tab w:val="left" w:pos="851"/>
        </w:tabs>
        <w:jc w:val="both"/>
      </w:pPr>
      <w:r w:rsidRPr="00F4648F">
        <w:tab/>
      </w:r>
      <w:r w:rsidR="00D463B1" w:rsidRPr="00F4648F">
        <w:t xml:space="preserve">В процесите на планиране и изпълнение на Стратегията са включени институции и организации от държавния сектор на регионално и местно ниво. </w:t>
      </w:r>
    </w:p>
    <w:p w:rsidR="00D463B1" w:rsidRPr="00665C24" w:rsidRDefault="00665C24" w:rsidP="008F2415">
      <w:pPr>
        <w:tabs>
          <w:tab w:val="left" w:pos="851"/>
        </w:tabs>
        <w:jc w:val="both"/>
      </w:pPr>
      <w:r>
        <w:tab/>
      </w:r>
      <w:r w:rsidR="00D463B1" w:rsidRPr="00F4648F">
        <w:t xml:space="preserve">Тяхното участие е основано на функциите и задълженията, вменени им по закон, както и от </w:t>
      </w:r>
      <w:r w:rsidR="00D463B1" w:rsidRPr="00665C24">
        <w:t>компетенциите и тематичната им обвързаност с проблематиката</w:t>
      </w:r>
      <w:r w:rsidRPr="00665C24">
        <w:t>,  както следва:</w:t>
      </w:r>
    </w:p>
    <w:p w:rsidR="00D463B1" w:rsidRPr="00665C24" w:rsidRDefault="00D463B1" w:rsidP="008F2415">
      <w:pPr>
        <w:tabs>
          <w:tab w:val="left" w:pos="851"/>
        </w:tabs>
        <w:ind w:firstLine="708"/>
        <w:jc w:val="both"/>
        <w:rPr>
          <w:b/>
          <w:i/>
        </w:rPr>
      </w:pPr>
      <w:r w:rsidRPr="00665C24">
        <w:rPr>
          <w:b/>
          <w:i/>
        </w:rPr>
        <w:t>На национално ниво</w:t>
      </w:r>
    </w:p>
    <w:p w:rsidR="00D463B1" w:rsidRPr="00665C24" w:rsidRDefault="00D463B1" w:rsidP="001157A1">
      <w:pPr>
        <w:numPr>
          <w:ilvl w:val="0"/>
          <w:numId w:val="2"/>
        </w:numPr>
        <w:tabs>
          <w:tab w:val="left" w:pos="851"/>
          <w:tab w:val="left" w:pos="1276"/>
        </w:tabs>
        <w:ind w:firstLine="273"/>
        <w:jc w:val="both"/>
      </w:pPr>
      <w:r w:rsidRPr="00665C24">
        <w:t>Министерство на тру</w:t>
      </w:r>
      <w:r w:rsidR="00E73B4F">
        <w:t>да и социалната политика (МТСП)</w:t>
      </w:r>
    </w:p>
    <w:p w:rsidR="00665C24" w:rsidRPr="00665C24" w:rsidRDefault="00D463B1" w:rsidP="000362CF">
      <w:pPr>
        <w:numPr>
          <w:ilvl w:val="0"/>
          <w:numId w:val="27"/>
        </w:numPr>
        <w:tabs>
          <w:tab w:val="left" w:pos="851"/>
          <w:tab w:val="left" w:pos="1560"/>
        </w:tabs>
        <w:ind w:left="1560" w:hanging="284"/>
        <w:jc w:val="both"/>
      </w:pPr>
      <w:r w:rsidRPr="00665C24">
        <w:t xml:space="preserve">Организира и координира разработването и провеждането на държавната политика по социално подпомагане; </w:t>
      </w:r>
    </w:p>
    <w:p w:rsidR="00665C24" w:rsidRPr="00665C24" w:rsidRDefault="00665C24" w:rsidP="000362CF">
      <w:pPr>
        <w:numPr>
          <w:ilvl w:val="0"/>
          <w:numId w:val="27"/>
        </w:numPr>
        <w:tabs>
          <w:tab w:val="left" w:pos="851"/>
          <w:tab w:val="left" w:pos="1560"/>
        </w:tabs>
        <w:ind w:left="1560" w:hanging="284"/>
        <w:jc w:val="both"/>
      </w:pPr>
      <w:r w:rsidRPr="00665C24">
        <w:t>О</w:t>
      </w:r>
      <w:r w:rsidR="00D463B1" w:rsidRPr="00665C24">
        <w:t xml:space="preserve">пределя националните приоритети и провежда  политиката по социално включване и социална закрила; </w:t>
      </w:r>
    </w:p>
    <w:p w:rsidR="00665C24" w:rsidRPr="00665C24" w:rsidRDefault="00665C24" w:rsidP="000362CF">
      <w:pPr>
        <w:numPr>
          <w:ilvl w:val="0"/>
          <w:numId w:val="27"/>
        </w:numPr>
        <w:tabs>
          <w:tab w:val="left" w:pos="851"/>
          <w:tab w:val="left" w:pos="1560"/>
        </w:tabs>
        <w:ind w:left="1560" w:hanging="284"/>
        <w:jc w:val="both"/>
      </w:pPr>
      <w:r w:rsidRPr="00665C24">
        <w:t>О</w:t>
      </w:r>
      <w:r w:rsidR="00D463B1" w:rsidRPr="00665C24">
        <w:t>пределя делегираните</w:t>
      </w:r>
      <w:r w:rsidRPr="00665C24">
        <w:t xml:space="preserve"> от държавата </w:t>
      </w:r>
      <w:r w:rsidR="00D463B1" w:rsidRPr="00665C24">
        <w:t xml:space="preserve">дейности в сферата на социалните услуги (съвместно с Министерството на финансите); </w:t>
      </w:r>
    </w:p>
    <w:p w:rsidR="00D463B1" w:rsidRPr="00665C24" w:rsidRDefault="00665C24" w:rsidP="000362CF">
      <w:pPr>
        <w:numPr>
          <w:ilvl w:val="0"/>
          <w:numId w:val="27"/>
        </w:numPr>
        <w:tabs>
          <w:tab w:val="left" w:pos="851"/>
          <w:tab w:val="left" w:pos="1560"/>
        </w:tabs>
        <w:ind w:left="1560" w:hanging="284"/>
        <w:jc w:val="both"/>
      </w:pPr>
      <w:r w:rsidRPr="00665C24">
        <w:t>Р</w:t>
      </w:r>
      <w:r w:rsidR="00D463B1" w:rsidRPr="00665C24">
        <w:t>азработва разходни стандарти за финансиране.</w:t>
      </w:r>
    </w:p>
    <w:p w:rsidR="00D463B1" w:rsidRPr="00D44CD1" w:rsidRDefault="00D463B1" w:rsidP="001157A1">
      <w:pPr>
        <w:numPr>
          <w:ilvl w:val="0"/>
          <w:numId w:val="2"/>
        </w:numPr>
        <w:shd w:val="clear" w:color="auto" w:fill="FFFFFF"/>
        <w:tabs>
          <w:tab w:val="left" w:pos="851"/>
          <w:tab w:val="left" w:pos="1276"/>
        </w:tabs>
        <w:ind w:firstLine="273"/>
        <w:jc w:val="both"/>
      </w:pPr>
      <w:r w:rsidRPr="00D44CD1">
        <w:t>Министерство на финансите (МФ):</w:t>
      </w:r>
    </w:p>
    <w:p w:rsidR="00D463B1" w:rsidRPr="00D44CD1" w:rsidRDefault="00D463B1" w:rsidP="000362CF">
      <w:pPr>
        <w:numPr>
          <w:ilvl w:val="0"/>
          <w:numId w:val="28"/>
        </w:numPr>
        <w:shd w:val="clear" w:color="auto" w:fill="FFFFFF"/>
        <w:tabs>
          <w:tab w:val="left" w:pos="851"/>
          <w:tab w:val="left" w:pos="1560"/>
        </w:tabs>
        <w:ind w:left="1560" w:hanging="284"/>
        <w:jc w:val="both"/>
      </w:pPr>
      <w:r w:rsidRPr="00D44CD1">
        <w:t>Определя разходните стандарти за финансиране на социалните услуги в страната.</w:t>
      </w:r>
    </w:p>
    <w:p w:rsidR="00D463B1" w:rsidRPr="00D44CD1" w:rsidRDefault="00D463B1" w:rsidP="001157A1">
      <w:pPr>
        <w:numPr>
          <w:ilvl w:val="0"/>
          <w:numId w:val="2"/>
        </w:numPr>
        <w:shd w:val="clear" w:color="auto" w:fill="FFFFFF"/>
        <w:tabs>
          <w:tab w:val="left" w:pos="851"/>
          <w:tab w:val="left" w:pos="1276"/>
        </w:tabs>
        <w:ind w:firstLine="273"/>
        <w:jc w:val="both"/>
      </w:pPr>
      <w:r w:rsidRPr="00D44CD1">
        <w:t>Агенция</w:t>
      </w:r>
      <w:r w:rsidR="00E73B4F">
        <w:t xml:space="preserve"> за социално подпомагане (АСП)</w:t>
      </w:r>
    </w:p>
    <w:p w:rsidR="00D44CD1" w:rsidRDefault="00D463B1" w:rsidP="000362CF">
      <w:pPr>
        <w:numPr>
          <w:ilvl w:val="0"/>
          <w:numId w:val="28"/>
        </w:numPr>
        <w:shd w:val="clear" w:color="auto" w:fill="FFFFFF"/>
        <w:tabs>
          <w:tab w:val="left" w:pos="851"/>
          <w:tab w:val="left" w:pos="1560"/>
        </w:tabs>
        <w:ind w:left="1560" w:hanging="284"/>
        <w:jc w:val="both"/>
      </w:pPr>
      <w:r w:rsidRPr="00D44CD1">
        <w:t>Разрешава откриване и закриване на специализирани институции за социални услуги и социални услуги в общността делегиран</w:t>
      </w:r>
      <w:r w:rsidR="00D44CD1">
        <w:t>и от държавата</w:t>
      </w:r>
      <w:r w:rsidRPr="00D44CD1">
        <w:t xml:space="preserve">; </w:t>
      </w:r>
    </w:p>
    <w:p w:rsidR="00D44CD1" w:rsidRDefault="00D44CD1" w:rsidP="000362CF">
      <w:pPr>
        <w:numPr>
          <w:ilvl w:val="0"/>
          <w:numId w:val="28"/>
        </w:numPr>
        <w:shd w:val="clear" w:color="auto" w:fill="FFFFFF"/>
        <w:tabs>
          <w:tab w:val="left" w:pos="851"/>
          <w:tab w:val="left" w:pos="1560"/>
        </w:tabs>
        <w:ind w:left="1560" w:hanging="284"/>
        <w:jc w:val="both"/>
      </w:pPr>
      <w:r>
        <w:t>Р</w:t>
      </w:r>
      <w:r w:rsidR="00D463B1" w:rsidRPr="00D44CD1">
        <w:t xml:space="preserve">азработва методики за социалните услуги; </w:t>
      </w:r>
    </w:p>
    <w:p w:rsidR="00D44CD1" w:rsidRDefault="00D44CD1" w:rsidP="000362CF">
      <w:pPr>
        <w:numPr>
          <w:ilvl w:val="0"/>
          <w:numId w:val="28"/>
        </w:numPr>
        <w:shd w:val="clear" w:color="auto" w:fill="FFFFFF"/>
        <w:tabs>
          <w:tab w:val="left" w:pos="851"/>
          <w:tab w:val="left" w:pos="1560"/>
        </w:tabs>
        <w:ind w:left="1560" w:hanging="284"/>
        <w:jc w:val="both"/>
      </w:pPr>
      <w:r>
        <w:t>О</w:t>
      </w:r>
      <w:r w:rsidR="00D463B1" w:rsidRPr="00D44CD1">
        <w:t xml:space="preserve">съществява контрол по спазването на утвърдените критерии и стандарти за предоставяне на социалните услуги; </w:t>
      </w:r>
    </w:p>
    <w:p w:rsidR="00D463B1" w:rsidRDefault="00D44CD1" w:rsidP="000362CF">
      <w:pPr>
        <w:numPr>
          <w:ilvl w:val="0"/>
          <w:numId w:val="28"/>
        </w:numPr>
        <w:shd w:val="clear" w:color="auto" w:fill="FFFFFF"/>
        <w:tabs>
          <w:tab w:val="left" w:pos="851"/>
          <w:tab w:val="left" w:pos="1560"/>
        </w:tabs>
        <w:ind w:left="1560" w:hanging="284"/>
        <w:jc w:val="both"/>
      </w:pPr>
      <w:r>
        <w:t>И</w:t>
      </w:r>
      <w:r w:rsidR="00D463B1" w:rsidRPr="00D44CD1">
        <w:t>звършва регистрация на физически лица, регистрирани по Търговския закон и юридически лица, извършващи социални услуги; поддържа регистър с доставчиците на социални услуги.</w:t>
      </w:r>
    </w:p>
    <w:p w:rsidR="00D463B1" w:rsidRPr="00E73B4F" w:rsidRDefault="00D463B1" w:rsidP="001157A1">
      <w:pPr>
        <w:numPr>
          <w:ilvl w:val="0"/>
          <w:numId w:val="2"/>
        </w:numPr>
        <w:tabs>
          <w:tab w:val="left" w:pos="851"/>
          <w:tab w:val="left" w:pos="1276"/>
        </w:tabs>
        <w:ind w:firstLine="273"/>
        <w:jc w:val="both"/>
      </w:pPr>
      <w:r w:rsidRPr="00E73B4F">
        <w:t>Държав</w:t>
      </w:r>
      <w:r w:rsidR="00E73B4F" w:rsidRPr="00E73B4F">
        <w:t>на агенция за закрила на детето</w:t>
      </w:r>
    </w:p>
    <w:p w:rsidR="00E73B4F" w:rsidRPr="00E73B4F" w:rsidRDefault="00D463B1" w:rsidP="000362CF">
      <w:pPr>
        <w:numPr>
          <w:ilvl w:val="0"/>
          <w:numId w:val="29"/>
        </w:numPr>
        <w:tabs>
          <w:tab w:val="left" w:pos="851"/>
          <w:tab w:val="left" w:pos="1560"/>
        </w:tabs>
        <w:ind w:left="1560" w:hanging="284"/>
        <w:jc w:val="both"/>
      </w:pPr>
      <w:r w:rsidRPr="00E73B4F">
        <w:t xml:space="preserve">Осъществява контрол по спазването на утвърдените критерии и стандарти за предоставяне на социални услуги за деца; </w:t>
      </w:r>
    </w:p>
    <w:p w:rsidR="00D463B1" w:rsidRPr="005B394E" w:rsidRDefault="00E73B4F" w:rsidP="000362CF">
      <w:pPr>
        <w:numPr>
          <w:ilvl w:val="0"/>
          <w:numId w:val="29"/>
        </w:numPr>
        <w:tabs>
          <w:tab w:val="left" w:pos="851"/>
          <w:tab w:val="left" w:pos="1560"/>
        </w:tabs>
        <w:ind w:left="1560" w:hanging="284"/>
        <w:jc w:val="both"/>
      </w:pPr>
      <w:r w:rsidRPr="00E73B4F">
        <w:t>Л</w:t>
      </w:r>
      <w:r w:rsidR="00D463B1" w:rsidRPr="00E73B4F">
        <w:t xml:space="preserve">ицензира доставчиците на социални услуги за деца. </w:t>
      </w:r>
    </w:p>
    <w:p w:rsidR="00D463B1" w:rsidRPr="002E0DE3" w:rsidRDefault="00D463B1" w:rsidP="008F2415">
      <w:pPr>
        <w:tabs>
          <w:tab w:val="left" w:pos="851"/>
        </w:tabs>
        <w:ind w:firstLine="708"/>
        <w:jc w:val="both"/>
        <w:rPr>
          <w:b/>
          <w:i/>
        </w:rPr>
      </w:pPr>
      <w:r w:rsidRPr="002E0DE3">
        <w:rPr>
          <w:b/>
          <w:i/>
        </w:rPr>
        <w:t>На регионално ниво</w:t>
      </w:r>
    </w:p>
    <w:p w:rsidR="00D463B1" w:rsidRPr="008330D1" w:rsidRDefault="00D463B1" w:rsidP="001157A1">
      <w:pPr>
        <w:numPr>
          <w:ilvl w:val="0"/>
          <w:numId w:val="2"/>
        </w:numPr>
        <w:tabs>
          <w:tab w:val="left" w:pos="851"/>
          <w:tab w:val="left" w:pos="1276"/>
        </w:tabs>
        <w:ind w:firstLine="273"/>
        <w:jc w:val="both"/>
      </w:pPr>
      <w:r w:rsidRPr="008330D1">
        <w:t>Областен управител</w:t>
      </w:r>
    </w:p>
    <w:p w:rsidR="00D463B1" w:rsidRPr="00522611" w:rsidRDefault="00D463B1" w:rsidP="000362CF">
      <w:pPr>
        <w:numPr>
          <w:ilvl w:val="0"/>
          <w:numId w:val="30"/>
        </w:numPr>
        <w:tabs>
          <w:tab w:val="left" w:pos="851"/>
          <w:tab w:val="left" w:pos="1560"/>
        </w:tabs>
        <w:ind w:left="1560" w:hanging="284"/>
        <w:jc w:val="both"/>
      </w:pPr>
      <w:r w:rsidRPr="00522611">
        <w:t xml:space="preserve">Организира разработването на стратегии за развитие на социалните услуги на </w:t>
      </w:r>
    </w:p>
    <w:p w:rsidR="00D463B1" w:rsidRPr="005B394E" w:rsidRDefault="00D463B1" w:rsidP="005B394E">
      <w:pPr>
        <w:tabs>
          <w:tab w:val="left" w:pos="851"/>
        </w:tabs>
        <w:ind w:left="1560"/>
        <w:jc w:val="both"/>
      </w:pPr>
      <w:r w:rsidRPr="00522611">
        <w:t xml:space="preserve">областно ниво за петгодишен период с участие на всички заинтересовани страни. </w:t>
      </w:r>
    </w:p>
    <w:p w:rsidR="00D463B1" w:rsidRPr="00702F23" w:rsidRDefault="00D463B1" w:rsidP="00702F23">
      <w:pPr>
        <w:pStyle w:val="Style"/>
        <w:tabs>
          <w:tab w:val="left" w:pos="709"/>
          <w:tab w:val="left" w:pos="851"/>
        </w:tabs>
        <w:ind w:left="0" w:right="0" w:firstLine="0"/>
        <w:rPr>
          <w:b/>
          <w:i/>
        </w:rPr>
      </w:pPr>
      <w:r w:rsidRPr="00702F23">
        <w:rPr>
          <w:b/>
          <w:i/>
        </w:rPr>
        <w:t xml:space="preserve">  </w:t>
      </w:r>
      <w:r w:rsidRPr="00702F23">
        <w:rPr>
          <w:b/>
          <w:i/>
        </w:rPr>
        <w:tab/>
        <w:t>На общинско ниво</w:t>
      </w:r>
    </w:p>
    <w:p w:rsidR="00D463B1" w:rsidRPr="008330D1" w:rsidRDefault="00D034BD" w:rsidP="001157A1">
      <w:pPr>
        <w:pStyle w:val="Style"/>
        <w:numPr>
          <w:ilvl w:val="0"/>
          <w:numId w:val="2"/>
        </w:numPr>
        <w:tabs>
          <w:tab w:val="left" w:pos="851"/>
          <w:tab w:val="left" w:pos="1276"/>
        </w:tabs>
        <w:ind w:right="0" w:firstLine="273"/>
      </w:pPr>
      <w:r w:rsidRPr="008330D1">
        <w:t>Кмет</w:t>
      </w:r>
    </w:p>
    <w:p w:rsidR="008330D1" w:rsidRPr="008330D1" w:rsidRDefault="00D463B1" w:rsidP="000362CF">
      <w:pPr>
        <w:pStyle w:val="Style"/>
        <w:numPr>
          <w:ilvl w:val="0"/>
          <w:numId w:val="30"/>
        </w:numPr>
        <w:tabs>
          <w:tab w:val="left" w:pos="851"/>
          <w:tab w:val="left" w:pos="1560"/>
        </w:tabs>
        <w:ind w:left="1560" w:right="0" w:hanging="284"/>
      </w:pPr>
      <w:r w:rsidRPr="008330D1">
        <w:t xml:space="preserve">Управляват социалните услуги на територията на </w:t>
      </w:r>
      <w:r w:rsidR="008330D1" w:rsidRPr="008330D1">
        <w:t>общината;</w:t>
      </w:r>
      <w:r w:rsidRPr="008330D1">
        <w:t xml:space="preserve"> </w:t>
      </w:r>
    </w:p>
    <w:p w:rsidR="008330D1" w:rsidRPr="008330D1" w:rsidRDefault="008330D1" w:rsidP="000362CF">
      <w:pPr>
        <w:pStyle w:val="Style"/>
        <w:numPr>
          <w:ilvl w:val="0"/>
          <w:numId w:val="30"/>
        </w:numPr>
        <w:tabs>
          <w:tab w:val="left" w:pos="851"/>
          <w:tab w:val="left" w:pos="1560"/>
        </w:tabs>
        <w:ind w:left="1560" w:right="0" w:hanging="284"/>
      </w:pPr>
      <w:r w:rsidRPr="008330D1">
        <w:t>В</w:t>
      </w:r>
      <w:r w:rsidR="00D463B1" w:rsidRPr="008330D1">
        <w:t xml:space="preserve">ъзлага управлението на социалните услуги на физически и юридически лица по условията на действащото законодателство; </w:t>
      </w:r>
    </w:p>
    <w:p w:rsidR="005B394E" w:rsidRPr="000D6E5B" w:rsidRDefault="008330D1" w:rsidP="000362CF">
      <w:pPr>
        <w:pStyle w:val="Style"/>
        <w:numPr>
          <w:ilvl w:val="0"/>
          <w:numId w:val="30"/>
        </w:numPr>
        <w:tabs>
          <w:tab w:val="left" w:pos="851"/>
          <w:tab w:val="left" w:pos="1560"/>
        </w:tabs>
        <w:ind w:left="1560" w:right="0" w:hanging="284"/>
      </w:pPr>
      <w:r w:rsidRPr="008330D1">
        <w:lastRenderedPageBreak/>
        <w:t>О</w:t>
      </w:r>
      <w:r w:rsidR="00D463B1" w:rsidRPr="008330D1">
        <w:t>рганизират разработването и изпълнението на стратегии за развитие на социалните услуги на територията на общината.</w:t>
      </w:r>
    </w:p>
    <w:p w:rsidR="00D463B1" w:rsidRPr="000D6E5B" w:rsidRDefault="00D463B1" w:rsidP="000362CF">
      <w:pPr>
        <w:pStyle w:val="Style"/>
        <w:numPr>
          <w:ilvl w:val="0"/>
          <w:numId w:val="31"/>
        </w:numPr>
        <w:tabs>
          <w:tab w:val="left" w:pos="851"/>
        </w:tabs>
        <w:ind w:left="1276" w:right="0" w:hanging="283"/>
      </w:pPr>
      <w:r w:rsidRPr="000D6E5B">
        <w:t>Общински съвет</w:t>
      </w:r>
    </w:p>
    <w:p w:rsidR="00D463B1" w:rsidRPr="00413779" w:rsidRDefault="00D463B1" w:rsidP="000362CF">
      <w:pPr>
        <w:pStyle w:val="Style"/>
        <w:numPr>
          <w:ilvl w:val="0"/>
          <w:numId w:val="32"/>
        </w:numPr>
        <w:tabs>
          <w:tab w:val="left" w:pos="851"/>
          <w:tab w:val="left" w:pos="1560"/>
        </w:tabs>
        <w:ind w:left="1560" w:right="0" w:hanging="284"/>
      </w:pPr>
      <w:r w:rsidRPr="00413779">
        <w:t>Прие</w:t>
      </w:r>
      <w:r w:rsidR="000D6E5B">
        <w:t>ма</w:t>
      </w:r>
      <w:r w:rsidRPr="00413779">
        <w:t xml:space="preserve"> стратегии и годишни планове за развитие на социалните услуги в   общин</w:t>
      </w:r>
      <w:r w:rsidR="000D6E5B">
        <w:t>ата</w:t>
      </w:r>
      <w:r w:rsidRPr="00413779">
        <w:t xml:space="preserve"> за петгодишен период с участието на всички заинте</w:t>
      </w:r>
      <w:r w:rsidR="000D6E5B">
        <w:t>ресовани страни.</w:t>
      </w:r>
    </w:p>
    <w:p w:rsidR="00D463B1" w:rsidRPr="00413779" w:rsidRDefault="00D463B1" w:rsidP="000362CF">
      <w:pPr>
        <w:pStyle w:val="Style"/>
        <w:numPr>
          <w:ilvl w:val="0"/>
          <w:numId w:val="31"/>
        </w:numPr>
        <w:tabs>
          <w:tab w:val="left" w:pos="851"/>
        </w:tabs>
        <w:ind w:left="1276" w:right="0" w:hanging="283"/>
        <w:rPr>
          <w:u w:val="single"/>
        </w:rPr>
      </w:pPr>
      <w:r w:rsidRPr="000D6E5B">
        <w:t>Обществен съвет за социално подпомагане към общин</w:t>
      </w:r>
      <w:r w:rsidR="007D1D93">
        <w:t>а Минерални бани</w:t>
      </w:r>
    </w:p>
    <w:p w:rsidR="00D463B1" w:rsidRPr="00413779" w:rsidRDefault="00D463B1" w:rsidP="000362CF">
      <w:pPr>
        <w:pStyle w:val="Style"/>
        <w:numPr>
          <w:ilvl w:val="0"/>
          <w:numId w:val="32"/>
        </w:numPr>
        <w:tabs>
          <w:tab w:val="left" w:pos="851"/>
          <w:tab w:val="left" w:pos="1560"/>
        </w:tabs>
        <w:ind w:left="1560" w:right="0" w:hanging="284"/>
      </w:pPr>
      <w:r w:rsidRPr="00413779">
        <w:t xml:space="preserve">Оказва съдействие за провеждане политиката в областта на социалните помощи и социалните услуги в общината, при проучване на потребностите, планирането, предоставяне и наблюдение </w:t>
      </w:r>
      <w:r w:rsidR="00871E36">
        <w:t>на</w:t>
      </w:r>
      <w:r w:rsidRPr="00413779">
        <w:t xml:space="preserve"> социалните услуги.</w:t>
      </w:r>
    </w:p>
    <w:p w:rsidR="00D463B1" w:rsidRPr="00A8113A" w:rsidRDefault="00D463B1" w:rsidP="000362CF">
      <w:pPr>
        <w:pStyle w:val="Style"/>
        <w:numPr>
          <w:ilvl w:val="0"/>
          <w:numId w:val="31"/>
        </w:numPr>
        <w:tabs>
          <w:tab w:val="left" w:pos="851"/>
        </w:tabs>
        <w:ind w:left="1276" w:right="0" w:hanging="283"/>
      </w:pPr>
      <w:r w:rsidRPr="00A8113A">
        <w:t>Дирекци</w:t>
      </w:r>
      <w:r w:rsidR="009E7180">
        <w:t>я</w:t>
      </w:r>
      <w:r w:rsidRPr="00A8113A">
        <w:t xml:space="preserve"> "Социално подпомагане"</w:t>
      </w:r>
    </w:p>
    <w:p w:rsidR="009E7180" w:rsidRDefault="009E7180" w:rsidP="009E7180">
      <w:pPr>
        <w:pStyle w:val="Style"/>
        <w:tabs>
          <w:tab w:val="left" w:pos="851"/>
          <w:tab w:val="left" w:pos="1560"/>
        </w:tabs>
        <w:ind w:right="0"/>
      </w:pPr>
      <w:r>
        <w:t xml:space="preserve">    </w:t>
      </w:r>
      <w:r w:rsidR="00426B40">
        <w:t xml:space="preserve"> </w:t>
      </w:r>
      <w:r w:rsidR="00D463B1" w:rsidRPr="00413779">
        <w:t>Провежда държавната политика в областта на</w:t>
      </w:r>
      <w:r>
        <w:t>:</w:t>
      </w:r>
      <w:r w:rsidR="00D463B1" w:rsidRPr="00413779">
        <w:t xml:space="preserve"> </w:t>
      </w:r>
    </w:p>
    <w:p w:rsidR="009E7180" w:rsidRDefault="009E7180" w:rsidP="000362CF">
      <w:pPr>
        <w:pStyle w:val="Style"/>
        <w:numPr>
          <w:ilvl w:val="0"/>
          <w:numId w:val="32"/>
        </w:numPr>
        <w:tabs>
          <w:tab w:val="left" w:pos="851"/>
          <w:tab w:val="left" w:pos="1560"/>
        </w:tabs>
        <w:ind w:left="1560" w:right="0" w:hanging="284"/>
      </w:pPr>
      <w:r>
        <w:t>С</w:t>
      </w:r>
      <w:r w:rsidR="00D463B1" w:rsidRPr="00413779">
        <w:t>оциално подпомагане</w:t>
      </w:r>
      <w:r>
        <w:t>;</w:t>
      </w:r>
    </w:p>
    <w:p w:rsidR="009E7180" w:rsidRDefault="009E7180" w:rsidP="000362CF">
      <w:pPr>
        <w:pStyle w:val="Style"/>
        <w:numPr>
          <w:ilvl w:val="0"/>
          <w:numId w:val="32"/>
        </w:numPr>
        <w:tabs>
          <w:tab w:val="left" w:pos="851"/>
          <w:tab w:val="left" w:pos="1560"/>
        </w:tabs>
        <w:ind w:left="1560" w:right="0" w:hanging="284"/>
      </w:pPr>
      <w:r>
        <w:t>З</w:t>
      </w:r>
      <w:r w:rsidR="00D463B1" w:rsidRPr="00413779">
        <w:t>акрилата на детето</w:t>
      </w:r>
      <w:r>
        <w:t>;</w:t>
      </w:r>
    </w:p>
    <w:p w:rsidR="00D463B1" w:rsidRPr="00413779" w:rsidRDefault="009E7180" w:rsidP="000362CF">
      <w:pPr>
        <w:pStyle w:val="Style"/>
        <w:numPr>
          <w:ilvl w:val="0"/>
          <w:numId w:val="32"/>
        </w:numPr>
        <w:tabs>
          <w:tab w:val="left" w:pos="851"/>
          <w:tab w:val="left" w:pos="1560"/>
        </w:tabs>
        <w:ind w:left="1560" w:right="0" w:hanging="284"/>
      </w:pPr>
      <w:r>
        <w:t>Р</w:t>
      </w:r>
      <w:r w:rsidR="00D463B1" w:rsidRPr="00413779">
        <w:t xml:space="preserve">ехабилитацията и социалната интеграция на хората с увреждания. </w:t>
      </w:r>
    </w:p>
    <w:p w:rsidR="00426B40" w:rsidRDefault="00D463B1" w:rsidP="000362CF">
      <w:pPr>
        <w:numPr>
          <w:ilvl w:val="0"/>
          <w:numId w:val="31"/>
        </w:numPr>
        <w:tabs>
          <w:tab w:val="left" w:pos="851"/>
        </w:tabs>
        <w:ind w:left="1276" w:hanging="283"/>
        <w:jc w:val="both"/>
      </w:pPr>
      <w:r w:rsidRPr="00426B40">
        <w:t>Неправителствени организации</w:t>
      </w:r>
      <w:r w:rsidRPr="00413779">
        <w:t>, работещи в сферата на социалните услуги  и/ил</w:t>
      </w:r>
      <w:r w:rsidR="00426B40">
        <w:t>и представляващи рисковите групи</w:t>
      </w:r>
    </w:p>
    <w:p w:rsidR="00426B40" w:rsidRDefault="00426B40" w:rsidP="000362CF">
      <w:pPr>
        <w:numPr>
          <w:ilvl w:val="0"/>
          <w:numId w:val="33"/>
        </w:numPr>
        <w:tabs>
          <w:tab w:val="left" w:pos="851"/>
        </w:tabs>
        <w:ind w:left="1560" w:hanging="284"/>
        <w:jc w:val="both"/>
      </w:pPr>
      <w:r>
        <w:t>П</w:t>
      </w:r>
      <w:r w:rsidR="00D463B1" w:rsidRPr="00413779">
        <w:t>артнират на институциите и общин</w:t>
      </w:r>
      <w:r>
        <w:t>ата</w:t>
      </w:r>
      <w:r w:rsidR="00D463B1" w:rsidRPr="00413779">
        <w:t xml:space="preserve"> </w:t>
      </w:r>
      <w:r w:rsidR="00213F62" w:rsidRPr="00413779">
        <w:t xml:space="preserve">в </w:t>
      </w:r>
      <w:r w:rsidR="00D463B1" w:rsidRPr="00413779">
        <w:t xml:space="preserve"> из</w:t>
      </w:r>
      <w:r w:rsidR="00213F62" w:rsidRPr="00413779">
        <w:t>пълнение на социалните услуги</w:t>
      </w:r>
      <w:r>
        <w:t>;</w:t>
      </w:r>
    </w:p>
    <w:p w:rsidR="00D463B1" w:rsidRPr="00413779" w:rsidRDefault="00426B40" w:rsidP="000362CF">
      <w:pPr>
        <w:numPr>
          <w:ilvl w:val="0"/>
          <w:numId w:val="33"/>
        </w:numPr>
        <w:tabs>
          <w:tab w:val="left" w:pos="851"/>
        </w:tabs>
        <w:ind w:left="1560" w:hanging="284"/>
        <w:jc w:val="both"/>
      </w:pPr>
      <w:r>
        <w:t>Р</w:t>
      </w:r>
      <w:r w:rsidR="00D463B1" w:rsidRPr="00413779">
        <w:t>еализират дейности и проекти за социална подкрепа.</w:t>
      </w:r>
    </w:p>
    <w:p w:rsidR="00803576" w:rsidRPr="00413779" w:rsidRDefault="00803576" w:rsidP="008F2415">
      <w:pPr>
        <w:tabs>
          <w:tab w:val="left" w:pos="851"/>
        </w:tabs>
        <w:jc w:val="both"/>
        <w:rPr>
          <w:b/>
          <w:color w:val="333333"/>
        </w:rPr>
      </w:pPr>
      <w:r w:rsidRPr="00413779">
        <w:rPr>
          <w:b/>
          <w:color w:val="333333"/>
        </w:rPr>
        <w:tab/>
      </w:r>
    </w:p>
    <w:p w:rsidR="002F1C2A" w:rsidRPr="002A3AF6" w:rsidRDefault="002A3AF6" w:rsidP="002A3AF6">
      <w:pPr>
        <w:tabs>
          <w:tab w:val="left" w:pos="851"/>
        </w:tabs>
        <w:ind w:firstLine="851"/>
        <w:jc w:val="both"/>
        <w:rPr>
          <w:b/>
          <w:bCs/>
        </w:rPr>
      </w:pPr>
      <w:r w:rsidRPr="002A3AF6">
        <w:rPr>
          <w:b/>
          <w:bCs/>
        </w:rPr>
        <w:t>2. Анализ на ситуацията и оценката на потребностите</w:t>
      </w:r>
    </w:p>
    <w:p w:rsidR="00172332" w:rsidRPr="00413779" w:rsidRDefault="002A3AF6" w:rsidP="002A3AF6">
      <w:pPr>
        <w:tabs>
          <w:tab w:val="left" w:pos="851"/>
        </w:tabs>
        <w:jc w:val="both"/>
      </w:pPr>
      <w:r>
        <w:tab/>
      </w:r>
      <w:r w:rsidR="00172332" w:rsidRPr="00413779">
        <w:t>Ситуационният анализ и оценката на потребностите на рисковите групи е етап от процеса на стратегическо планиране на социалните услуги, регламентиран в чл.</w:t>
      </w:r>
      <w:r>
        <w:t xml:space="preserve"> </w:t>
      </w:r>
      <w:r w:rsidR="00172332" w:rsidRPr="00413779">
        <w:t xml:space="preserve">19 от Закона за социалното подпомагане и чл. 36а от </w:t>
      </w:r>
      <w:r w:rsidR="0023417C" w:rsidRPr="00413779">
        <w:t>ППЗСП.</w:t>
      </w:r>
      <w:r w:rsidR="00172332" w:rsidRPr="00413779">
        <w:t xml:space="preserve"> </w:t>
      </w:r>
    </w:p>
    <w:p w:rsidR="00172332" w:rsidRPr="004049D7" w:rsidRDefault="00172332" w:rsidP="008F2415">
      <w:pPr>
        <w:tabs>
          <w:tab w:val="left" w:pos="851"/>
        </w:tabs>
        <w:ind w:firstLine="706"/>
        <w:jc w:val="both"/>
        <w:rPr>
          <w:lang w:val="en-US"/>
        </w:rPr>
      </w:pPr>
      <w:r w:rsidRPr="00413779">
        <w:t>Докладът „Анализ на</w:t>
      </w:r>
      <w:r w:rsidR="00EB6AA8" w:rsidRPr="00413779">
        <w:t xml:space="preserve"> ситуацията и оценка на</w:t>
      </w:r>
      <w:r w:rsidRPr="00413779">
        <w:t xml:space="preserve"> потребностите </w:t>
      </w:r>
      <w:r w:rsidR="00EB6AA8" w:rsidRPr="00413779">
        <w:t>за развитие на с</w:t>
      </w:r>
      <w:r w:rsidR="002F0F01">
        <w:t>оциални услуги в Община Минерални бани</w:t>
      </w:r>
      <w:r w:rsidRPr="00413779">
        <w:t xml:space="preserve">” </w:t>
      </w:r>
      <w:r w:rsidR="00E678DA" w:rsidRPr="00413779">
        <w:t>е разработен от работна</w:t>
      </w:r>
      <w:r w:rsidR="00EB6AA8" w:rsidRPr="00413779">
        <w:t xml:space="preserve"> група</w:t>
      </w:r>
      <w:r w:rsidRPr="00413779">
        <w:t>, сф</w:t>
      </w:r>
      <w:r w:rsidR="00EB6AA8" w:rsidRPr="00413779">
        <w:t>ормирана</w:t>
      </w:r>
      <w:r w:rsidRPr="00413779">
        <w:t xml:space="preserve"> на </w:t>
      </w:r>
      <w:r w:rsidR="0023417C" w:rsidRPr="00413779">
        <w:t xml:space="preserve">общинско </w:t>
      </w:r>
      <w:r w:rsidR="002F0F01">
        <w:t xml:space="preserve">ниво и е </w:t>
      </w:r>
      <w:r w:rsidR="00D405F6">
        <w:t xml:space="preserve">приет от </w:t>
      </w:r>
      <w:r w:rsidR="00D405F6" w:rsidRPr="009A61A6">
        <w:t xml:space="preserve"> Общински съвет-  Минерални бани </w:t>
      </w:r>
      <w:r w:rsidR="00D405F6">
        <w:t xml:space="preserve">с решение </w:t>
      </w:r>
      <w:r w:rsidR="00D405F6" w:rsidRPr="009A61A6">
        <w:t>№ 970/ 01.07.2015г. по Протокол №58/01.07.2015г</w:t>
      </w:r>
      <w:r w:rsidR="00D405F6" w:rsidRPr="009A61A6">
        <w:rPr>
          <w:sz w:val="28"/>
          <w:szCs w:val="28"/>
        </w:rPr>
        <w:t>.</w:t>
      </w:r>
    </w:p>
    <w:p w:rsidR="004137DD" w:rsidRPr="00413779" w:rsidRDefault="004137DD" w:rsidP="008F2415">
      <w:pPr>
        <w:tabs>
          <w:tab w:val="left" w:pos="851"/>
        </w:tabs>
        <w:ind w:firstLine="706"/>
        <w:jc w:val="both"/>
      </w:pPr>
    </w:p>
    <w:p w:rsidR="00172332" w:rsidRPr="00413779" w:rsidRDefault="00172332" w:rsidP="008F2415">
      <w:pPr>
        <w:tabs>
          <w:tab w:val="left" w:pos="851"/>
        </w:tabs>
        <w:ind w:firstLine="708"/>
        <w:jc w:val="both"/>
        <w:rPr>
          <w:b/>
          <w:color w:val="000000"/>
        </w:rPr>
      </w:pPr>
      <w:r w:rsidRPr="00413779">
        <w:rPr>
          <w:b/>
          <w:color w:val="000000"/>
        </w:rPr>
        <w:t xml:space="preserve">2. </w:t>
      </w:r>
      <w:r w:rsidR="002A3AF6">
        <w:rPr>
          <w:b/>
          <w:color w:val="000000"/>
        </w:rPr>
        <w:t>1. Т</w:t>
      </w:r>
      <w:r w:rsidR="002A3AF6" w:rsidRPr="00413779">
        <w:rPr>
          <w:b/>
          <w:color w:val="000000"/>
        </w:rPr>
        <w:t>е</w:t>
      </w:r>
      <w:r w:rsidR="002A3AF6">
        <w:rPr>
          <w:b/>
          <w:color w:val="000000"/>
        </w:rPr>
        <w:t xml:space="preserve">нденции в развитието </w:t>
      </w:r>
    </w:p>
    <w:p w:rsidR="00172332" w:rsidRPr="00413779" w:rsidRDefault="0023417C" w:rsidP="008F2415">
      <w:pPr>
        <w:tabs>
          <w:tab w:val="left" w:pos="851"/>
        </w:tabs>
        <w:ind w:firstLine="709"/>
        <w:jc w:val="both"/>
      </w:pPr>
      <w:r w:rsidRPr="002A3AF6">
        <w:t>Т</w:t>
      </w:r>
      <w:r w:rsidR="00172332" w:rsidRPr="002A3AF6">
        <w:t xml:space="preserve">енденциите в демографските процеси в </w:t>
      </w:r>
      <w:r w:rsidRPr="002A3AF6">
        <w:t xml:space="preserve">община </w:t>
      </w:r>
      <w:r w:rsidR="002F0F01">
        <w:t>Минерални бани</w:t>
      </w:r>
      <w:r w:rsidR="00172332" w:rsidRPr="002A3AF6">
        <w:t xml:space="preserve"> са</w:t>
      </w:r>
      <w:r w:rsidR="00172332" w:rsidRPr="00413779">
        <w:t>:</w:t>
      </w:r>
    </w:p>
    <w:p w:rsidR="00172332" w:rsidRPr="00413779" w:rsidRDefault="00172332" w:rsidP="001157A1">
      <w:pPr>
        <w:numPr>
          <w:ilvl w:val="0"/>
          <w:numId w:val="4"/>
        </w:numPr>
        <w:tabs>
          <w:tab w:val="clear" w:pos="720"/>
          <w:tab w:val="left" w:pos="851"/>
          <w:tab w:val="num" w:pos="1276"/>
        </w:tabs>
        <w:ind w:left="1276" w:hanging="283"/>
        <w:jc w:val="both"/>
      </w:pPr>
      <w:r w:rsidRPr="00413779">
        <w:t>Прогресивно намаляване на населението</w:t>
      </w:r>
      <w:r w:rsidR="0023417C" w:rsidRPr="00413779">
        <w:t>;</w:t>
      </w:r>
    </w:p>
    <w:p w:rsidR="00172332" w:rsidRPr="00413779" w:rsidRDefault="00172332" w:rsidP="001157A1">
      <w:pPr>
        <w:numPr>
          <w:ilvl w:val="0"/>
          <w:numId w:val="4"/>
        </w:numPr>
        <w:tabs>
          <w:tab w:val="clear" w:pos="720"/>
          <w:tab w:val="left" w:pos="851"/>
          <w:tab w:val="num" w:pos="1276"/>
        </w:tabs>
        <w:ind w:left="1276" w:hanging="283"/>
        <w:jc w:val="both"/>
      </w:pPr>
      <w:r w:rsidRPr="00413779">
        <w:t>З</w:t>
      </w:r>
      <w:r w:rsidR="00EB6AA8" w:rsidRPr="00413779">
        <w:t>астаряване на населението</w:t>
      </w:r>
      <w:r w:rsidRPr="00413779">
        <w:t>;</w:t>
      </w:r>
    </w:p>
    <w:p w:rsidR="00172332" w:rsidRPr="00413779" w:rsidRDefault="00172332" w:rsidP="001157A1">
      <w:pPr>
        <w:numPr>
          <w:ilvl w:val="0"/>
          <w:numId w:val="4"/>
        </w:numPr>
        <w:tabs>
          <w:tab w:val="clear" w:pos="720"/>
          <w:tab w:val="left" w:pos="851"/>
          <w:tab w:val="num" w:pos="1276"/>
        </w:tabs>
        <w:ind w:left="1276" w:hanging="283"/>
        <w:jc w:val="both"/>
      </w:pPr>
      <w:r w:rsidRPr="00413779">
        <w:t>Ниска  раждаемост, отрицателен естествен прираст</w:t>
      </w:r>
      <w:r w:rsidRPr="00413779">
        <w:rPr>
          <w:lang w:eastAsia="en-US"/>
        </w:rPr>
        <w:t>;</w:t>
      </w:r>
    </w:p>
    <w:p w:rsidR="00172332" w:rsidRPr="00413779" w:rsidRDefault="00172332" w:rsidP="001157A1">
      <w:pPr>
        <w:numPr>
          <w:ilvl w:val="0"/>
          <w:numId w:val="4"/>
        </w:numPr>
        <w:tabs>
          <w:tab w:val="clear" w:pos="720"/>
          <w:tab w:val="left" w:pos="851"/>
          <w:tab w:val="num" w:pos="1276"/>
        </w:tabs>
        <w:ind w:left="1276" w:hanging="283"/>
        <w:jc w:val="both"/>
      </w:pPr>
      <w:r w:rsidRPr="00413779">
        <w:t>Прогресивно намаление на абсолютния дял на лицата в трудоспособна възраст;</w:t>
      </w:r>
    </w:p>
    <w:p w:rsidR="00172332" w:rsidRDefault="00172332" w:rsidP="001157A1">
      <w:pPr>
        <w:numPr>
          <w:ilvl w:val="0"/>
          <w:numId w:val="4"/>
        </w:numPr>
        <w:tabs>
          <w:tab w:val="clear" w:pos="720"/>
          <w:tab w:val="left" w:pos="851"/>
          <w:tab w:val="num" w:pos="1276"/>
        </w:tabs>
        <w:ind w:left="1276" w:hanging="283"/>
        <w:jc w:val="both"/>
      </w:pPr>
      <w:r w:rsidRPr="00413779">
        <w:rPr>
          <w:lang w:eastAsia="en-US"/>
        </w:rPr>
        <w:t>Устойчива емиграция на</w:t>
      </w:r>
      <w:r w:rsidR="00EB6AA8" w:rsidRPr="00413779">
        <w:rPr>
          <w:lang w:eastAsia="en-US"/>
        </w:rPr>
        <w:t xml:space="preserve"> населението </w:t>
      </w:r>
      <w:r w:rsidRPr="00413779">
        <w:rPr>
          <w:lang w:eastAsia="en-US"/>
        </w:rPr>
        <w:t>с ясно изразени външно-миграционни процеси, като най-висок дял имат младите хора;</w:t>
      </w:r>
    </w:p>
    <w:p w:rsidR="00172332" w:rsidRDefault="00172332" w:rsidP="001157A1">
      <w:pPr>
        <w:numPr>
          <w:ilvl w:val="0"/>
          <w:numId w:val="4"/>
        </w:numPr>
        <w:tabs>
          <w:tab w:val="clear" w:pos="720"/>
          <w:tab w:val="left" w:pos="851"/>
          <w:tab w:val="num" w:pos="1276"/>
        </w:tabs>
        <w:ind w:left="1276" w:hanging="283"/>
        <w:jc w:val="both"/>
      </w:pPr>
      <w:r w:rsidRPr="00413779">
        <w:t>Влошен здравен статус на населението и ниска здравна култура на големи групи от</w:t>
      </w:r>
      <w:r w:rsidR="003C694B" w:rsidRPr="00413779">
        <w:t xml:space="preserve"> хора</w:t>
      </w:r>
      <w:r w:rsidRPr="00413779">
        <w:t>;</w:t>
      </w:r>
    </w:p>
    <w:p w:rsidR="00172332" w:rsidRDefault="00213F62" w:rsidP="001157A1">
      <w:pPr>
        <w:numPr>
          <w:ilvl w:val="0"/>
          <w:numId w:val="4"/>
        </w:numPr>
        <w:tabs>
          <w:tab w:val="clear" w:pos="720"/>
          <w:tab w:val="left" w:pos="851"/>
          <w:tab w:val="num" w:pos="1276"/>
        </w:tabs>
        <w:ind w:left="1276" w:hanging="283"/>
        <w:jc w:val="both"/>
      </w:pPr>
      <w:r w:rsidRPr="00413779">
        <w:t xml:space="preserve">Висок дял </w:t>
      </w:r>
      <w:r w:rsidR="00172332" w:rsidRPr="00413779">
        <w:t>на хората с увреждания, както и на самотно живеещите стари хор</w:t>
      </w:r>
      <w:r w:rsidR="00571355" w:rsidRPr="00413779">
        <w:t xml:space="preserve">а, пръснати в </w:t>
      </w:r>
      <w:r w:rsidR="002F0F01">
        <w:t>12</w:t>
      </w:r>
      <w:r w:rsidR="00571355" w:rsidRPr="00413779">
        <w:t xml:space="preserve"> сел</w:t>
      </w:r>
      <w:r w:rsidR="002425EC" w:rsidRPr="00413779">
        <w:t>а</w:t>
      </w:r>
      <w:r w:rsidR="002A3AF6">
        <w:t xml:space="preserve"> на територията на общината</w:t>
      </w:r>
      <w:r w:rsidR="00172332" w:rsidRPr="00413779">
        <w:t>;</w:t>
      </w:r>
    </w:p>
    <w:p w:rsidR="00172332" w:rsidRPr="00413779" w:rsidRDefault="002A3AF6" w:rsidP="001157A1">
      <w:pPr>
        <w:numPr>
          <w:ilvl w:val="0"/>
          <w:numId w:val="4"/>
        </w:numPr>
        <w:tabs>
          <w:tab w:val="clear" w:pos="720"/>
          <w:tab w:val="left" w:pos="851"/>
          <w:tab w:val="num" w:pos="1276"/>
        </w:tabs>
        <w:ind w:left="1276" w:hanging="283"/>
        <w:jc w:val="both"/>
      </w:pPr>
      <w:r>
        <w:t>Ниско о</w:t>
      </w:r>
      <w:r w:rsidR="00172332" w:rsidRPr="00413779">
        <w:t>бразователно равнище на населението</w:t>
      </w:r>
      <w:r>
        <w:t>.</w:t>
      </w:r>
    </w:p>
    <w:p w:rsidR="00213F62" w:rsidRPr="00413779" w:rsidRDefault="00213F62" w:rsidP="008F2415">
      <w:pPr>
        <w:tabs>
          <w:tab w:val="left" w:pos="851"/>
        </w:tabs>
        <w:jc w:val="both"/>
      </w:pPr>
    </w:p>
    <w:p w:rsidR="00172332" w:rsidRPr="005000B5" w:rsidRDefault="005000B5" w:rsidP="008F2415">
      <w:pPr>
        <w:tabs>
          <w:tab w:val="left" w:pos="851"/>
        </w:tabs>
        <w:jc w:val="both"/>
      </w:pPr>
      <w:r>
        <w:tab/>
      </w:r>
      <w:r w:rsidR="00213F62" w:rsidRPr="005000B5">
        <w:t>Заключенията за т</w:t>
      </w:r>
      <w:r w:rsidR="00172332" w:rsidRPr="005000B5">
        <w:t>енденциите в икономическото развитие, заетостта и безработицата</w:t>
      </w:r>
      <w:r w:rsidR="00B93A54">
        <w:t xml:space="preserve"> в общината</w:t>
      </w:r>
      <w:r w:rsidR="00172332" w:rsidRPr="005000B5">
        <w:t xml:space="preserve"> са:</w:t>
      </w:r>
    </w:p>
    <w:p w:rsidR="00172332" w:rsidRPr="00413779" w:rsidRDefault="00172332" w:rsidP="001157A1">
      <w:pPr>
        <w:numPr>
          <w:ilvl w:val="0"/>
          <w:numId w:val="5"/>
        </w:numPr>
        <w:tabs>
          <w:tab w:val="left" w:pos="851"/>
        </w:tabs>
        <w:ind w:left="1276" w:hanging="283"/>
        <w:jc w:val="both"/>
      </w:pPr>
      <w:r w:rsidRPr="00413779">
        <w:t>Слабо развита икономика с ограничена възможност за откриване на нови работни места в реалния сектор;</w:t>
      </w:r>
    </w:p>
    <w:p w:rsidR="00172332" w:rsidRPr="00413779" w:rsidRDefault="00172332" w:rsidP="001157A1">
      <w:pPr>
        <w:numPr>
          <w:ilvl w:val="0"/>
          <w:numId w:val="5"/>
        </w:numPr>
        <w:tabs>
          <w:tab w:val="left" w:pos="851"/>
        </w:tabs>
        <w:ind w:left="1276" w:hanging="283"/>
        <w:jc w:val="both"/>
      </w:pPr>
      <w:r w:rsidRPr="00413779">
        <w:t xml:space="preserve">Висок процент </w:t>
      </w:r>
      <w:r w:rsidR="002339EC">
        <w:t xml:space="preserve"> на </w:t>
      </w:r>
      <w:r w:rsidRPr="00413779">
        <w:t>безработица</w:t>
      </w:r>
      <w:r w:rsidR="002339EC">
        <w:t xml:space="preserve"> и</w:t>
      </w:r>
      <w:r w:rsidR="00213F62" w:rsidRPr="00413779">
        <w:t xml:space="preserve"> липса на свободни работни места по населените места</w:t>
      </w:r>
      <w:r w:rsidR="0023417C" w:rsidRPr="00413779">
        <w:t>;</w:t>
      </w:r>
    </w:p>
    <w:p w:rsidR="00213F62" w:rsidRPr="00413779" w:rsidRDefault="00213F62" w:rsidP="001157A1">
      <w:pPr>
        <w:pStyle w:val="BodyTextIndent"/>
        <w:numPr>
          <w:ilvl w:val="0"/>
          <w:numId w:val="5"/>
        </w:numPr>
        <w:tabs>
          <w:tab w:val="left" w:pos="851"/>
        </w:tabs>
        <w:ind w:left="1276" w:hanging="283"/>
        <w:rPr>
          <w:szCs w:val="24"/>
        </w:rPr>
      </w:pPr>
      <w:r w:rsidRPr="00413779">
        <w:rPr>
          <w:szCs w:val="24"/>
        </w:rPr>
        <w:t xml:space="preserve">По структура най-многобройна продължава да е групата на лицата без квалификация и специалност, с основно и по-ниско образование, като групите на </w:t>
      </w:r>
      <w:r w:rsidRPr="00413779">
        <w:rPr>
          <w:szCs w:val="24"/>
        </w:rPr>
        <w:lastRenderedPageBreak/>
        <w:t>безработните младежи до 29 години и безработните над 50 г</w:t>
      </w:r>
      <w:r w:rsidR="002339EC">
        <w:rPr>
          <w:szCs w:val="24"/>
        </w:rPr>
        <w:t>одини</w:t>
      </w:r>
      <w:r w:rsidRPr="00413779">
        <w:rPr>
          <w:szCs w:val="24"/>
        </w:rPr>
        <w:t xml:space="preserve"> бележат тенденция към абсолютно  и относително увеличение;</w:t>
      </w:r>
    </w:p>
    <w:p w:rsidR="00172332" w:rsidRPr="00413779" w:rsidRDefault="00172332" w:rsidP="001157A1">
      <w:pPr>
        <w:numPr>
          <w:ilvl w:val="0"/>
          <w:numId w:val="5"/>
        </w:numPr>
        <w:tabs>
          <w:tab w:val="left" w:pos="851"/>
        </w:tabs>
        <w:ind w:left="1276" w:hanging="283"/>
        <w:jc w:val="both"/>
        <w:rPr>
          <w:lang w:eastAsia="en-US"/>
        </w:rPr>
      </w:pPr>
      <w:r w:rsidRPr="00413779">
        <w:rPr>
          <w:lang w:eastAsia="en-US"/>
        </w:rPr>
        <w:t xml:space="preserve">Малките селища в </w:t>
      </w:r>
      <w:r w:rsidR="0086794B" w:rsidRPr="00413779">
        <w:rPr>
          <w:lang w:eastAsia="en-US"/>
        </w:rPr>
        <w:t>общината</w:t>
      </w:r>
      <w:r w:rsidRPr="00413779">
        <w:rPr>
          <w:lang w:eastAsia="en-US"/>
        </w:rPr>
        <w:t xml:space="preserve"> притежават сходни белези на значителна изостаналост </w:t>
      </w:r>
      <w:r w:rsidR="0086794B" w:rsidRPr="00413779">
        <w:rPr>
          <w:lang w:eastAsia="en-US"/>
        </w:rPr>
        <w:t>с</w:t>
      </w:r>
      <w:r w:rsidRPr="00413779">
        <w:rPr>
          <w:lang w:eastAsia="en-US"/>
        </w:rPr>
        <w:t>прямо условията на градската среда и по-ниско качество на живот;</w:t>
      </w:r>
    </w:p>
    <w:p w:rsidR="002425EC" w:rsidRPr="00413779" w:rsidRDefault="00172332" w:rsidP="001157A1">
      <w:pPr>
        <w:numPr>
          <w:ilvl w:val="0"/>
          <w:numId w:val="5"/>
        </w:numPr>
        <w:tabs>
          <w:tab w:val="left" w:pos="851"/>
        </w:tabs>
        <w:ind w:left="1276" w:hanging="283"/>
        <w:jc w:val="both"/>
      </w:pPr>
      <w:r w:rsidRPr="00413779">
        <w:rPr>
          <w:lang w:eastAsia="en-US"/>
        </w:rPr>
        <w:t>Наличие на голям брой изолирани населени места</w:t>
      </w:r>
      <w:r w:rsidR="002425EC" w:rsidRPr="00413779">
        <w:rPr>
          <w:lang w:eastAsia="en-US"/>
        </w:rPr>
        <w:t xml:space="preserve">, поради не достатъчно </w:t>
      </w:r>
      <w:r w:rsidR="00C26484" w:rsidRPr="00413779">
        <w:rPr>
          <w:lang w:eastAsia="en-US"/>
        </w:rPr>
        <w:t>осигурен междуселищен транспорт и други комуникации.</w:t>
      </w:r>
    </w:p>
    <w:p w:rsidR="00E85971" w:rsidRDefault="008927F9" w:rsidP="005B394E">
      <w:pPr>
        <w:tabs>
          <w:tab w:val="left" w:pos="851"/>
        </w:tabs>
        <w:jc w:val="both"/>
        <w:rPr>
          <w:b/>
          <w:color w:val="000000"/>
        </w:rPr>
      </w:pPr>
      <w:r>
        <w:rPr>
          <w:color w:val="000000"/>
        </w:rPr>
        <w:tab/>
      </w:r>
      <w:r w:rsidR="00172332" w:rsidRPr="00413779">
        <w:rPr>
          <w:color w:val="000000"/>
        </w:rPr>
        <w:t xml:space="preserve">Анализът очертава следните </w:t>
      </w:r>
      <w:r w:rsidR="00172332" w:rsidRPr="008927F9">
        <w:rPr>
          <w:color w:val="000000"/>
        </w:rPr>
        <w:t>проблеми и неблагоприятни тенденции в секторите:</w:t>
      </w:r>
    </w:p>
    <w:p w:rsidR="005B394E" w:rsidRDefault="005B394E" w:rsidP="005B394E">
      <w:pPr>
        <w:tabs>
          <w:tab w:val="left" w:pos="851"/>
        </w:tabs>
        <w:jc w:val="both"/>
        <w:rPr>
          <w:b/>
          <w:color w:val="000000"/>
        </w:rPr>
      </w:pPr>
    </w:p>
    <w:p w:rsidR="00AA0592" w:rsidRDefault="00AA0592" w:rsidP="005B394E">
      <w:pPr>
        <w:tabs>
          <w:tab w:val="left" w:pos="851"/>
        </w:tabs>
        <w:jc w:val="both"/>
        <w:rPr>
          <w:b/>
          <w:color w:val="000000"/>
        </w:rPr>
      </w:pPr>
    </w:p>
    <w:p w:rsidR="00AA0592" w:rsidRPr="00413779" w:rsidRDefault="00AA0592" w:rsidP="005B394E">
      <w:pPr>
        <w:tabs>
          <w:tab w:val="left" w:pos="851"/>
        </w:tabs>
        <w:jc w:val="both"/>
        <w:rPr>
          <w:b/>
          <w:color w:val="000000"/>
        </w:rPr>
      </w:pPr>
    </w:p>
    <w:p w:rsidR="00172332" w:rsidRPr="00EC4223" w:rsidRDefault="008927F9" w:rsidP="000362CF">
      <w:pPr>
        <w:numPr>
          <w:ilvl w:val="0"/>
          <w:numId w:val="34"/>
        </w:numPr>
        <w:tabs>
          <w:tab w:val="left" w:pos="1276"/>
        </w:tabs>
        <w:ind w:hanging="87"/>
        <w:jc w:val="both"/>
        <w:rPr>
          <w:color w:val="000000"/>
          <w:sz w:val="28"/>
          <w:szCs w:val="28"/>
        </w:rPr>
      </w:pPr>
      <w:r w:rsidRPr="00EC4223">
        <w:rPr>
          <w:b/>
          <w:color w:val="000000"/>
          <w:sz w:val="28"/>
          <w:szCs w:val="28"/>
        </w:rPr>
        <w:t>Образование</w:t>
      </w:r>
    </w:p>
    <w:p w:rsidR="00EC4223" w:rsidRPr="00413779" w:rsidRDefault="00EC4223" w:rsidP="00EC4223">
      <w:pPr>
        <w:tabs>
          <w:tab w:val="left" w:pos="1276"/>
        </w:tabs>
        <w:ind w:left="1080"/>
        <w:jc w:val="both"/>
        <w:rPr>
          <w:color w:val="000000"/>
        </w:rPr>
      </w:pPr>
    </w:p>
    <w:p w:rsidR="00EC4223" w:rsidRPr="00EC4223" w:rsidRDefault="00EC4223" w:rsidP="00D86345">
      <w:pPr>
        <w:rPr>
          <w:lang w:val="ru-RU"/>
        </w:rPr>
      </w:pPr>
      <w:r w:rsidRPr="005232B8">
        <w:t>Община  Минерални бани има добре развита образователна структура. На територията на общината  има 2 учебни заведения -  СОУ “Христо Ботев” с. Караманци и СОУ „ Асен Златаров” с. Минерални бани.  и една ЦДГ „Снежан</w:t>
      </w:r>
      <w:r>
        <w:t xml:space="preserve">ка“/ целодневна детска градина/с </w:t>
      </w:r>
      <w:r w:rsidRPr="005232B8">
        <w:t>пет филиала в селата:с.Ангел войвода,с.Боян Ботево,с.Караманци,с.Колец,с.Сърница.</w:t>
      </w:r>
      <w:r w:rsidRPr="00EC4223">
        <w:rPr>
          <w:lang w:val="ru-RU"/>
        </w:rPr>
        <w:t xml:space="preserve"> В СОУ ”</w:t>
      </w:r>
      <w:r>
        <w:t>Христо Ботев</w:t>
      </w:r>
      <w:r w:rsidRPr="00EC4223">
        <w:rPr>
          <w:lang w:val="ru-RU"/>
        </w:rPr>
        <w:t xml:space="preserve">” се обучават  </w:t>
      </w:r>
      <w:r>
        <w:t>225</w:t>
      </w:r>
      <w:r w:rsidRPr="00EC4223">
        <w:rPr>
          <w:lang w:val="ru-RU"/>
        </w:rPr>
        <w:t xml:space="preserve"> ученика,  в паралелки от първи до </w:t>
      </w:r>
      <w:r>
        <w:t>осми</w:t>
      </w:r>
      <w:r w:rsidRPr="00EC4223">
        <w:rPr>
          <w:lang w:val="ru-RU"/>
        </w:rPr>
        <w:t xml:space="preserve"> клас. В сравнение с</w:t>
      </w:r>
      <w:r>
        <w:t xml:space="preserve"> предишни години</w:t>
      </w:r>
      <w:r w:rsidRPr="00EC4223">
        <w:rPr>
          <w:lang w:val="ru-RU"/>
        </w:rPr>
        <w:t xml:space="preserve"> се наблюдава тенденция към спад </w:t>
      </w:r>
      <w:r>
        <w:t>в</w:t>
      </w:r>
      <w:r w:rsidRPr="00EC4223">
        <w:rPr>
          <w:lang w:val="ru-RU"/>
        </w:rPr>
        <w:t xml:space="preserve"> броя на завършващите ученици. Това от една страна се дължи </w:t>
      </w:r>
      <w:r>
        <w:t>предимно на това, че през последните години се наблюдава тенденция към намаляване броя на учениците, постъпващи в първи клас главно поради намаляване на раждаемостта</w:t>
      </w:r>
      <w:r w:rsidRPr="00EC4223">
        <w:rPr>
          <w:lang w:val="ru-RU"/>
        </w:rPr>
        <w:t>. Няма отпаднали ученици. С родителите се работи доста интензивно. Организират се родителски срещи , консултации и беседи.</w:t>
      </w:r>
    </w:p>
    <w:p w:rsidR="00EC4223" w:rsidRPr="00EC4223" w:rsidRDefault="00EC4223" w:rsidP="00D86345">
      <w:pPr>
        <w:rPr>
          <w:lang w:val="en-US"/>
        </w:rPr>
      </w:pPr>
      <w:r w:rsidRPr="00EC4223">
        <w:rPr>
          <w:lang w:val="ru-RU"/>
        </w:rPr>
        <w:t>В С</w:t>
      </w:r>
      <w:r>
        <w:t xml:space="preserve">ОУ </w:t>
      </w:r>
      <w:r w:rsidRPr="00EC4223">
        <w:rPr>
          <w:lang w:val="ru-RU"/>
        </w:rPr>
        <w:t>”</w:t>
      </w:r>
      <w:r>
        <w:t>Асен Златаров</w:t>
      </w:r>
      <w:r w:rsidRPr="00EC4223">
        <w:rPr>
          <w:lang w:val="ru-RU"/>
        </w:rPr>
        <w:t>” се обучават общо 1</w:t>
      </w:r>
      <w:r>
        <w:t>15</w:t>
      </w:r>
      <w:r w:rsidRPr="00EC4223">
        <w:rPr>
          <w:lang w:val="ru-RU"/>
        </w:rPr>
        <w:t xml:space="preserve"> ученика</w:t>
      </w:r>
      <w:r>
        <w:t xml:space="preserve"> от първи  до осми</w:t>
      </w:r>
      <w:r w:rsidRPr="00EC4223">
        <w:rPr>
          <w:lang w:val="ru-RU"/>
        </w:rPr>
        <w:t xml:space="preserve"> клас. Няма отпаднали ученици. Редовно се организират родителски срещи и индивидуално се работи  с родители и ученици които не посещават учебни занятия. </w:t>
      </w:r>
      <w:r>
        <w:t>Като извънкласна дейност са организирани хандбални групи - 2 /две/ на брой, в които са включени и членове на малцинствата. Има 2 /две/ групи от по 15 ученици общо 30,</w:t>
      </w:r>
    </w:p>
    <w:p w:rsidR="00EC4223" w:rsidRPr="00EC4223" w:rsidRDefault="00EC4223" w:rsidP="00D86345">
      <w:pPr>
        <w:rPr>
          <w:lang w:val="ru-RU"/>
        </w:rPr>
      </w:pPr>
      <w:r w:rsidRPr="00EC4223">
        <w:rPr>
          <w:lang w:val="ru-RU"/>
        </w:rPr>
        <w:t>За  учебната 201</w:t>
      </w:r>
      <w:r>
        <w:t>4</w:t>
      </w:r>
      <w:r w:rsidRPr="00EC4223">
        <w:rPr>
          <w:lang w:val="ru-RU"/>
        </w:rPr>
        <w:t>-201</w:t>
      </w:r>
      <w:r>
        <w:t>5</w:t>
      </w:r>
      <w:r w:rsidRPr="00EC4223">
        <w:rPr>
          <w:lang w:val="ru-RU"/>
        </w:rPr>
        <w:t xml:space="preserve"> година подлежащи за предучилищно обучение, родени 200</w:t>
      </w:r>
      <w:r>
        <w:t>8</w:t>
      </w:r>
      <w:r w:rsidRPr="00EC4223">
        <w:rPr>
          <w:lang w:val="ru-RU"/>
        </w:rPr>
        <w:t xml:space="preserve"> и 200</w:t>
      </w:r>
      <w:r>
        <w:t>9</w:t>
      </w:r>
      <w:r w:rsidRPr="00EC4223">
        <w:rPr>
          <w:lang w:val="ru-RU"/>
        </w:rPr>
        <w:t xml:space="preserve"> год. са: </w:t>
      </w:r>
    </w:p>
    <w:p w:rsidR="00EC4223" w:rsidRDefault="00EC4223" w:rsidP="00D86345">
      <w:r w:rsidRPr="00EC4223">
        <w:rPr>
          <w:lang w:val="ru-RU"/>
        </w:rPr>
        <w:t>- 67 в цялата община. В СОУ «Христо Ботев» с. Караманци 16 деца съставляват една полудневна група.</w:t>
      </w:r>
    </w:p>
    <w:p w:rsidR="00EC4223" w:rsidRPr="00EC4223" w:rsidRDefault="00EC4223" w:rsidP="00D86345">
      <w:pPr>
        <w:rPr>
          <w:lang w:val="ru-RU"/>
        </w:rPr>
      </w:pPr>
      <w:r w:rsidRPr="00EC4223">
        <w:rPr>
          <w:lang w:val="ru-RU"/>
        </w:rPr>
        <w:t>За учебната 201</w:t>
      </w:r>
      <w:r>
        <w:t>4</w:t>
      </w:r>
      <w:r w:rsidRPr="00EC4223">
        <w:rPr>
          <w:lang w:val="ru-RU"/>
        </w:rPr>
        <w:t>-201</w:t>
      </w:r>
      <w:r>
        <w:t>5</w:t>
      </w:r>
      <w:r w:rsidRPr="00EC4223">
        <w:rPr>
          <w:lang w:val="ru-RU"/>
        </w:rPr>
        <w:t xml:space="preserve"> година подлежащи за първи клас са децата, родени през 200</w:t>
      </w:r>
      <w:r>
        <w:t>8</w:t>
      </w:r>
      <w:r w:rsidRPr="00EC4223">
        <w:rPr>
          <w:lang w:val="ru-RU"/>
        </w:rPr>
        <w:t xml:space="preserve"> година. По списък от Община Минерални бани, родените през 200</w:t>
      </w:r>
      <w:r>
        <w:t>8</w:t>
      </w:r>
      <w:r w:rsidRPr="00EC4223">
        <w:rPr>
          <w:lang w:val="ru-RU"/>
        </w:rPr>
        <w:t xml:space="preserve"> г. с постоянен адрес са 48 за цялата  община, от които в с.Минерални бани- 16 деца и с.Карманци- 32 деца . През учебната 201</w:t>
      </w:r>
      <w:r>
        <w:t>4</w:t>
      </w:r>
      <w:r w:rsidRPr="00EC4223">
        <w:rPr>
          <w:lang w:val="ru-RU"/>
        </w:rPr>
        <w:t>/ 201</w:t>
      </w:r>
      <w:r>
        <w:t>5</w:t>
      </w:r>
      <w:r w:rsidRPr="00EC4223">
        <w:rPr>
          <w:lang w:val="ru-RU"/>
        </w:rPr>
        <w:t xml:space="preserve">г. </w:t>
      </w:r>
      <w:r>
        <w:t>н</w:t>
      </w:r>
      <w:r w:rsidRPr="00EC4223">
        <w:rPr>
          <w:lang w:val="ru-RU"/>
        </w:rPr>
        <w:t>яма отпаднали ученици от учебни занятия на територията на Община Минерални бани. Всички данни за децата посочени в плана са на база експертни оценки.</w:t>
      </w:r>
    </w:p>
    <w:p w:rsidR="005E34D9" w:rsidRPr="00413779" w:rsidRDefault="005E34D9" w:rsidP="00EC4223">
      <w:pPr>
        <w:tabs>
          <w:tab w:val="left" w:pos="851"/>
        </w:tabs>
      </w:pPr>
    </w:p>
    <w:p w:rsidR="00B82425" w:rsidRPr="00EC4223" w:rsidRDefault="005B21C2" w:rsidP="00EC4223">
      <w:pPr>
        <w:numPr>
          <w:ilvl w:val="0"/>
          <w:numId w:val="34"/>
        </w:numPr>
        <w:tabs>
          <w:tab w:val="left" w:pos="851"/>
          <w:tab w:val="left" w:pos="1276"/>
        </w:tabs>
        <w:ind w:hanging="87"/>
        <w:rPr>
          <w:b/>
          <w:color w:val="000000"/>
          <w:sz w:val="28"/>
          <w:szCs w:val="28"/>
        </w:rPr>
      </w:pPr>
      <w:r w:rsidRPr="00EC4223">
        <w:rPr>
          <w:b/>
          <w:color w:val="000000"/>
          <w:sz w:val="28"/>
          <w:szCs w:val="28"/>
        </w:rPr>
        <w:t>Здравеопазване</w:t>
      </w:r>
    </w:p>
    <w:p w:rsidR="00EC4223" w:rsidRDefault="00EC4223" w:rsidP="00EC4223">
      <w:pPr>
        <w:pStyle w:val="ListParagraph"/>
        <w:rPr>
          <w:b/>
          <w:color w:val="000000"/>
        </w:rPr>
      </w:pPr>
    </w:p>
    <w:p w:rsidR="00EC4223" w:rsidRDefault="00EC4223" w:rsidP="00EC4223">
      <w:r>
        <w:rPr>
          <w:b/>
        </w:rPr>
        <w:t>Медицинското обслужване</w:t>
      </w:r>
      <w:r>
        <w:t xml:space="preserve"> на община Минерални бани е организирано в лечебни заведения за извънболнична помощ. </w:t>
      </w:r>
      <w:r>
        <w:rPr>
          <w:lang w:val="ru-RU"/>
        </w:rPr>
        <w:t>В община Минерални бани съществуват 3 амбулаторно-поликлинични заведения и 6 ФЗП, обслужващи население от</w:t>
      </w:r>
      <w:r w:rsidRPr="003F6D54">
        <w:rPr>
          <w:lang w:val="ru-RU"/>
        </w:rPr>
        <w:t xml:space="preserve"> </w:t>
      </w:r>
      <w:r w:rsidRPr="003F6D54">
        <w:rPr>
          <w:bCs/>
          <w:lang w:eastAsia="en-US"/>
        </w:rPr>
        <w:t>6 168</w:t>
      </w:r>
      <w:r w:rsidRPr="00BB6A58">
        <w:rPr>
          <w:color w:val="99CC00"/>
          <w:lang w:val="ru-RU"/>
        </w:rPr>
        <w:t xml:space="preserve"> </w:t>
      </w:r>
      <w:r>
        <w:rPr>
          <w:lang w:val="ru-RU"/>
        </w:rPr>
        <w:t xml:space="preserve">души. Оборудването на медицинските пунктове включва 3 ЕКГ апарата и 4 стоматологични стола. Здравните пунктове са снабдени с всички необходими медикаменти за спешна медицинска и амбулаторна помощ.  Специализираната медицинска и болнична помощ се осъществява от здравните заведения и МБАЛ </w:t>
      </w:r>
      <w:r>
        <w:t>в гр.</w:t>
      </w:r>
      <w:r>
        <w:rPr>
          <w:lang w:val="ru-RU"/>
        </w:rPr>
        <w:t xml:space="preserve"> Хасково.</w:t>
      </w:r>
    </w:p>
    <w:p w:rsidR="00EC4223" w:rsidRPr="00ED6904" w:rsidRDefault="00EC4223" w:rsidP="00EC4223">
      <w:pPr>
        <w:autoSpaceDE w:val="0"/>
        <w:autoSpaceDN w:val="0"/>
        <w:adjustRightInd w:val="0"/>
        <w:spacing w:line="228" w:lineRule="auto"/>
        <w:ind w:firstLine="560"/>
        <w:rPr>
          <w:color w:val="000000"/>
        </w:rPr>
      </w:pPr>
      <w:r w:rsidRPr="00ED6904">
        <w:t xml:space="preserve">Мястото на здравеопазването при решаване на демографските проблеми на населението е безспорно, но не е решаващо. Подобряването на демографското състояние е сложен и продължителен процес, който зависи от активните и целенасочени действия не само на здравните институции, но и на редица други органи и организации, както и на цялото общество. </w:t>
      </w:r>
    </w:p>
    <w:p w:rsidR="00EC4223" w:rsidRPr="00ED6904" w:rsidRDefault="00EC4223" w:rsidP="00EC4223">
      <w:pPr>
        <w:ind w:firstLine="560"/>
      </w:pPr>
      <w:r w:rsidRPr="00ED6904">
        <w:lastRenderedPageBreak/>
        <w:t>Основните демографски характеристики на населението в Република България, които имат пряко отношение към системата на здравеопазване и потребностите от здравни услуги са:</w:t>
      </w:r>
    </w:p>
    <w:p w:rsidR="00EC4223" w:rsidRPr="00ED6904" w:rsidRDefault="00EC4223" w:rsidP="00EC4223">
      <w:pPr>
        <w:numPr>
          <w:ilvl w:val="0"/>
          <w:numId w:val="97"/>
        </w:numPr>
        <w:tabs>
          <w:tab w:val="left" w:pos="993"/>
        </w:tabs>
        <w:ind w:left="0" w:firstLine="560"/>
        <w:jc w:val="both"/>
      </w:pPr>
      <w:r w:rsidRPr="00ED6904">
        <w:t>застаряване на населението и регресивен тип възрастова структура в преход с постепенно намаление на относителният дял на децата и лицата в трудоспособна възраст;</w:t>
      </w:r>
    </w:p>
    <w:p w:rsidR="00EC4223" w:rsidRPr="00ED6904" w:rsidRDefault="00EC4223" w:rsidP="00EC4223">
      <w:pPr>
        <w:numPr>
          <w:ilvl w:val="0"/>
          <w:numId w:val="97"/>
        </w:numPr>
        <w:tabs>
          <w:tab w:val="left" w:pos="993"/>
        </w:tabs>
        <w:ind w:left="0" w:firstLine="560"/>
        <w:jc w:val="both"/>
      </w:pPr>
      <w:r w:rsidRPr="00ED6904">
        <w:t>високо ниво на преждевременната смъртност;</w:t>
      </w:r>
    </w:p>
    <w:p w:rsidR="00EC4223" w:rsidRPr="00ED6904" w:rsidRDefault="00EC4223" w:rsidP="00EC4223">
      <w:pPr>
        <w:numPr>
          <w:ilvl w:val="0"/>
          <w:numId w:val="97"/>
        </w:numPr>
        <w:tabs>
          <w:tab w:val="left" w:pos="993"/>
        </w:tabs>
        <w:spacing w:line="228" w:lineRule="auto"/>
        <w:ind w:left="0" w:firstLine="560"/>
        <w:jc w:val="both"/>
        <w:rPr>
          <w:lang w:eastAsia="en-US"/>
        </w:rPr>
      </w:pPr>
      <w:r w:rsidRPr="00ED6904">
        <w:rPr>
          <w:lang w:eastAsia="en-US"/>
        </w:rPr>
        <w:t>особености на демографските показатели при рисковите етнически групи;</w:t>
      </w:r>
    </w:p>
    <w:p w:rsidR="00EC4223" w:rsidRPr="00ED6904" w:rsidRDefault="00EC4223" w:rsidP="00EC4223">
      <w:pPr>
        <w:numPr>
          <w:ilvl w:val="0"/>
          <w:numId w:val="97"/>
        </w:numPr>
        <w:tabs>
          <w:tab w:val="left" w:pos="993"/>
        </w:tabs>
        <w:spacing w:line="228" w:lineRule="auto"/>
        <w:ind w:left="0" w:firstLine="560"/>
        <w:jc w:val="both"/>
        <w:rPr>
          <w:lang w:eastAsia="en-US"/>
        </w:rPr>
      </w:pPr>
      <w:r w:rsidRPr="00ED6904">
        <w:rPr>
          <w:lang w:eastAsia="en-US"/>
        </w:rPr>
        <w:t xml:space="preserve">особености по признак местоживеене – значително високи неблагоприятни стойности за селското население. </w:t>
      </w:r>
    </w:p>
    <w:p w:rsidR="00EC4223" w:rsidRDefault="00EC4223" w:rsidP="00EC4223">
      <w:r w:rsidRPr="0087254D">
        <w:rPr>
          <w:b/>
          <w:i/>
        </w:rPr>
        <w:t>По-чести и по-трудно преодолими са причините от немедицински характер</w:t>
      </w:r>
      <w:r>
        <w:t>:</w:t>
      </w:r>
    </w:p>
    <w:p w:rsidR="00EC4223" w:rsidRDefault="00EC4223" w:rsidP="00EC4223">
      <w:r>
        <w:t xml:space="preserve">            - Нисък социален статус на част от населението, особено в някои етнически групи;</w:t>
      </w:r>
    </w:p>
    <w:p w:rsidR="00EC4223" w:rsidRDefault="00EC4223" w:rsidP="00EC4223">
      <w:r>
        <w:tab/>
        <w:t>- Незадоволителна здравна култура, поведение и навици на населението, в т.ч. негативни фактори, свързани с начина на живот в семействата – тютюнопушене, алкохол, наркотични вещества, рисково сексуално поведение, хранене, двигателна активност, психо-социален стрес;</w:t>
      </w:r>
    </w:p>
    <w:p w:rsidR="00EC4223" w:rsidRDefault="00EC4223" w:rsidP="00EC4223">
      <w:r>
        <w:tab/>
        <w:t>-Наличие на рискови групи от населението с висок социално-здравен риск;</w:t>
      </w:r>
    </w:p>
    <w:p w:rsidR="00EC4223" w:rsidRDefault="00EC4223" w:rsidP="00EC4223">
      <w:r>
        <w:tab/>
        <w:t>-Недостатъчна координация между институциите, имащи отношение към закрилата, правилното развитие и възпитание на децата и здравните институции.</w:t>
      </w:r>
    </w:p>
    <w:p w:rsidR="00EC4223" w:rsidRDefault="00EC4223" w:rsidP="00EC4223">
      <w:r>
        <w:t>Трудно могат в пълнота да се класифицират всички фактори, влияещи негативно върху здравословното състояние на децата.</w:t>
      </w:r>
    </w:p>
    <w:p w:rsidR="00EC4223" w:rsidRDefault="00EC4223" w:rsidP="00EC4223">
      <w:r w:rsidRPr="008D70FA">
        <w:rPr>
          <w:b/>
          <w:i/>
        </w:rPr>
        <w:t>Структура на заболеваемостта и болестността по класове болести</w:t>
      </w:r>
      <w:r w:rsidRPr="00CA77E5">
        <w:t xml:space="preserve">: в структурата на болестността с най-голям относителен дял </w:t>
      </w:r>
      <w:r>
        <w:t xml:space="preserve">при детското население продължават да бъдат </w:t>
      </w:r>
      <w:r w:rsidRPr="00CA77E5">
        <w:t>заболяванията на дихателна система</w:t>
      </w:r>
      <w:r>
        <w:t>, а при възрастното население-</w:t>
      </w:r>
      <w:r w:rsidRPr="00CA77E5">
        <w:t>болести на органи</w:t>
      </w:r>
      <w:r>
        <w:t>те</w:t>
      </w:r>
      <w:r w:rsidRPr="00CA77E5">
        <w:t xml:space="preserve"> на кръвообращението</w:t>
      </w:r>
      <w:r>
        <w:t xml:space="preserve">. </w:t>
      </w:r>
      <w:r w:rsidRPr="00CA77E5">
        <w:t xml:space="preserve">  </w:t>
      </w:r>
    </w:p>
    <w:p w:rsidR="00EC4223" w:rsidRPr="00EF06F4" w:rsidRDefault="00EC4223" w:rsidP="00EC4223">
      <w:pPr>
        <w:rPr>
          <w:u w:val="single"/>
        </w:rPr>
      </w:pPr>
      <w:r w:rsidRPr="00CA77E5">
        <w:t xml:space="preserve">  </w:t>
      </w:r>
      <w:r w:rsidRPr="00EF06F4">
        <w:rPr>
          <w:u w:val="single"/>
        </w:rPr>
        <w:t xml:space="preserve">Тенденции: </w:t>
      </w:r>
    </w:p>
    <w:p w:rsidR="00EC4223" w:rsidRDefault="00EC4223" w:rsidP="00EC4223">
      <w:r w:rsidRPr="00CA77E5">
        <w:t>-</w:t>
      </w:r>
      <w:r w:rsidRPr="00CA77E5">
        <w:tab/>
        <w:t>Един от тревожните факти при анализа на общата заболеваемос</w:t>
      </w:r>
      <w:r>
        <w:t>т</w:t>
      </w:r>
      <w:r w:rsidRPr="00CA77E5">
        <w:t xml:space="preserve"> и болестност е тенденцията за повишаване на </w:t>
      </w:r>
      <w:r>
        <w:t xml:space="preserve">водеща роля в </w:t>
      </w:r>
      <w:r w:rsidRPr="00CA77E5">
        <w:t>заболеваемостта от болести на органи на кръвообращението</w:t>
      </w:r>
      <w:r>
        <w:t>, на второ място през последните три години са болестите на дихателната система;</w:t>
      </w:r>
    </w:p>
    <w:p w:rsidR="00EC4223" w:rsidRPr="00CA77E5" w:rsidRDefault="00EC4223" w:rsidP="00EC4223">
      <w:r>
        <w:t>-      Традиционно в детска възраст водещи са б</w:t>
      </w:r>
      <w:r w:rsidR="00573419">
        <w:t>олестите на дихателната система</w:t>
      </w:r>
      <w:r>
        <w:t>, следвани от симптоми, признаци и отклонения от нормата;</w:t>
      </w:r>
    </w:p>
    <w:p w:rsidR="00EC4223" w:rsidRPr="00CA77E5" w:rsidRDefault="00EC4223" w:rsidP="00EC4223">
      <w:r w:rsidRPr="00CA77E5">
        <w:t>-</w:t>
      </w:r>
      <w:r w:rsidRPr="00CA77E5">
        <w:tab/>
        <w:t xml:space="preserve">Злокачествените новообразувания са друг тежък проблем в анализа на заболеваемостта. През последните години както в </w:t>
      </w:r>
      <w:r>
        <w:t xml:space="preserve">областта, респективно в община Минерални бани </w:t>
      </w:r>
      <w:r w:rsidRPr="00CA77E5">
        <w:t>заболеваемостта от злокачествени заболявания е възходяща</w:t>
      </w:r>
      <w:r>
        <w:t>, въпреки,че не е водеща;</w:t>
      </w:r>
      <w:r w:rsidRPr="00CA77E5">
        <w:t xml:space="preserve"> </w:t>
      </w:r>
    </w:p>
    <w:p w:rsidR="00EC4223" w:rsidRPr="00D549AB" w:rsidRDefault="00EC4223" w:rsidP="00EC4223">
      <w:pPr>
        <w:autoSpaceDE w:val="0"/>
        <w:autoSpaceDN w:val="0"/>
        <w:adjustRightInd w:val="0"/>
        <w:spacing w:line="228" w:lineRule="auto"/>
        <w:ind w:firstLine="560"/>
        <w:rPr>
          <w:color w:val="000000"/>
        </w:rPr>
      </w:pPr>
      <w:r w:rsidRPr="00D549AB">
        <w:t>Обобщената оценка на болестността, заболеваемостта и смъртността по причини показва, че основните проблеми на здравето</w:t>
      </w:r>
      <w:r>
        <w:t xml:space="preserve"> и смъртността</w:t>
      </w:r>
      <w:r w:rsidRPr="00D549AB">
        <w:t xml:space="preserve"> на населението </w:t>
      </w:r>
      <w:r>
        <w:t xml:space="preserve">в община Минерални бани са в пряка зависимост със </w:t>
      </w:r>
      <w:r w:rsidRPr="00D549AB">
        <w:t>застаряване на населението и с</w:t>
      </w:r>
      <w:r>
        <w:t>ъс</w:t>
      </w:r>
      <w:r w:rsidRPr="00D549AB">
        <w:t xml:space="preserve"> широкото разпространение на рисковите фактори, </w:t>
      </w:r>
      <w:r>
        <w:t>породени от</w:t>
      </w:r>
      <w:r w:rsidRPr="00D549AB">
        <w:t xml:space="preserve"> </w:t>
      </w:r>
      <w:r>
        <w:t xml:space="preserve">икономическото развитие и </w:t>
      </w:r>
      <w:r w:rsidRPr="00D549AB">
        <w:t>стила на живот</w:t>
      </w:r>
      <w:r>
        <w:t>.</w:t>
      </w:r>
    </w:p>
    <w:p w:rsidR="00EC4223" w:rsidRPr="00413779" w:rsidRDefault="00EC4223" w:rsidP="00EC4223">
      <w:pPr>
        <w:tabs>
          <w:tab w:val="left" w:pos="851"/>
          <w:tab w:val="left" w:pos="1276"/>
        </w:tabs>
        <w:ind w:left="993"/>
        <w:jc w:val="both"/>
        <w:rPr>
          <w:b/>
          <w:color w:val="000000"/>
        </w:rPr>
      </w:pPr>
    </w:p>
    <w:p w:rsidR="00172332" w:rsidRPr="002B0917" w:rsidRDefault="002B0917" w:rsidP="002B0917">
      <w:pPr>
        <w:pStyle w:val="ListParagraph"/>
        <w:numPr>
          <w:ilvl w:val="0"/>
          <w:numId w:val="34"/>
        </w:numPr>
        <w:tabs>
          <w:tab w:val="left" w:pos="851"/>
          <w:tab w:val="left" w:pos="1276"/>
        </w:tabs>
        <w:jc w:val="both"/>
        <w:rPr>
          <w:b/>
          <w:sz w:val="28"/>
          <w:szCs w:val="28"/>
          <w:lang w:eastAsia="en-US"/>
        </w:rPr>
      </w:pPr>
      <w:r>
        <w:rPr>
          <w:b/>
          <w:sz w:val="28"/>
          <w:szCs w:val="28"/>
          <w:lang w:eastAsia="en-US"/>
        </w:rPr>
        <w:t xml:space="preserve"> </w:t>
      </w:r>
      <w:r w:rsidRPr="002B0917">
        <w:rPr>
          <w:b/>
          <w:sz w:val="28"/>
          <w:szCs w:val="28"/>
          <w:lang w:eastAsia="en-US"/>
        </w:rPr>
        <w:t xml:space="preserve">Инфраструктура </w:t>
      </w:r>
      <w:r w:rsidR="005B21C2" w:rsidRPr="002B0917">
        <w:rPr>
          <w:b/>
          <w:sz w:val="28"/>
          <w:szCs w:val="28"/>
          <w:lang w:eastAsia="en-US"/>
        </w:rPr>
        <w:t xml:space="preserve"> и жилищна политика </w:t>
      </w:r>
    </w:p>
    <w:p w:rsidR="002B0917" w:rsidRPr="006331EB" w:rsidRDefault="002B0917" w:rsidP="002B0917">
      <w:r>
        <w:t>Техническата инфраструктура не се отличава от тази на населените места от този тип.Водоснабдяването, електроснабдяването и съобщенията са добре развити. Във всички селища на общината няма изградена централна канализационна мрежа, което е основен недостатък на техническата инфраструктура. В общината няма недостиг на жилища, населението на общината обитава предимно собствени жилища. Същевременно голям брой жилища в селата са необитаеми и свободни,намират се в райони с неподдържана пътна мрежа, без отходни канали и са неблагоустроени. Много семейства имат жилищни проблеми, произхождащи от лошите битови условия, липсата на финансови средства и многочленните семейства, живеещи в едно жилище. Горепосочените семейства са с деца.</w:t>
      </w:r>
      <w:r w:rsidRPr="00B95D4A">
        <w:t xml:space="preserve"> Предстои да се предприемат действия за подобряване на уличната мрежа във всички села – да се асфалтират </w:t>
      </w:r>
      <w:r w:rsidRPr="00B95D4A">
        <w:lastRenderedPageBreak/>
        <w:t>максимален брой улици, да се оформят и изградят тротоари, да се възстановят, изградят  и поддържат парковете и зелените площи във всички  населените места</w:t>
      </w:r>
    </w:p>
    <w:p w:rsidR="002B0917" w:rsidRPr="00EC4223" w:rsidRDefault="002B0917" w:rsidP="002B0917">
      <w:pPr>
        <w:tabs>
          <w:tab w:val="left" w:pos="851"/>
          <w:tab w:val="left" w:pos="1276"/>
        </w:tabs>
        <w:ind w:left="993"/>
        <w:jc w:val="both"/>
        <w:rPr>
          <w:b/>
          <w:color w:val="C0504D" w:themeColor="accent2"/>
          <w:sz w:val="28"/>
          <w:szCs w:val="28"/>
          <w:lang w:eastAsia="en-US"/>
        </w:rPr>
      </w:pPr>
    </w:p>
    <w:p w:rsidR="002E4260" w:rsidRPr="00EC4223" w:rsidRDefault="002E4260" w:rsidP="008F2415">
      <w:pPr>
        <w:tabs>
          <w:tab w:val="left" w:pos="851"/>
        </w:tabs>
        <w:jc w:val="both"/>
        <w:rPr>
          <w:color w:val="C0504D" w:themeColor="accent2"/>
          <w:sz w:val="28"/>
          <w:szCs w:val="28"/>
        </w:rPr>
      </w:pPr>
    </w:p>
    <w:p w:rsidR="00172332" w:rsidRPr="00413779" w:rsidRDefault="004B5453" w:rsidP="00FD6C86">
      <w:pPr>
        <w:tabs>
          <w:tab w:val="left" w:pos="851"/>
        </w:tabs>
        <w:ind w:firstLine="709"/>
        <w:jc w:val="both"/>
        <w:rPr>
          <w:b/>
          <w:bCs/>
          <w:color w:val="000000"/>
        </w:rPr>
      </w:pPr>
      <w:r w:rsidRPr="00413779">
        <w:rPr>
          <w:b/>
          <w:bCs/>
          <w:color w:val="000000"/>
        </w:rPr>
        <w:t xml:space="preserve">   </w:t>
      </w:r>
      <w:r w:rsidR="00EE2FD0" w:rsidRPr="00413779">
        <w:rPr>
          <w:b/>
          <w:bCs/>
          <w:color w:val="000000"/>
        </w:rPr>
        <w:t xml:space="preserve">2. </w:t>
      </w:r>
      <w:r w:rsidR="00FD6C86">
        <w:rPr>
          <w:b/>
          <w:bCs/>
          <w:color w:val="000000"/>
        </w:rPr>
        <w:t>2</w:t>
      </w:r>
      <w:r w:rsidR="00172332" w:rsidRPr="00413779">
        <w:rPr>
          <w:b/>
          <w:bCs/>
          <w:color w:val="000000"/>
        </w:rPr>
        <w:t xml:space="preserve">. </w:t>
      </w:r>
      <w:r w:rsidR="00FD6C86" w:rsidRPr="00413779">
        <w:rPr>
          <w:b/>
          <w:bCs/>
          <w:color w:val="000000"/>
        </w:rPr>
        <w:t>Идентифицирани рискови групи и потребности</w:t>
      </w:r>
    </w:p>
    <w:p w:rsidR="00B30D7F" w:rsidRDefault="00B30D7F" w:rsidP="00897C15">
      <w:pPr>
        <w:tabs>
          <w:tab w:val="left" w:pos="851"/>
        </w:tabs>
        <w:jc w:val="both"/>
        <w:rPr>
          <w:b/>
          <w:i/>
          <w:color w:val="000000"/>
        </w:rPr>
      </w:pPr>
    </w:p>
    <w:p w:rsidR="00172332" w:rsidRPr="00B30D7F" w:rsidRDefault="00897C15" w:rsidP="00897C15">
      <w:pPr>
        <w:tabs>
          <w:tab w:val="left" w:pos="851"/>
        </w:tabs>
        <w:jc w:val="both"/>
        <w:rPr>
          <w:b/>
          <w:i/>
          <w:color w:val="000000"/>
        </w:rPr>
      </w:pPr>
      <w:r w:rsidRPr="00B30D7F">
        <w:rPr>
          <w:b/>
          <w:i/>
          <w:color w:val="000000"/>
        </w:rPr>
        <w:t>Рискови фактори</w:t>
      </w:r>
    </w:p>
    <w:p w:rsidR="00B30D7F" w:rsidRDefault="00C7310C" w:rsidP="008F2415">
      <w:pPr>
        <w:tabs>
          <w:tab w:val="left" w:pos="851"/>
        </w:tabs>
        <w:ind w:firstLine="709"/>
        <w:jc w:val="both"/>
      </w:pPr>
      <w:r w:rsidRPr="00897C15">
        <w:t xml:space="preserve">Описаните негативни тенденции в демографската и социално-икономическа картина на общината очертават и основните фактори, които в съчетание с други фактори създават рисковете от социално изключване на индивидите и формират рискови групи, които се нуждаят от подкрепа и социални услуги. </w:t>
      </w:r>
    </w:p>
    <w:p w:rsidR="00731163" w:rsidRDefault="00731163" w:rsidP="005B394E">
      <w:pPr>
        <w:tabs>
          <w:tab w:val="left" w:pos="851"/>
        </w:tabs>
        <w:jc w:val="both"/>
      </w:pPr>
    </w:p>
    <w:p w:rsidR="00C7310C" w:rsidRPr="00B30D7F" w:rsidRDefault="00B30D7F" w:rsidP="000362CF">
      <w:pPr>
        <w:numPr>
          <w:ilvl w:val="0"/>
          <w:numId w:val="34"/>
        </w:numPr>
        <w:tabs>
          <w:tab w:val="left" w:pos="851"/>
        </w:tabs>
        <w:ind w:firstLine="54"/>
        <w:jc w:val="both"/>
      </w:pPr>
      <w:r w:rsidRPr="00B30D7F">
        <w:t>Ф</w:t>
      </w:r>
      <w:r w:rsidR="00C7310C" w:rsidRPr="00B30D7F">
        <w:t>актори:</w:t>
      </w:r>
    </w:p>
    <w:p w:rsidR="00172332" w:rsidRDefault="00172332" w:rsidP="000362CF">
      <w:pPr>
        <w:numPr>
          <w:ilvl w:val="0"/>
          <w:numId w:val="37"/>
        </w:numPr>
        <w:tabs>
          <w:tab w:val="left" w:pos="851"/>
        </w:tabs>
        <w:ind w:left="1843" w:hanging="425"/>
        <w:jc w:val="both"/>
      </w:pPr>
      <w:r w:rsidRPr="00413779">
        <w:rPr>
          <w:color w:val="000000"/>
        </w:rPr>
        <w:t>Високият процент на безработица и ниските доходи на населението (ниски заплати,</w:t>
      </w:r>
      <w:r w:rsidRPr="00413779">
        <w:t xml:space="preserve"> ниски пенсии), както и липсата на доходи за продължителен период за големи групи от хора</w:t>
      </w:r>
      <w:r w:rsidR="00897C15">
        <w:t>.</w:t>
      </w:r>
    </w:p>
    <w:p w:rsidR="00115F70" w:rsidRDefault="00172332" w:rsidP="000362CF">
      <w:pPr>
        <w:numPr>
          <w:ilvl w:val="0"/>
          <w:numId w:val="37"/>
        </w:numPr>
        <w:tabs>
          <w:tab w:val="left" w:pos="851"/>
        </w:tabs>
        <w:ind w:left="1843" w:hanging="425"/>
        <w:jc w:val="both"/>
      </w:pPr>
      <w:r w:rsidRPr="00413779">
        <w:t>Ниското образование (вкл. и неграмотност) и липса на професия и на професионална квалификация водят до нер</w:t>
      </w:r>
      <w:r w:rsidR="00115F70" w:rsidRPr="00413779">
        <w:t xml:space="preserve">авностойна позиция на пазара на </w:t>
      </w:r>
      <w:r w:rsidR="00897C15">
        <w:t>труда.</w:t>
      </w:r>
    </w:p>
    <w:p w:rsidR="00897C15" w:rsidRDefault="00172332" w:rsidP="000362CF">
      <w:pPr>
        <w:numPr>
          <w:ilvl w:val="0"/>
          <w:numId w:val="37"/>
        </w:numPr>
        <w:tabs>
          <w:tab w:val="left" w:pos="851"/>
        </w:tabs>
        <w:ind w:left="1843" w:hanging="425"/>
        <w:jc w:val="both"/>
      </w:pPr>
      <w:r w:rsidRPr="00413779">
        <w:t>Структурата на семейството – пълно или непълно семейство, многодетни семейства, здравословни и образователни проблеми</w:t>
      </w:r>
      <w:r w:rsidR="00897C15">
        <w:t>.</w:t>
      </w:r>
    </w:p>
    <w:p w:rsidR="00172332" w:rsidRDefault="00172332" w:rsidP="000362CF">
      <w:pPr>
        <w:numPr>
          <w:ilvl w:val="0"/>
          <w:numId w:val="37"/>
        </w:numPr>
        <w:tabs>
          <w:tab w:val="left" w:pos="851"/>
        </w:tabs>
        <w:ind w:left="1843" w:hanging="425"/>
        <w:jc w:val="both"/>
      </w:pPr>
      <w:r w:rsidRPr="00413779">
        <w:t>Откъснатост</w:t>
      </w:r>
      <w:r w:rsidR="00927F5D" w:rsidRPr="00413779">
        <w:t>та</w:t>
      </w:r>
      <w:r w:rsidRPr="00413779">
        <w:t xml:space="preserve"> от семейната среда и липса</w:t>
      </w:r>
      <w:r w:rsidR="00927F5D" w:rsidRPr="00413779">
        <w:t>та</w:t>
      </w:r>
      <w:r w:rsidRPr="00413779">
        <w:t xml:space="preserve"> на подкрепа от семейството - деца и самотни стари хора</w:t>
      </w:r>
      <w:r w:rsidR="004550DE">
        <w:t>.</w:t>
      </w:r>
    </w:p>
    <w:p w:rsidR="00172332" w:rsidRDefault="00172332" w:rsidP="000362CF">
      <w:pPr>
        <w:numPr>
          <w:ilvl w:val="0"/>
          <w:numId w:val="37"/>
        </w:numPr>
        <w:tabs>
          <w:tab w:val="left" w:pos="851"/>
        </w:tabs>
        <w:ind w:left="1843" w:hanging="425"/>
        <w:jc w:val="both"/>
      </w:pPr>
      <w:r w:rsidRPr="00413779">
        <w:t>Увреждане и/или сериозни</w:t>
      </w:r>
      <w:r w:rsidR="001E159B" w:rsidRPr="00413779">
        <w:t xml:space="preserve"> здравословни проблеми на лице</w:t>
      </w:r>
      <w:r w:rsidR="00897C15">
        <w:t xml:space="preserve"> или на член от семейството.</w:t>
      </w:r>
    </w:p>
    <w:p w:rsidR="00172332" w:rsidRDefault="00172332" w:rsidP="000362CF">
      <w:pPr>
        <w:numPr>
          <w:ilvl w:val="0"/>
          <w:numId w:val="37"/>
        </w:numPr>
        <w:tabs>
          <w:tab w:val="left" w:pos="851"/>
        </w:tabs>
        <w:ind w:left="1843" w:hanging="425"/>
        <w:jc w:val="both"/>
      </w:pPr>
      <w:r w:rsidRPr="00413779">
        <w:t>Принадлежност</w:t>
      </w:r>
      <w:r w:rsidR="00927F5D" w:rsidRPr="00413779">
        <w:t>та</w:t>
      </w:r>
      <w:r w:rsidRPr="00413779">
        <w:t xml:space="preserve"> към уязвими етнически малцинства, които живеят в изолация</w:t>
      </w:r>
      <w:r w:rsidR="00897C15">
        <w:t xml:space="preserve"> в обособени квартали и махали.</w:t>
      </w:r>
    </w:p>
    <w:p w:rsidR="00897C15" w:rsidRDefault="00172332" w:rsidP="000362CF">
      <w:pPr>
        <w:numPr>
          <w:ilvl w:val="0"/>
          <w:numId w:val="37"/>
        </w:numPr>
        <w:tabs>
          <w:tab w:val="left" w:pos="851"/>
        </w:tabs>
        <w:ind w:left="1843" w:hanging="425"/>
        <w:jc w:val="both"/>
      </w:pPr>
      <w:r w:rsidRPr="00413779">
        <w:t>Местоживеене – отдалеченост и изолираност на населен</w:t>
      </w:r>
      <w:r w:rsidR="00897C15">
        <w:t>ите</w:t>
      </w:r>
      <w:r w:rsidRPr="00413779">
        <w:t xml:space="preserve"> м</w:t>
      </w:r>
      <w:r w:rsidR="00897C15">
        <w:t>е</w:t>
      </w:r>
      <w:r w:rsidRPr="00413779">
        <w:t>ст</w:t>
      </w:r>
      <w:r w:rsidR="00897C15">
        <w:t>а.</w:t>
      </w:r>
    </w:p>
    <w:p w:rsidR="00897C15" w:rsidRDefault="00897C15" w:rsidP="000362CF">
      <w:pPr>
        <w:numPr>
          <w:ilvl w:val="0"/>
          <w:numId w:val="37"/>
        </w:numPr>
        <w:tabs>
          <w:tab w:val="left" w:pos="851"/>
        </w:tabs>
        <w:ind w:left="1843" w:hanging="425"/>
        <w:jc w:val="both"/>
      </w:pPr>
      <w:r>
        <w:t>Н</w:t>
      </w:r>
      <w:r w:rsidR="00172332" w:rsidRPr="00413779">
        <w:t>арушени транспортни връзки и комуникаци</w:t>
      </w:r>
      <w:r w:rsidR="00927F5D" w:rsidRPr="00413779">
        <w:t>и</w:t>
      </w:r>
      <w:r w:rsidR="00172332" w:rsidRPr="00413779">
        <w:t xml:space="preserve"> </w:t>
      </w:r>
      <w:r>
        <w:t xml:space="preserve">на малките отдалечени населени места </w:t>
      </w:r>
      <w:r w:rsidR="00172332" w:rsidRPr="00413779">
        <w:t>с общинския център</w:t>
      </w:r>
      <w:r>
        <w:t>.</w:t>
      </w:r>
    </w:p>
    <w:p w:rsidR="00172332" w:rsidRPr="00413779" w:rsidRDefault="00172332" w:rsidP="000362CF">
      <w:pPr>
        <w:numPr>
          <w:ilvl w:val="0"/>
          <w:numId w:val="37"/>
        </w:numPr>
        <w:tabs>
          <w:tab w:val="left" w:pos="851"/>
        </w:tabs>
        <w:ind w:left="1843" w:hanging="425"/>
        <w:jc w:val="both"/>
      </w:pPr>
      <w:r w:rsidRPr="00413779">
        <w:t>Възраст</w:t>
      </w:r>
      <w:r w:rsidR="00927F5D" w:rsidRPr="00413779">
        <w:t>та</w:t>
      </w:r>
      <w:r w:rsidRPr="00413779">
        <w:t xml:space="preserve"> – концентрация на пенсионери и стари хора, живеещи в малки</w:t>
      </w:r>
      <w:r w:rsidR="00571355" w:rsidRPr="00413779">
        <w:t>те</w:t>
      </w:r>
      <w:r w:rsidRPr="00413779">
        <w:t xml:space="preserve"> населени места, с ограничен достъп до здравна грижа и услуги. </w:t>
      </w:r>
    </w:p>
    <w:p w:rsidR="00B30D7F" w:rsidRDefault="00B30D7F" w:rsidP="008F2415">
      <w:pPr>
        <w:tabs>
          <w:tab w:val="left" w:pos="851"/>
        </w:tabs>
        <w:ind w:firstLine="348"/>
        <w:jc w:val="both"/>
      </w:pPr>
    </w:p>
    <w:p w:rsidR="00172332" w:rsidRPr="00413779" w:rsidRDefault="00172332" w:rsidP="00B30D7F">
      <w:pPr>
        <w:tabs>
          <w:tab w:val="left" w:pos="851"/>
        </w:tabs>
        <w:jc w:val="both"/>
      </w:pPr>
      <w:r w:rsidRPr="00413779">
        <w:t xml:space="preserve">Под влиянието на тези фактори се обособяват следните </w:t>
      </w:r>
      <w:r w:rsidRPr="00413779">
        <w:rPr>
          <w:b/>
        </w:rPr>
        <w:t>рисковите групи</w:t>
      </w:r>
      <w:r w:rsidRPr="00413779">
        <w:t xml:space="preserve"> сред децата, възрастните и старите хора, към които е насочена интервенцията на </w:t>
      </w:r>
      <w:r w:rsidR="0086794B" w:rsidRPr="00413779">
        <w:t>Общинската</w:t>
      </w:r>
      <w:r w:rsidRPr="00413779">
        <w:t xml:space="preserve"> стратегия: </w:t>
      </w:r>
    </w:p>
    <w:p w:rsidR="00172332" w:rsidRPr="00413779" w:rsidRDefault="00172332" w:rsidP="008F2415">
      <w:pPr>
        <w:tabs>
          <w:tab w:val="left" w:pos="851"/>
        </w:tabs>
        <w:jc w:val="both"/>
      </w:pPr>
    </w:p>
    <w:p w:rsidR="00172332" w:rsidRPr="00B30D7F" w:rsidRDefault="00B30D7F" w:rsidP="008F2415">
      <w:pPr>
        <w:tabs>
          <w:tab w:val="left" w:pos="851"/>
        </w:tabs>
        <w:jc w:val="both"/>
        <w:rPr>
          <w:b/>
          <w:i/>
          <w:color w:val="000000"/>
        </w:rPr>
      </w:pPr>
      <w:r w:rsidRPr="00B30D7F">
        <w:rPr>
          <w:b/>
          <w:i/>
          <w:color w:val="000000"/>
        </w:rPr>
        <w:t>Рискови групи</w:t>
      </w:r>
    </w:p>
    <w:p w:rsidR="00197D94" w:rsidRDefault="00197D94" w:rsidP="00197D94">
      <w:r w:rsidRPr="00317076">
        <w:rPr>
          <w:lang w:val="en-US"/>
        </w:rPr>
        <w:t>Безработицата и липсата на доходи в семействата рефлектират върху всички рисков</w:t>
      </w:r>
      <w:r>
        <w:rPr>
          <w:lang w:val="en-US"/>
        </w:rPr>
        <w:t xml:space="preserve">и групи. </w:t>
      </w:r>
      <w:r w:rsidRPr="00317076">
        <w:rPr>
          <w:lang w:val="en-US"/>
        </w:rPr>
        <w:t>Липсата на доходи в някои семейства е една от предпоставките за възникване на агресия, домашно нас</w:t>
      </w:r>
      <w:r>
        <w:rPr>
          <w:lang w:val="en-US"/>
        </w:rPr>
        <w:t>илие, противообществени прояви.</w:t>
      </w:r>
      <w:r>
        <w:t xml:space="preserve"> </w:t>
      </w:r>
      <w:r w:rsidRPr="00317076">
        <w:rPr>
          <w:lang w:val="en-US"/>
        </w:rPr>
        <w:t>Ниските пенсии са една от предпоставките за затрудненията, които възникват при хората в пенсионна възраст и хората с увреждания.</w:t>
      </w:r>
      <w:r>
        <w:t>Наличие на увреждане или тежък здравословен проблем поставя в неравностойно положение хората с увреждания и техните семейства. Липсата на достъпна архитектурна среда и подходяща инфраструктура, както и подходящи алтернативи за заетост поставят хората с увреждания в социална изолация. Състоянието на лице с увреждане в повечето случаи изисква един от трудоспособните членове на семейството да полага грижи за него, което води до задълбочаване на проблемите, свързани с доходите.</w:t>
      </w:r>
      <w:r w:rsidRPr="00D46727">
        <w:t xml:space="preserve"> Анализът </w:t>
      </w:r>
      <w:r>
        <w:t>на данните ,</w:t>
      </w:r>
      <w:r w:rsidRPr="00D46727">
        <w:t xml:space="preserve"> показва доминиращ брой безработни срез населението на  50 и повече години население с основно и по-ниско образование</w:t>
      </w:r>
    </w:p>
    <w:p w:rsidR="00197D94" w:rsidRDefault="00197D94" w:rsidP="00197D94">
      <w:pPr>
        <w:ind w:left="1080"/>
      </w:pPr>
      <w:r>
        <w:t>Във връзка с този фактор се оформят следните рискови групи:</w:t>
      </w:r>
    </w:p>
    <w:p w:rsidR="00197D94" w:rsidRDefault="00197D94" w:rsidP="00197D94">
      <w:pPr>
        <w:numPr>
          <w:ilvl w:val="0"/>
          <w:numId w:val="98"/>
        </w:numPr>
        <w:ind w:left="1080" w:hanging="720"/>
        <w:jc w:val="both"/>
      </w:pPr>
      <w:r>
        <w:t>деца и лица с увреждания или тежък здравословен проблем;</w:t>
      </w:r>
    </w:p>
    <w:p w:rsidR="00197D94" w:rsidRDefault="00197D94" w:rsidP="00197D94">
      <w:pPr>
        <w:numPr>
          <w:ilvl w:val="0"/>
          <w:numId w:val="98"/>
        </w:numPr>
        <w:ind w:left="1080" w:hanging="720"/>
        <w:jc w:val="both"/>
      </w:pPr>
      <w:r>
        <w:t xml:space="preserve">безработни лица </w:t>
      </w:r>
      <w:r w:rsidRPr="00ED530E">
        <w:t>без, или с по-ниско от основно образование</w:t>
      </w:r>
      <w:r>
        <w:t>;</w:t>
      </w:r>
    </w:p>
    <w:p w:rsidR="00197D94" w:rsidRDefault="00197D94" w:rsidP="00197D94">
      <w:pPr>
        <w:numPr>
          <w:ilvl w:val="0"/>
          <w:numId w:val="98"/>
        </w:numPr>
        <w:ind w:left="1080" w:hanging="720"/>
        <w:jc w:val="both"/>
      </w:pPr>
      <w:r>
        <w:t xml:space="preserve">самотни възрастни хора с увреждания;                </w:t>
      </w:r>
      <w:r w:rsidRPr="00171830">
        <w:t xml:space="preserve"> </w:t>
      </w:r>
    </w:p>
    <w:p w:rsidR="000A03D8" w:rsidRPr="00413779" w:rsidRDefault="00172332" w:rsidP="008F2415">
      <w:pPr>
        <w:tabs>
          <w:tab w:val="left" w:pos="851"/>
        </w:tabs>
        <w:jc w:val="both"/>
      </w:pPr>
      <w:r w:rsidRPr="00413779">
        <w:rPr>
          <w:b/>
        </w:rPr>
        <w:lastRenderedPageBreak/>
        <w:tab/>
      </w:r>
    </w:p>
    <w:p w:rsidR="00172332" w:rsidRPr="00413779" w:rsidRDefault="00EE2FD0" w:rsidP="0051049B">
      <w:pPr>
        <w:pStyle w:val="Heading2"/>
        <w:numPr>
          <w:ilvl w:val="0"/>
          <w:numId w:val="0"/>
        </w:numPr>
        <w:tabs>
          <w:tab w:val="left" w:pos="576"/>
          <w:tab w:val="left" w:pos="851"/>
        </w:tabs>
        <w:spacing w:before="0" w:after="0" w:line="240" w:lineRule="auto"/>
        <w:ind w:left="737" w:hanging="737"/>
        <w:rPr>
          <w:iCs w:val="0"/>
          <w:color w:val="000000"/>
          <w:sz w:val="24"/>
          <w:szCs w:val="24"/>
        </w:rPr>
      </w:pPr>
      <w:bookmarkStart w:id="0" w:name="_Toc255911706"/>
      <w:r w:rsidRPr="00413779">
        <w:rPr>
          <w:iCs w:val="0"/>
          <w:color w:val="000000"/>
          <w:sz w:val="24"/>
          <w:szCs w:val="24"/>
        </w:rPr>
        <w:t>2.</w:t>
      </w:r>
      <w:r w:rsidR="00084C73">
        <w:rPr>
          <w:iCs w:val="0"/>
          <w:color w:val="000000"/>
          <w:sz w:val="24"/>
          <w:szCs w:val="24"/>
        </w:rPr>
        <w:t>3</w:t>
      </w:r>
      <w:r w:rsidRPr="00413779">
        <w:rPr>
          <w:iCs w:val="0"/>
          <w:color w:val="000000"/>
          <w:sz w:val="24"/>
          <w:szCs w:val="24"/>
        </w:rPr>
        <w:t xml:space="preserve">. </w:t>
      </w:r>
      <w:r w:rsidR="00084C73">
        <w:rPr>
          <w:iCs w:val="0"/>
          <w:color w:val="000000"/>
          <w:sz w:val="24"/>
          <w:szCs w:val="24"/>
        </w:rPr>
        <w:t>О</w:t>
      </w:r>
      <w:r w:rsidR="00084C73" w:rsidRPr="00413779">
        <w:rPr>
          <w:iCs w:val="0"/>
          <w:color w:val="000000"/>
          <w:sz w:val="24"/>
          <w:szCs w:val="24"/>
        </w:rPr>
        <w:t>сновни изводи от ситуационния анализ и оценката на потребностите</w:t>
      </w:r>
    </w:p>
    <w:bookmarkEnd w:id="0"/>
    <w:p w:rsidR="00006C04" w:rsidRPr="00084C73" w:rsidRDefault="0051049B" w:rsidP="008F2415">
      <w:pPr>
        <w:tabs>
          <w:tab w:val="left" w:pos="851"/>
        </w:tabs>
        <w:jc w:val="both"/>
      </w:pPr>
      <w:r>
        <w:t xml:space="preserve"> </w:t>
      </w:r>
      <w:r w:rsidR="00172332" w:rsidRPr="00084C73">
        <w:t>Анализът на данните показва неблагоприятни демографски тенденции и социално-икономически фактори, които имат пряко отношение към социалната политика и системата на социалните услуги и към потребностите на населението от социални, здравни и др. услуги.</w:t>
      </w:r>
      <w:bookmarkStart w:id="1" w:name="_Toc255911707"/>
    </w:p>
    <w:bookmarkEnd w:id="1"/>
    <w:p w:rsidR="003E196E" w:rsidRPr="00A92DD5" w:rsidRDefault="003E196E" w:rsidP="00A92DD5">
      <w:pPr>
        <w:pStyle w:val="Heading2"/>
        <w:numPr>
          <w:ilvl w:val="0"/>
          <w:numId w:val="0"/>
        </w:numPr>
        <w:tabs>
          <w:tab w:val="left" w:pos="576"/>
          <w:tab w:val="left" w:pos="851"/>
        </w:tabs>
        <w:suppressAutoHyphens/>
        <w:spacing w:before="0" w:after="0" w:line="240" w:lineRule="auto"/>
        <w:ind w:left="737" w:hanging="737"/>
        <w:rPr>
          <w:i/>
          <w:color w:val="auto"/>
          <w:sz w:val="24"/>
          <w:szCs w:val="24"/>
        </w:rPr>
      </w:pPr>
      <w:r w:rsidRPr="00A92DD5">
        <w:rPr>
          <w:i/>
          <w:color w:val="auto"/>
          <w:sz w:val="24"/>
          <w:szCs w:val="24"/>
        </w:rPr>
        <w:t>Общи изводи за наличните социални услуги</w:t>
      </w:r>
    </w:p>
    <w:p w:rsidR="00A92DD5" w:rsidRDefault="003E196E" w:rsidP="000362CF">
      <w:pPr>
        <w:numPr>
          <w:ilvl w:val="0"/>
          <w:numId w:val="20"/>
        </w:numPr>
        <w:tabs>
          <w:tab w:val="left" w:pos="851"/>
        </w:tabs>
        <w:suppressAutoHyphens/>
        <w:overflowPunct w:val="0"/>
        <w:autoSpaceDE w:val="0"/>
        <w:ind w:left="0" w:firstLine="1134"/>
        <w:jc w:val="both"/>
        <w:textAlignment w:val="baseline"/>
      </w:pPr>
      <w:r w:rsidRPr="00A92DD5">
        <w:t>Общи изводи за състоянието на наличните социални услуги</w:t>
      </w:r>
      <w:r w:rsidR="00A92DD5">
        <w:t>:</w:t>
      </w:r>
      <w:r w:rsidRPr="00A92DD5">
        <w:t xml:space="preserve"> </w:t>
      </w:r>
    </w:p>
    <w:p w:rsidR="002B0917" w:rsidRPr="002B0917" w:rsidRDefault="002B0917" w:rsidP="0051049B">
      <w:pPr>
        <w:rPr>
          <w:b/>
        </w:rPr>
      </w:pPr>
      <w:r>
        <w:tab/>
      </w:r>
      <w:r w:rsidRPr="002B0917">
        <w:rPr>
          <w:b/>
        </w:rPr>
        <w:t>На територията на общината има 20 деца с увреждания</w:t>
      </w:r>
      <w:r w:rsidRPr="002B0917">
        <w:rPr>
          <w:b/>
          <w:color w:val="FF6600"/>
        </w:rPr>
        <w:t xml:space="preserve"> </w:t>
      </w:r>
      <w:r w:rsidRPr="002B0917">
        <w:rPr>
          <w:b/>
        </w:rPr>
        <w:t>за които няма работещи социални услуги. Необходимо е разкриване на Център за социална рехабилитация и интеграция за деца с увреждания.</w:t>
      </w:r>
    </w:p>
    <w:p w:rsidR="002B0917" w:rsidRPr="002B0917" w:rsidRDefault="002B0917" w:rsidP="002B0917">
      <w:pPr>
        <w:pStyle w:val="ListParagraph"/>
        <w:numPr>
          <w:ilvl w:val="0"/>
          <w:numId w:val="20"/>
        </w:numPr>
        <w:rPr>
          <w:b/>
        </w:rPr>
      </w:pPr>
      <w:r w:rsidRPr="002B0917">
        <w:rPr>
          <w:b/>
        </w:rPr>
        <w:t xml:space="preserve">Необходимо е да се увеличи броя на  личните асистенти. </w:t>
      </w:r>
    </w:p>
    <w:p w:rsidR="002B0917" w:rsidRPr="002B0917" w:rsidRDefault="002B0917" w:rsidP="002B0917">
      <w:pPr>
        <w:pStyle w:val="ListParagraph"/>
        <w:numPr>
          <w:ilvl w:val="0"/>
          <w:numId w:val="20"/>
        </w:numPr>
        <w:rPr>
          <w:b/>
        </w:rPr>
      </w:pPr>
      <w:r w:rsidRPr="002B0917">
        <w:rPr>
          <w:b/>
        </w:rPr>
        <w:t>Липсва устойчивост на социалните услуги, които не се финансират от републиканския и общинския бюджети.</w:t>
      </w:r>
    </w:p>
    <w:p w:rsidR="002B0917" w:rsidRPr="002B0917" w:rsidRDefault="002B0917" w:rsidP="002B0917">
      <w:pPr>
        <w:pStyle w:val="ListParagraph"/>
        <w:numPr>
          <w:ilvl w:val="0"/>
          <w:numId w:val="20"/>
        </w:numPr>
        <w:rPr>
          <w:b/>
        </w:rPr>
      </w:pPr>
      <w:r w:rsidRPr="002B0917">
        <w:rPr>
          <w:b/>
        </w:rPr>
        <w:t xml:space="preserve">Няма развити и работещи услуги по превенция и семейно планиране на семейства с деца в риск и родители с нисък родителски капацитет. </w:t>
      </w:r>
    </w:p>
    <w:p w:rsidR="002B0917" w:rsidRPr="002B0917" w:rsidRDefault="002B0917" w:rsidP="002B0917">
      <w:pPr>
        <w:pStyle w:val="ListParagraph"/>
        <w:numPr>
          <w:ilvl w:val="0"/>
          <w:numId w:val="20"/>
        </w:numPr>
        <w:rPr>
          <w:b/>
        </w:rPr>
      </w:pPr>
      <w:r w:rsidRPr="002B0917">
        <w:rPr>
          <w:b/>
        </w:rPr>
        <w:t>При проучването на потребностите се установи, че липсва структурирана информация за рисковите групи. Следва да се изгради информационна база данни за всички рискови групи, която да се съхранява и актуализира ежемесечно в информационна банка.</w:t>
      </w:r>
    </w:p>
    <w:p w:rsidR="002B0917" w:rsidRPr="002B0917" w:rsidRDefault="002B0917" w:rsidP="002B0917">
      <w:pPr>
        <w:pStyle w:val="ListParagraph"/>
        <w:numPr>
          <w:ilvl w:val="0"/>
          <w:numId w:val="20"/>
        </w:numPr>
        <w:rPr>
          <w:b/>
        </w:rPr>
      </w:pPr>
      <w:r w:rsidRPr="002B0917">
        <w:rPr>
          <w:b/>
        </w:rPr>
        <w:t xml:space="preserve">Деинституционализацията и социалната изолация на хората с увреждания, живеещи в семейна среда поражда необходимостта от изграждане на малки ЦНСТ за стари хора и възрастни с увреждания със среда, близка до семейната. </w:t>
      </w:r>
    </w:p>
    <w:p w:rsidR="002B0917" w:rsidRPr="002B0917" w:rsidRDefault="002B0917" w:rsidP="002B0917">
      <w:pPr>
        <w:pStyle w:val="ListParagraph"/>
        <w:numPr>
          <w:ilvl w:val="0"/>
          <w:numId w:val="20"/>
        </w:numPr>
        <w:rPr>
          <w:b/>
          <w:lang w:val="en-US"/>
        </w:rPr>
      </w:pPr>
      <w:r w:rsidRPr="002B0917">
        <w:rPr>
          <w:b/>
        </w:rPr>
        <w:t>Липсата на услуги за деца с увреждания, възрастни хора с увреждания и самотноживеещи стари хора поражда необходимостта от откриване на нова социална услуга , която да покрие нуждата на тези рискови групи.</w:t>
      </w:r>
    </w:p>
    <w:p w:rsidR="00532B53" w:rsidRDefault="00532B53" w:rsidP="008A52CB">
      <w:pPr>
        <w:tabs>
          <w:tab w:val="left" w:pos="851"/>
        </w:tabs>
        <w:rPr>
          <w:b/>
          <w:i/>
        </w:rPr>
      </w:pPr>
    </w:p>
    <w:p w:rsidR="00D5478D" w:rsidRDefault="00D5478D" w:rsidP="00D5478D">
      <w:pPr>
        <w:tabs>
          <w:tab w:val="left" w:pos="851"/>
        </w:tabs>
        <w:rPr>
          <w:b/>
          <w:color w:val="00B050"/>
        </w:rPr>
      </w:pPr>
    </w:p>
    <w:p w:rsidR="000E7A60" w:rsidRPr="00D5478D" w:rsidRDefault="000E7A60" w:rsidP="00D5478D">
      <w:pPr>
        <w:tabs>
          <w:tab w:val="left" w:pos="851"/>
        </w:tabs>
        <w:rPr>
          <w:b/>
          <w:color w:val="00B050"/>
        </w:rPr>
      </w:pPr>
      <w:r w:rsidRPr="00D5478D">
        <w:rPr>
          <w:b/>
          <w:color w:val="00B050"/>
        </w:rPr>
        <w:t xml:space="preserve">РАЗДЕЛ </w:t>
      </w:r>
      <w:r w:rsidR="00D5478D" w:rsidRPr="00D5478D">
        <w:rPr>
          <w:b/>
          <w:color w:val="00B050"/>
        </w:rPr>
        <w:t xml:space="preserve">– </w:t>
      </w:r>
      <w:r w:rsidRPr="00D5478D">
        <w:rPr>
          <w:b/>
          <w:color w:val="00B050"/>
        </w:rPr>
        <w:t>Б</w:t>
      </w:r>
      <w:r w:rsidR="00D5478D" w:rsidRPr="00D5478D">
        <w:rPr>
          <w:b/>
          <w:color w:val="00B050"/>
        </w:rPr>
        <w:t xml:space="preserve"> </w:t>
      </w:r>
    </w:p>
    <w:p w:rsidR="00CC5BD3" w:rsidRPr="00D5478D" w:rsidRDefault="000E7A60" w:rsidP="008F2415">
      <w:pPr>
        <w:tabs>
          <w:tab w:val="left" w:pos="851"/>
        </w:tabs>
        <w:jc w:val="center"/>
        <w:rPr>
          <w:b/>
          <w:color w:val="00B050"/>
        </w:rPr>
      </w:pPr>
      <w:r w:rsidRPr="00D5478D">
        <w:rPr>
          <w:b/>
          <w:color w:val="00B050"/>
        </w:rPr>
        <w:t>СТРАТЕГИЯ ЗА РАЗВИТИЕ НА СОЦИАЛНИТЕ УСЛУГИ</w:t>
      </w:r>
    </w:p>
    <w:p w:rsidR="00D5478D" w:rsidRDefault="00D5478D" w:rsidP="008F2415">
      <w:pPr>
        <w:tabs>
          <w:tab w:val="left" w:pos="851"/>
        </w:tabs>
        <w:rPr>
          <w:b/>
          <w:color w:val="00B050"/>
        </w:rPr>
      </w:pPr>
    </w:p>
    <w:p w:rsidR="00C8043C" w:rsidRPr="006020F4" w:rsidRDefault="006020F4" w:rsidP="008F2415">
      <w:pPr>
        <w:tabs>
          <w:tab w:val="left" w:pos="851"/>
        </w:tabs>
        <w:rPr>
          <w:b/>
        </w:rPr>
      </w:pPr>
      <w:r w:rsidRPr="006020F4">
        <w:rPr>
          <w:b/>
        </w:rPr>
        <w:t xml:space="preserve">1. </w:t>
      </w:r>
      <w:r>
        <w:rPr>
          <w:b/>
        </w:rPr>
        <w:t>В</w:t>
      </w:r>
      <w:r w:rsidRPr="006020F4">
        <w:rPr>
          <w:b/>
        </w:rPr>
        <w:t>изия и цели</w:t>
      </w:r>
    </w:p>
    <w:p w:rsidR="00C71626" w:rsidRDefault="00441253" w:rsidP="00C71626">
      <w:pPr>
        <w:tabs>
          <w:tab w:val="left" w:pos="851"/>
        </w:tabs>
        <w:jc w:val="both"/>
      </w:pPr>
      <w:r w:rsidRPr="00413779">
        <w:t>Визията очертава стратегическите очаквания за перспективното развитие на основните процеси, свързани със соц</w:t>
      </w:r>
      <w:r w:rsidR="00197D94">
        <w:t>иалните услуги в община Минерални бани</w:t>
      </w:r>
      <w:r w:rsidRPr="00413779">
        <w:t xml:space="preserve">. </w:t>
      </w:r>
    </w:p>
    <w:p w:rsidR="00532B53" w:rsidRPr="002B0917" w:rsidRDefault="00441253" w:rsidP="002B0917">
      <w:pPr>
        <w:tabs>
          <w:tab w:val="left" w:pos="851"/>
        </w:tabs>
        <w:jc w:val="both"/>
      </w:pPr>
      <w:r w:rsidRPr="00413779">
        <w:t>Визията е основен градивен и дефиниращ компонент за развитие на социалните услуги, като фокусира вниманието върху създаването на условия за пълноценна реализация, чрез грижа и подкрепа за местните общности, групи и хора в риск.</w:t>
      </w:r>
    </w:p>
    <w:p w:rsidR="00532B53" w:rsidRDefault="00532B53" w:rsidP="00C71626">
      <w:pPr>
        <w:tabs>
          <w:tab w:val="left" w:pos="851"/>
        </w:tabs>
        <w:ind w:firstLine="708"/>
        <w:jc w:val="center"/>
        <w:rPr>
          <w:b/>
        </w:rPr>
      </w:pPr>
    </w:p>
    <w:p w:rsidR="00FB3C98" w:rsidRPr="00C71626" w:rsidRDefault="00C71626" w:rsidP="00C71626">
      <w:pPr>
        <w:tabs>
          <w:tab w:val="left" w:pos="851"/>
        </w:tabs>
        <w:ind w:firstLine="708"/>
        <w:jc w:val="center"/>
        <w:rPr>
          <w:b/>
        </w:rPr>
      </w:pPr>
      <w:r w:rsidRPr="00C71626">
        <w:rPr>
          <w:b/>
        </w:rPr>
        <w:t>ВИЗИЯ НА СТРАТЕГИЯТА ЗА РАЗВИТИЕ НА СОЦИАЛНИТЕ УСЛУГИ В ОБ</w:t>
      </w:r>
      <w:r w:rsidR="00197D94">
        <w:rPr>
          <w:b/>
        </w:rPr>
        <w:t>ЩИНА МИНЕРАЛНИ БАНИ</w:t>
      </w:r>
    </w:p>
    <w:p w:rsidR="00C71626" w:rsidRPr="00C71626" w:rsidRDefault="00C71626" w:rsidP="008F2415">
      <w:pPr>
        <w:tabs>
          <w:tab w:val="left" w:pos="851"/>
        </w:tabs>
        <w:ind w:firstLine="708"/>
        <w:jc w:val="both"/>
        <w:rPr>
          <w:b/>
        </w:rPr>
      </w:pPr>
    </w:p>
    <w:tbl>
      <w:tblPr>
        <w:tblW w:w="9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32"/>
      </w:tblGrid>
      <w:tr w:rsidR="00B0790A" w:rsidRPr="00413779" w:rsidTr="00C71626">
        <w:trPr>
          <w:trHeight w:val="1553"/>
        </w:trPr>
        <w:tc>
          <w:tcPr>
            <w:tcW w:w="9932" w:type="dxa"/>
          </w:tcPr>
          <w:p w:rsidR="00C71626" w:rsidRDefault="00C71626" w:rsidP="00D94F2D">
            <w:pPr>
              <w:pBdr>
                <w:top w:val="single" w:sz="4" w:space="1" w:color="auto"/>
                <w:left w:val="single" w:sz="4" w:space="4" w:color="auto"/>
                <w:bottom w:val="single" w:sz="4" w:space="1" w:color="auto"/>
                <w:right w:val="single" w:sz="4" w:space="4" w:color="auto"/>
              </w:pBdr>
              <w:tabs>
                <w:tab w:val="left" w:pos="851"/>
              </w:tabs>
              <w:jc w:val="center"/>
              <w:rPr>
                <w:b/>
                <w:bCs/>
                <w:i/>
                <w:iCs/>
                <w:color w:val="00B050"/>
                <w:sz w:val="28"/>
                <w:szCs w:val="28"/>
              </w:rPr>
            </w:pPr>
            <w:r w:rsidRPr="00F57672">
              <w:rPr>
                <w:b/>
                <w:bCs/>
                <w:i/>
                <w:iCs/>
                <w:color w:val="00B050"/>
                <w:sz w:val="28"/>
                <w:szCs w:val="28"/>
              </w:rPr>
              <w:t>Визия на Стратегията за развитие на социалните услуги в</w:t>
            </w:r>
          </w:p>
          <w:p w:rsidR="00C71626" w:rsidRDefault="00197D94" w:rsidP="00D94F2D">
            <w:pPr>
              <w:pBdr>
                <w:top w:val="single" w:sz="4" w:space="1" w:color="auto"/>
                <w:left w:val="single" w:sz="4" w:space="4" w:color="auto"/>
                <w:bottom w:val="single" w:sz="4" w:space="1" w:color="auto"/>
                <w:right w:val="single" w:sz="4" w:space="4" w:color="auto"/>
              </w:pBdr>
              <w:tabs>
                <w:tab w:val="left" w:pos="851"/>
              </w:tabs>
              <w:jc w:val="center"/>
              <w:rPr>
                <w:b/>
                <w:bCs/>
                <w:i/>
                <w:iCs/>
                <w:color w:val="00B050"/>
                <w:sz w:val="28"/>
                <w:szCs w:val="28"/>
              </w:rPr>
            </w:pPr>
            <w:r>
              <w:rPr>
                <w:b/>
                <w:bCs/>
                <w:i/>
                <w:iCs/>
                <w:color w:val="00B050"/>
                <w:sz w:val="28"/>
                <w:szCs w:val="28"/>
              </w:rPr>
              <w:t>община Минерални бани</w:t>
            </w:r>
            <w:r w:rsidR="00C71626" w:rsidRPr="00F57672">
              <w:rPr>
                <w:b/>
                <w:bCs/>
                <w:i/>
                <w:iCs/>
                <w:color w:val="00B050"/>
                <w:sz w:val="28"/>
                <w:szCs w:val="28"/>
              </w:rPr>
              <w:t xml:space="preserve">  – Развитие  на  иновативна и качествена система</w:t>
            </w:r>
          </w:p>
          <w:p w:rsidR="00C71626" w:rsidRDefault="00C71626" w:rsidP="00D94F2D">
            <w:pPr>
              <w:pBdr>
                <w:top w:val="single" w:sz="4" w:space="1" w:color="auto"/>
                <w:left w:val="single" w:sz="4" w:space="4" w:color="auto"/>
                <w:bottom w:val="single" w:sz="4" w:space="1" w:color="auto"/>
                <w:right w:val="single" w:sz="4" w:space="4" w:color="auto"/>
              </w:pBdr>
              <w:tabs>
                <w:tab w:val="left" w:pos="851"/>
              </w:tabs>
              <w:jc w:val="center"/>
              <w:rPr>
                <w:b/>
                <w:bCs/>
                <w:i/>
                <w:iCs/>
                <w:color w:val="00B050"/>
                <w:sz w:val="28"/>
                <w:szCs w:val="28"/>
              </w:rPr>
            </w:pPr>
            <w:r w:rsidRPr="00F57672">
              <w:rPr>
                <w:b/>
                <w:bCs/>
                <w:i/>
                <w:iCs/>
                <w:color w:val="00B050"/>
                <w:sz w:val="28"/>
                <w:szCs w:val="28"/>
              </w:rPr>
              <w:t>от социални услуги, насочена към подобряване качеството на живот, пълноценна  реализация, грижа и  социално включване на</w:t>
            </w:r>
          </w:p>
          <w:p w:rsidR="00B0790A" w:rsidRPr="00413779" w:rsidRDefault="00C71626" w:rsidP="00D94F2D">
            <w:pPr>
              <w:pBdr>
                <w:top w:val="single" w:sz="4" w:space="1" w:color="auto"/>
                <w:left w:val="single" w:sz="4" w:space="4" w:color="auto"/>
                <w:bottom w:val="single" w:sz="4" w:space="1" w:color="auto"/>
                <w:right w:val="single" w:sz="4" w:space="4" w:color="auto"/>
              </w:pBdr>
              <w:tabs>
                <w:tab w:val="left" w:pos="851"/>
              </w:tabs>
              <w:jc w:val="center"/>
              <w:rPr>
                <w:b/>
                <w:bCs/>
                <w:i/>
                <w:iCs/>
                <w:color w:val="FF0000"/>
              </w:rPr>
            </w:pPr>
            <w:r w:rsidRPr="00F57672">
              <w:rPr>
                <w:b/>
                <w:bCs/>
                <w:i/>
                <w:iCs/>
                <w:color w:val="00B050"/>
                <w:sz w:val="28"/>
                <w:szCs w:val="28"/>
              </w:rPr>
              <w:t>хора от рисковите групи</w:t>
            </w:r>
          </w:p>
        </w:tc>
      </w:tr>
    </w:tbl>
    <w:p w:rsidR="00FF5635" w:rsidRDefault="00FF5635" w:rsidP="008F2415">
      <w:pPr>
        <w:tabs>
          <w:tab w:val="left" w:pos="851"/>
        </w:tabs>
        <w:jc w:val="both"/>
        <w:rPr>
          <w:b/>
        </w:rPr>
      </w:pPr>
    </w:p>
    <w:p w:rsidR="000E7A60" w:rsidRPr="00413779" w:rsidRDefault="00FF5635" w:rsidP="008F2415">
      <w:pPr>
        <w:tabs>
          <w:tab w:val="left" w:pos="851"/>
        </w:tabs>
        <w:jc w:val="both"/>
        <w:rPr>
          <w:b/>
          <w:color w:val="000000"/>
        </w:rPr>
      </w:pPr>
      <w:r>
        <w:rPr>
          <w:b/>
          <w:color w:val="000000"/>
        </w:rPr>
        <w:t>Ц</w:t>
      </w:r>
      <w:r w:rsidRPr="00413779">
        <w:rPr>
          <w:b/>
          <w:color w:val="000000"/>
        </w:rPr>
        <w:t>енности и принципи</w:t>
      </w:r>
    </w:p>
    <w:p w:rsidR="000E7A60" w:rsidRPr="00413779" w:rsidRDefault="000E7A60" w:rsidP="008F2415">
      <w:pPr>
        <w:tabs>
          <w:tab w:val="left" w:pos="851"/>
        </w:tabs>
        <w:ind w:firstLine="708"/>
        <w:jc w:val="both"/>
      </w:pPr>
      <w:r w:rsidRPr="00413779">
        <w:t xml:space="preserve">Стратегията поставя човека в центъра на системата и гарантира неговите права за достоен и пълноценен живот, без оглед на етническата му принадлежност, пол, увреждане, възраст и социален статус. </w:t>
      </w:r>
    </w:p>
    <w:p w:rsidR="000E7A60" w:rsidRPr="009068EF" w:rsidRDefault="000E7A60" w:rsidP="008F2415">
      <w:pPr>
        <w:tabs>
          <w:tab w:val="left" w:pos="851"/>
        </w:tabs>
        <w:ind w:firstLine="708"/>
        <w:jc w:val="both"/>
      </w:pPr>
      <w:r w:rsidRPr="00413779">
        <w:lastRenderedPageBreak/>
        <w:t xml:space="preserve">Тя утвърждава следните </w:t>
      </w:r>
      <w:r w:rsidRPr="009068EF">
        <w:t xml:space="preserve">ценности при планирането и предоставянето на социални услуги: </w:t>
      </w:r>
    </w:p>
    <w:p w:rsidR="000E7A60" w:rsidRPr="00413779" w:rsidRDefault="000E7A60" w:rsidP="002369CB">
      <w:pPr>
        <w:numPr>
          <w:ilvl w:val="0"/>
          <w:numId w:val="8"/>
        </w:numPr>
        <w:tabs>
          <w:tab w:val="clear" w:pos="1428"/>
          <w:tab w:val="left" w:pos="851"/>
          <w:tab w:val="num" w:pos="1134"/>
        </w:tabs>
        <w:ind w:left="1134" w:hanging="283"/>
        <w:jc w:val="both"/>
      </w:pPr>
      <w:r w:rsidRPr="00413779">
        <w:t xml:space="preserve">Уважение и признание на правата и достойнството </w:t>
      </w:r>
      <w:r w:rsidR="009068EF">
        <w:t>на всеки човек, общност и група.</w:t>
      </w:r>
    </w:p>
    <w:p w:rsidR="000E7A60" w:rsidRPr="00413779" w:rsidRDefault="000E7A60" w:rsidP="002369CB">
      <w:pPr>
        <w:numPr>
          <w:ilvl w:val="0"/>
          <w:numId w:val="8"/>
        </w:numPr>
        <w:tabs>
          <w:tab w:val="clear" w:pos="1428"/>
          <w:tab w:val="left" w:pos="851"/>
          <w:tab w:val="num" w:pos="1134"/>
        </w:tabs>
        <w:ind w:left="1134" w:hanging="283"/>
        <w:jc w:val="both"/>
      </w:pPr>
      <w:r w:rsidRPr="00413779">
        <w:t>Толерантност и закрила от дискриминация, признаване на различията ка</w:t>
      </w:r>
      <w:r w:rsidR="009068EF">
        <w:t>то ценност и ресурс за развитие.</w:t>
      </w:r>
    </w:p>
    <w:p w:rsidR="000E7A60" w:rsidRPr="00413779" w:rsidRDefault="00441253" w:rsidP="002369CB">
      <w:pPr>
        <w:numPr>
          <w:ilvl w:val="0"/>
          <w:numId w:val="8"/>
        </w:numPr>
        <w:tabs>
          <w:tab w:val="clear" w:pos="1428"/>
          <w:tab w:val="left" w:pos="851"/>
          <w:tab w:val="num" w:pos="1134"/>
        </w:tabs>
        <w:ind w:left="1134" w:hanging="283"/>
        <w:jc w:val="both"/>
      </w:pPr>
      <w:r w:rsidRPr="00413779">
        <w:t>Благосъстояние и к</w:t>
      </w:r>
      <w:r w:rsidR="000E7A60" w:rsidRPr="00413779">
        <w:t>ачество на живот, съответст</w:t>
      </w:r>
      <w:r w:rsidR="009068EF">
        <w:t>ващо на потребностите на хората.</w:t>
      </w:r>
    </w:p>
    <w:p w:rsidR="000E7A60" w:rsidRPr="00413779" w:rsidRDefault="000E7A60" w:rsidP="002369CB">
      <w:pPr>
        <w:numPr>
          <w:ilvl w:val="0"/>
          <w:numId w:val="8"/>
        </w:numPr>
        <w:tabs>
          <w:tab w:val="clear" w:pos="1428"/>
          <w:tab w:val="left" w:pos="851"/>
          <w:tab w:val="num" w:pos="1134"/>
        </w:tabs>
        <w:ind w:left="1134" w:hanging="283"/>
        <w:jc w:val="both"/>
      </w:pPr>
      <w:r w:rsidRPr="00413779">
        <w:t>Пълноценно развитие на личността</w:t>
      </w:r>
      <w:r w:rsidR="00F600B5" w:rsidRPr="00413779">
        <w:t>,</w:t>
      </w:r>
      <w:r w:rsidRPr="00413779">
        <w:t xml:space="preserve"> разгръщане на физическите и умствени възможности на децата и всички жители на </w:t>
      </w:r>
      <w:r w:rsidR="007D7237" w:rsidRPr="00413779">
        <w:t>общината</w:t>
      </w:r>
      <w:r w:rsidR="009068EF">
        <w:t>.</w:t>
      </w:r>
    </w:p>
    <w:p w:rsidR="000E7A60" w:rsidRPr="005B394E" w:rsidRDefault="009068EF" w:rsidP="009068EF">
      <w:pPr>
        <w:tabs>
          <w:tab w:val="left" w:pos="851"/>
          <w:tab w:val="num" w:pos="1134"/>
        </w:tabs>
        <w:jc w:val="both"/>
      </w:pPr>
      <w:r>
        <w:tab/>
        <w:t>З</w:t>
      </w:r>
      <w:r w:rsidR="000E7A60" w:rsidRPr="00413779">
        <w:t>аинтересовани страни, участващи в процеса на</w:t>
      </w:r>
      <w:r w:rsidR="000E7A60" w:rsidRPr="00413779">
        <w:rPr>
          <w:b/>
        </w:rPr>
        <w:t xml:space="preserve"> </w:t>
      </w:r>
      <w:r w:rsidR="000E7A60" w:rsidRPr="00413779">
        <w:t>стратегическото</w:t>
      </w:r>
      <w:r w:rsidR="000E7A60" w:rsidRPr="00413779">
        <w:rPr>
          <w:b/>
        </w:rPr>
        <w:t xml:space="preserve"> </w:t>
      </w:r>
      <w:r w:rsidR="000E7A60" w:rsidRPr="00413779">
        <w:t>планиране</w:t>
      </w:r>
      <w:r w:rsidR="00F600B5" w:rsidRPr="00413779">
        <w:t>,</w:t>
      </w:r>
      <w:r w:rsidR="000E7A60" w:rsidRPr="00413779">
        <w:t xml:space="preserve"> се обединиха около следните</w:t>
      </w:r>
      <w:r w:rsidR="000E7A60" w:rsidRPr="00413779">
        <w:rPr>
          <w:b/>
        </w:rPr>
        <w:t xml:space="preserve">  </w:t>
      </w:r>
      <w:r w:rsidR="000E7A60" w:rsidRPr="005B394E">
        <w:t>принципи:</w:t>
      </w:r>
    </w:p>
    <w:p w:rsidR="000E7A60" w:rsidRPr="00413779" w:rsidRDefault="000E7A60" w:rsidP="002369CB">
      <w:pPr>
        <w:numPr>
          <w:ilvl w:val="0"/>
          <w:numId w:val="9"/>
        </w:numPr>
        <w:tabs>
          <w:tab w:val="clear" w:pos="1428"/>
          <w:tab w:val="left" w:pos="851"/>
          <w:tab w:val="num" w:pos="1134"/>
        </w:tabs>
        <w:ind w:left="1134" w:hanging="283"/>
        <w:jc w:val="both"/>
      </w:pPr>
      <w:r w:rsidRPr="00413779">
        <w:t>Защита на най-добрия интерес на хората от рисковите групи при планирането и предоставянето на социалните услуги</w:t>
      </w:r>
      <w:r w:rsidR="009068EF">
        <w:t>.</w:t>
      </w:r>
    </w:p>
    <w:p w:rsidR="00441253" w:rsidRPr="00413779" w:rsidRDefault="00441253" w:rsidP="002369CB">
      <w:pPr>
        <w:numPr>
          <w:ilvl w:val="0"/>
          <w:numId w:val="9"/>
        </w:numPr>
        <w:tabs>
          <w:tab w:val="clear" w:pos="1428"/>
          <w:tab w:val="left" w:pos="851"/>
          <w:tab w:val="num" w:pos="1134"/>
        </w:tabs>
        <w:ind w:left="1134" w:hanging="283"/>
        <w:jc w:val="both"/>
      </w:pPr>
      <w:r w:rsidRPr="00413779">
        <w:t>Законосъобразност и обвързаност с нормативната уредба на Република България</w:t>
      </w:r>
      <w:r w:rsidR="009068EF">
        <w:t>.</w:t>
      </w:r>
    </w:p>
    <w:p w:rsidR="000E7A60" w:rsidRPr="00413779" w:rsidRDefault="000E7A60" w:rsidP="002369CB">
      <w:pPr>
        <w:numPr>
          <w:ilvl w:val="0"/>
          <w:numId w:val="9"/>
        </w:numPr>
        <w:tabs>
          <w:tab w:val="clear" w:pos="1428"/>
          <w:tab w:val="left" w:pos="851"/>
          <w:tab w:val="num" w:pos="1134"/>
        </w:tabs>
        <w:ind w:left="1134" w:hanging="283"/>
        <w:jc w:val="both"/>
      </w:pPr>
      <w:r w:rsidRPr="00413779">
        <w:t>Равен достъп за всички живеещи на територията на об</w:t>
      </w:r>
      <w:r w:rsidR="007524E1" w:rsidRPr="00413779">
        <w:t>щината</w:t>
      </w:r>
      <w:r w:rsidRPr="00413779">
        <w:t>, чрез осигуряване на мобилни, иновативни и гъвкави услуги</w:t>
      </w:r>
      <w:r w:rsidR="009068EF">
        <w:t>.</w:t>
      </w:r>
    </w:p>
    <w:p w:rsidR="00441253" w:rsidRPr="00413779" w:rsidRDefault="00441253" w:rsidP="002369CB">
      <w:pPr>
        <w:numPr>
          <w:ilvl w:val="0"/>
          <w:numId w:val="9"/>
        </w:numPr>
        <w:tabs>
          <w:tab w:val="clear" w:pos="1428"/>
          <w:tab w:val="left" w:pos="851"/>
          <w:tab w:val="num" w:pos="1134"/>
        </w:tabs>
        <w:ind w:left="1134" w:hanging="283"/>
        <w:jc w:val="both"/>
      </w:pPr>
      <w:r w:rsidRPr="00413779">
        <w:t>Ефективност и прозрачност при усвояването на финансовите средства</w:t>
      </w:r>
      <w:r w:rsidR="009068EF">
        <w:t>.</w:t>
      </w:r>
    </w:p>
    <w:p w:rsidR="000E7A60" w:rsidRPr="00413779" w:rsidRDefault="000E7A60" w:rsidP="002369CB">
      <w:pPr>
        <w:numPr>
          <w:ilvl w:val="0"/>
          <w:numId w:val="9"/>
        </w:numPr>
        <w:tabs>
          <w:tab w:val="clear" w:pos="1428"/>
          <w:tab w:val="left" w:pos="851"/>
          <w:tab w:val="num" w:pos="1134"/>
        </w:tabs>
        <w:ind w:left="1134" w:hanging="283"/>
        <w:jc w:val="both"/>
      </w:pPr>
      <w:r w:rsidRPr="00413779">
        <w:t>Прилагане на интегриран подход в грижата за човека, общностите и групите в риск</w:t>
      </w:r>
      <w:r w:rsidR="009068EF">
        <w:t>.</w:t>
      </w:r>
    </w:p>
    <w:p w:rsidR="000E7A60" w:rsidRPr="00413779" w:rsidRDefault="000E7A60" w:rsidP="002369CB">
      <w:pPr>
        <w:numPr>
          <w:ilvl w:val="0"/>
          <w:numId w:val="9"/>
        </w:numPr>
        <w:tabs>
          <w:tab w:val="clear" w:pos="1428"/>
          <w:tab w:val="left" w:pos="851"/>
          <w:tab w:val="num" w:pos="1134"/>
        </w:tabs>
        <w:ind w:left="1134" w:hanging="283"/>
        <w:jc w:val="both"/>
      </w:pPr>
      <w:r w:rsidRPr="00413779">
        <w:t>Планиране и предоставяне на мрежа от гъвкави социални услуги, отговарящи на реалните нужди на потребителите</w:t>
      </w:r>
      <w:r w:rsidR="007D7237" w:rsidRPr="00413779">
        <w:t xml:space="preserve"> и възможностите на общината</w:t>
      </w:r>
      <w:r w:rsidR="009068EF">
        <w:t>.</w:t>
      </w:r>
    </w:p>
    <w:p w:rsidR="00441253" w:rsidRPr="00413779" w:rsidRDefault="00441253" w:rsidP="002369CB">
      <w:pPr>
        <w:numPr>
          <w:ilvl w:val="0"/>
          <w:numId w:val="9"/>
        </w:numPr>
        <w:tabs>
          <w:tab w:val="clear" w:pos="1428"/>
          <w:tab w:val="left" w:pos="851"/>
          <w:tab w:val="num" w:pos="1134"/>
        </w:tabs>
        <w:ind w:left="1134" w:hanging="283"/>
        <w:jc w:val="both"/>
      </w:pPr>
      <w:r w:rsidRPr="00413779">
        <w:t>Иновативност в процеса на планиране и предоставяне на социални услуги</w:t>
      </w:r>
      <w:r w:rsidR="009068EF">
        <w:t>.</w:t>
      </w:r>
    </w:p>
    <w:p w:rsidR="000E7A60" w:rsidRPr="00413779" w:rsidRDefault="000E7A60" w:rsidP="002369CB">
      <w:pPr>
        <w:numPr>
          <w:ilvl w:val="0"/>
          <w:numId w:val="9"/>
        </w:numPr>
        <w:tabs>
          <w:tab w:val="clear" w:pos="1428"/>
          <w:tab w:val="left" w:pos="851"/>
          <w:tab w:val="num" w:pos="1134"/>
        </w:tabs>
        <w:ind w:left="1134" w:hanging="283"/>
        <w:jc w:val="both"/>
      </w:pPr>
      <w:r w:rsidRPr="00413779">
        <w:t>Изграждане на устойчиви партньорства и съгласуваност между заинтересованите страни в процесите на планиране, предоставяне и управление на социалните услуги</w:t>
      </w:r>
      <w:r w:rsidR="009068EF">
        <w:t>.</w:t>
      </w:r>
    </w:p>
    <w:p w:rsidR="000E7A60" w:rsidRPr="00413779" w:rsidRDefault="000E7A60" w:rsidP="002369CB">
      <w:pPr>
        <w:numPr>
          <w:ilvl w:val="0"/>
          <w:numId w:val="9"/>
        </w:numPr>
        <w:tabs>
          <w:tab w:val="clear" w:pos="1428"/>
          <w:tab w:val="left" w:pos="851"/>
          <w:tab w:val="num" w:pos="1134"/>
        </w:tabs>
        <w:ind w:left="1134" w:hanging="283"/>
        <w:jc w:val="both"/>
      </w:pPr>
      <w:r w:rsidRPr="00413779">
        <w:t>Насърчаване на гражданския сектор за участие в планирането, предоставянето, мониторинга и оценката на мрежата от социални услуги и дейности</w:t>
      </w:r>
      <w:r w:rsidR="009068EF">
        <w:t>.</w:t>
      </w:r>
    </w:p>
    <w:p w:rsidR="00441253" w:rsidRPr="00413779" w:rsidRDefault="00441253" w:rsidP="002369CB">
      <w:pPr>
        <w:numPr>
          <w:ilvl w:val="0"/>
          <w:numId w:val="9"/>
        </w:numPr>
        <w:tabs>
          <w:tab w:val="clear" w:pos="1428"/>
          <w:tab w:val="left" w:pos="851"/>
          <w:tab w:val="num" w:pos="1134"/>
        </w:tabs>
        <w:ind w:left="1134" w:hanging="283"/>
        <w:jc w:val="both"/>
      </w:pPr>
      <w:r w:rsidRPr="00413779">
        <w:t>Недискриминация, обществена толерантност и солидарност към всички социални групи</w:t>
      </w:r>
      <w:r w:rsidR="009068EF">
        <w:t>.</w:t>
      </w:r>
    </w:p>
    <w:p w:rsidR="000E7A60" w:rsidRPr="00413779" w:rsidRDefault="000E7A60" w:rsidP="002369CB">
      <w:pPr>
        <w:numPr>
          <w:ilvl w:val="0"/>
          <w:numId w:val="9"/>
        </w:numPr>
        <w:tabs>
          <w:tab w:val="clear" w:pos="1428"/>
          <w:tab w:val="left" w:pos="851"/>
          <w:tab w:val="num" w:pos="1134"/>
        </w:tabs>
        <w:ind w:left="1134" w:hanging="283"/>
        <w:jc w:val="both"/>
      </w:pPr>
      <w:r w:rsidRPr="00413779">
        <w:t>Признаване на правото на участие и личен избор на потребителите при предоставяне на най-подходящите за тях социални услуги.</w:t>
      </w:r>
    </w:p>
    <w:p w:rsidR="00C8043C" w:rsidRPr="00413779" w:rsidRDefault="00C8043C" w:rsidP="008F2415">
      <w:pPr>
        <w:tabs>
          <w:tab w:val="left" w:pos="851"/>
        </w:tabs>
        <w:jc w:val="both"/>
      </w:pPr>
    </w:p>
    <w:p w:rsidR="000E7A60" w:rsidRPr="00413779" w:rsidRDefault="00C1765E" w:rsidP="008F2415">
      <w:pPr>
        <w:tabs>
          <w:tab w:val="left" w:pos="851"/>
        </w:tabs>
        <w:jc w:val="both"/>
        <w:rPr>
          <w:b/>
          <w:color w:val="000000"/>
        </w:rPr>
      </w:pPr>
      <w:r>
        <w:rPr>
          <w:b/>
          <w:color w:val="000000"/>
        </w:rPr>
        <w:t>П</w:t>
      </w:r>
      <w:r w:rsidRPr="00413779">
        <w:rPr>
          <w:b/>
          <w:color w:val="000000"/>
        </w:rPr>
        <w:t>риоритетни направления</w:t>
      </w:r>
      <w:r w:rsidR="00C22D31">
        <w:rPr>
          <w:b/>
          <w:color w:val="000000"/>
        </w:rPr>
        <w:t>,</w:t>
      </w:r>
      <w:r w:rsidRPr="00413779">
        <w:rPr>
          <w:b/>
          <w:color w:val="000000"/>
        </w:rPr>
        <w:t xml:space="preserve"> цели</w:t>
      </w:r>
      <w:r w:rsidR="00C22D31">
        <w:rPr>
          <w:b/>
          <w:color w:val="000000"/>
        </w:rPr>
        <w:t xml:space="preserve"> и п</w:t>
      </w:r>
      <w:r w:rsidRPr="00413779">
        <w:rPr>
          <w:b/>
          <w:color w:val="000000"/>
        </w:rPr>
        <w:t>риоритетни целеви групи</w:t>
      </w:r>
    </w:p>
    <w:p w:rsidR="00327B35" w:rsidRPr="00413779" w:rsidRDefault="000E7A60" w:rsidP="008F2415">
      <w:pPr>
        <w:tabs>
          <w:tab w:val="left" w:pos="851"/>
        </w:tabs>
        <w:jc w:val="both"/>
        <w:rPr>
          <w:b/>
        </w:rPr>
      </w:pPr>
      <w:r w:rsidRPr="00413779">
        <w:rPr>
          <w:b/>
        </w:rPr>
        <w:tab/>
      </w:r>
      <w:r w:rsidRPr="00413779">
        <w:t>Приоритетните направления в Об</w:t>
      </w:r>
      <w:r w:rsidR="007524E1" w:rsidRPr="00413779">
        <w:t>щинската</w:t>
      </w:r>
      <w:r w:rsidRPr="00413779">
        <w:t xml:space="preserve"> стратегия са </w:t>
      </w:r>
      <w:r w:rsidR="00327B35" w:rsidRPr="00413779">
        <w:t xml:space="preserve">съобразени с тези в областната стратегия, </w:t>
      </w:r>
      <w:r w:rsidRPr="00413779">
        <w:t>изведени след задълбочен анализ на идентифицираните потребности на риск</w:t>
      </w:r>
      <w:r w:rsidR="00FE79D3" w:rsidRPr="00413779">
        <w:t>овите групи и необходимостта от</w:t>
      </w:r>
      <w:r w:rsidR="00327B35" w:rsidRPr="00413779">
        <w:t xml:space="preserve"> </w:t>
      </w:r>
      <w:r w:rsidRPr="00413779">
        <w:t>намеса за решаване на ключови и критични проблеми</w:t>
      </w:r>
      <w:r w:rsidR="00327B35" w:rsidRPr="00413779">
        <w:t>.</w:t>
      </w:r>
      <w:r w:rsidRPr="00413779">
        <w:rPr>
          <w:b/>
        </w:rPr>
        <w:tab/>
      </w:r>
    </w:p>
    <w:p w:rsidR="00B60F8F" w:rsidRPr="00413779" w:rsidRDefault="00B60F8F" w:rsidP="008F2415">
      <w:pPr>
        <w:tabs>
          <w:tab w:val="left" w:pos="851"/>
        </w:tabs>
        <w:jc w:val="both"/>
      </w:pPr>
    </w:p>
    <w:p w:rsidR="00B60F8F" w:rsidRPr="00902F1F" w:rsidRDefault="00B60F8F" w:rsidP="008F2415">
      <w:pPr>
        <w:tabs>
          <w:tab w:val="left" w:pos="851"/>
        </w:tabs>
        <w:jc w:val="both"/>
        <w:rPr>
          <w:color w:val="00B050"/>
        </w:rPr>
      </w:pPr>
      <w:r w:rsidRPr="00902F1F">
        <w:rPr>
          <w:b/>
          <w:color w:val="00B050"/>
          <w:u w:val="single"/>
        </w:rPr>
        <w:t>ПРИОРИТЕТНО НАПРАВЛЕНИЕ 1</w:t>
      </w:r>
      <w:r w:rsidRPr="00902F1F">
        <w:rPr>
          <w:color w:val="00B050"/>
        </w:rPr>
        <w:t xml:space="preserve"> </w:t>
      </w:r>
    </w:p>
    <w:p w:rsidR="00902F1F" w:rsidRDefault="00902F1F" w:rsidP="008F2415">
      <w:pPr>
        <w:tabs>
          <w:tab w:val="left" w:pos="851"/>
        </w:tabs>
        <w:jc w:val="both"/>
        <w:rPr>
          <w:b/>
        </w:rPr>
      </w:pPr>
    </w:p>
    <w:p w:rsidR="00B60F8F" w:rsidRPr="00C22D31" w:rsidRDefault="00C55909" w:rsidP="008F2415">
      <w:pPr>
        <w:tabs>
          <w:tab w:val="left" w:pos="851"/>
        </w:tabs>
        <w:jc w:val="both"/>
        <w:rPr>
          <w:i/>
        </w:rPr>
      </w:pPr>
      <w:r w:rsidRPr="00C55909">
        <w:rPr>
          <w:b/>
        </w:rPr>
        <w:tab/>
      </w:r>
      <w:r w:rsidR="00B60F8F" w:rsidRPr="00C22D31">
        <w:rPr>
          <w:i/>
        </w:rPr>
        <w:t xml:space="preserve">Развитие на </w:t>
      </w:r>
      <w:r w:rsidR="00096E43" w:rsidRPr="00C22D31">
        <w:rPr>
          <w:i/>
        </w:rPr>
        <w:t xml:space="preserve">социалните </w:t>
      </w:r>
      <w:r w:rsidR="00B60F8F" w:rsidRPr="00C22D31">
        <w:rPr>
          <w:i/>
        </w:rPr>
        <w:t>услуги в общността за социално включване и превенция на социалното изключване и изолация на рисковите групи</w:t>
      </w:r>
    </w:p>
    <w:p w:rsidR="00096E43" w:rsidRPr="00413779" w:rsidRDefault="00096E43" w:rsidP="008F2415">
      <w:pPr>
        <w:tabs>
          <w:tab w:val="left" w:pos="851"/>
        </w:tabs>
        <w:jc w:val="both"/>
        <w:rPr>
          <w:color w:val="000000"/>
        </w:rPr>
      </w:pPr>
    </w:p>
    <w:p w:rsidR="00C55909" w:rsidRDefault="00096E43" w:rsidP="008F2415">
      <w:pPr>
        <w:tabs>
          <w:tab w:val="left" w:pos="851"/>
        </w:tabs>
        <w:ind w:firstLine="708"/>
        <w:jc w:val="both"/>
      </w:pPr>
      <w:r w:rsidRPr="00413779">
        <w:t xml:space="preserve">Приоритетно направление на </w:t>
      </w:r>
      <w:r w:rsidR="00512EBC" w:rsidRPr="00413779">
        <w:t>О</w:t>
      </w:r>
      <w:r w:rsidRPr="00413779">
        <w:t xml:space="preserve">бщинската стратегия е развиване на услуги по превенция на рискови фактори, ситуации и събития, които могат да водят до социална изолация или да я задълбочават. </w:t>
      </w:r>
    </w:p>
    <w:p w:rsidR="00C55909" w:rsidRDefault="00096E43" w:rsidP="000362CF">
      <w:pPr>
        <w:numPr>
          <w:ilvl w:val="0"/>
          <w:numId w:val="50"/>
        </w:numPr>
        <w:tabs>
          <w:tab w:val="left" w:pos="851"/>
        </w:tabs>
        <w:ind w:left="1134" w:hanging="283"/>
        <w:jc w:val="both"/>
      </w:pPr>
      <w:r w:rsidRPr="00413779">
        <w:t>Тези услуги ще</w:t>
      </w:r>
      <w:r w:rsidR="00C55909">
        <w:t>:</w:t>
      </w:r>
    </w:p>
    <w:p w:rsidR="00C55909" w:rsidRPr="00A14C59" w:rsidRDefault="00C55909" w:rsidP="000362CF">
      <w:pPr>
        <w:numPr>
          <w:ilvl w:val="0"/>
          <w:numId w:val="48"/>
        </w:numPr>
        <w:tabs>
          <w:tab w:val="left" w:pos="851"/>
        </w:tabs>
        <w:ind w:firstLine="774"/>
        <w:jc w:val="both"/>
      </w:pPr>
      <w:r w:rsidRPr="00A14C59">
        <w:t>Б</w:t>
      </w:r>
      <w:r w:rsidR="00096E43" w:rsidRPr="00A14C59">
        <w:t>ъдат</w:t>
      </w:r>
      <w:r w:rsidRPr="00A14C59">
        <w:t xml:space="preserve"> </w:t>
      </w:r>
      <w:r w:rsidR="00096E43" w:rsidRPr="00A14C59">
        <w:t xml:space="preserve">развивани на общинско </w:t>
      </w:r>
      <w:r w:rsidRPr="00A14C59">
        <w:t>ниво;</w:t>
      </w:r>
    </w:p>
    <w:p w:rsidR="00C55909" w:rsidRPr="00A14C59" w:rsidRDefault="00C55909" w:rsidP="000362CF">
      <w:pPr>
        <w:numPr>
          <w:ilvl w:val="0"/>
          <w:numId w:val="48"/>
        </w:numPr>
        <w:tabs>
          <w:tab w:val="left" w:pos="851"/>
        </w:tabs>
        <w:ind w:firstLine="774"/>
        <w:jc w:val="both"/>
      </w:pPr>
      <w:r w:rsidRPr="00A14C59">
        <w:t xml:space="preserve">Бъдат </w:t>
      </w:r>
      <w:r w:rsidR="00096E43" w:rsidRPr="00A14C59">
        <w:t>мобилни</w:t>
      </w:r>
      <w:r w:rsidRPr="00A14C59">
        <w:t>;</w:t>
      </w:r>
    </w:p>
    <w:p w:rsidR="00C55909" w:rsidRDefault="00C55909" w:rsidP="000362CF">
      <w:pPr>
        <w:numPr>
          <w:ilvl w:val="0"/>
          <w:numId w:val="48"/>
        </w:numPr>
        <w:tabs>
          <w:tab w:val="left" w:pos="851"/>
        </w:tabs>
        <w:ind w:firstLine="774"/>
        <w:jc w:val="both"/>
      </w:pPr>
      <w:r>
        <w:t>О</w:t>
      </w:r>
      <w:r w:rsidR="00096E43" w:rsidRPr="00413779">
        <w:t xml:space="preserve">бхванат максимално голям брой ползватели. </w:t>
      </w:r>
    </w:p>
    <w:p w:rsidR="00C55909" w:rsidRDefault="00C55909" w:rsidP="000362CF">
      <w:pPr>
        <w:numPr>
          <w:ilvl w:val="0"/>
          <w:numId w:val="48"/>
        </w:numPr>
        <w:tabs>
          <w:tab w:val="left" w:pos="851"/>
        </w:tabs>
        <w:ind w:firstLine="774"/>
        <w:jc w:val="both"/>
      </w:pPr>
      <w:r>
        <w:t>Н</w:t>
      </w:r>
      <w:r w:rsidR="00096E43" w:rsidRPr="00413779">
        <w:t>асочени към подкрепа на семействата и индивидите за оставане в тяхната семейна и домашна среда</w:t>
      </w:r>
      <w:r>
        <w:t>;</w:t>
      </w:r>
    </w:p>
    <w:p w:rsidR="00C55909" w:rsidRDefault="00C55909" w:rsidP="000362CF">
      <w:pPr>
        <w:numPr>
          <w:ilvl w:val="0"/>
          <w:numId w:val="48"/>
        </w:numPr>
        <w:tabs>
          <w:tab w:val="left" w:pos="851"/>
        </w:tabs>
        <w:ind w:firstLine="774"/>
        <w:jc w:val="both"/>
      </w:pPr>
      <w:r>
        <w:lastRenderedPageBreak/>
        <w:t>Р</w:t>
      </w:r>
      <w:r w:rsidR="00096E43" w:rsidRPr="00413779">
        <w:t>азв</w:t>
      </w:r>
      <w:r>
        <w:t xml:space="preserve">иват </w:t>
      </w:r>
      <w:r w:rsidR="00096E43" w:rsidRPr="00413779">
        <w:t>индивидуалните и общностни умения и ресурси</w:t>
      </w:r>
      <w:r>
        <w:t>;</w:t>
      </w:r>
    </w:p>
    <w:p w:rsidR="00C55909" w:rsidRDefault="00C55909" w:rsidP="000362CF">
      <w:pPr>
        <w:numPr>
          <w:ilvl w:val="0"/>
          <w:numId w:val="48"/>
        </w:numPr>
        <w:tabs>
          <w:tab w:val="left" w:pos="851"/>
        </w:tabs>
        <w:ind w:firstLine="774"/>
        <w:jc w:val="both"/>
      </w:pPr>
      <w:r>
        <w:t>Оказват</w:t>
      </w:r>
      <w:r w:rsidR="00096E43" w:rsidRPr="00413779">
        <w:t xml:space="preserve"> превенция на насилието, различни форми на експлоатация</w:t>
      </w:r>
      <w:r>
        <w:t>;</w:t>
      </w:r>
    </w:p>
    <w:p w:rsidR="00C55909" w:rsidRDefault="00C55909" w:rsidP="000362CF">
      <w:pPr>
        <w:numPr>
          <w:ilvl w:val="0"/>
          <w:numId w:val="48"/>
        </w:numPr>
        <w:tabs>
          <w:tab w:val="left" w:pos="851"/>
        </w:tabs>
        <w:ind w:firstLine="774"/>
        <w:jc w:val="both"/>
      </w:pPr>
      <w:r>
        <w:t>Допринасят за п</w:t>
      </w:r>
      <w:r w:rsidR="00096E43" w:rsidRPr="00413779">
        <w:t>реве</w:t>
      </w:r>
      <w:r>
        <w:t>нция на противоправно поведение и</w:t>
      </w:r>
      <w:r w:rsidR="00096E43" w:rsidRPr="00413779">
        <w:t xml:space="preserve"> социална маргинализация.</w:t>
      </w:r>
    </w:p>
    <w:p w:rsidR="00096E43" w:rsidRPr="00413779" w:rsidRDefault="00096E43" w:rsidP="000362CF">
      <w:pPr>
        <w:numPr>
          <w:ilvl w:val="0"/>
          <w:numId w:val="48"/>
        </w:numPr>
        <w:tabs>
          <w:tab w:val="left" w:pos="851"/>
        </w:tabs>
        <w:ind w:firstLine="774"/>
        <w:jc w:val="both"/>
      </w:pPr>
      <w:r w:rsidRPr="00413779">
        <w:t xml:space="preserve"> </w:t>
      </w:r>
      <w:r w:rsidR="00C55909">
        <w:t>Б</w:t>
      </w:r>
      <w:r w:rsidRPr="00413779">
        <w:t xml:space="preserve">ъдат предоставяни услуги за социално включване и интеграция на хора, групи и общности, които се намират в социална изолация. </w:t>
      </w:r>
    </w:p>
    <w:p w:rsidR="00096E43" w:rsidRPr="00413779" w:rsidRDefault="00096E43" w:rsidP="008F2415">
      <w:pPr>
        <w:tabs>
          <w:tab w:val="left" w:pos="851"/>
        </w:tabs>
        <w:ind w:firstLine="708"/>
        <w:jc w:val="both"/>
      </w:pPr>
    </w:p>
    <w:p w:rsidR="00B60F8F" w:rsidRPr="005D2412" w:rsidRDefault="00B60F8F" w:rsidP="008F2415">
      <w:pPr>
        <w:tabs>
          <w:tab w:val="left" w:pos="851"/>
        </w:tabs>
        <w:jc w:val="both"/>
        <w:rPr>
          <w:b/>
          <w:color w:val="000000"/>
        </w:rPr>
      </w:pPr>
      <w:r w:rsidRPr="005D2412">
        <w:rPr>
          <w:b/>
          <w:color w:val="000000"/>
        </w:rPr>
        <w:t xml:space="preserve">Обща цел 1 </w:t>
      </w:r>
    </w:p>
    <w:p w:rsidR="00B60F8F" w:rsidRPr="005D2412" w:rsidRDefault="005D2412" w:rsidP="002B1B07">
      <w:pPr>
        <w:tabs>
          <w:tab w:val="left" w:pos="426"/>
        </w:tabs>
        <w:jc w:val="both"/>
        <w:rPr>
          <w:color w:val="000000"/>
        </w:rPr>
      </w:pPr>
      <w:r>
        <w:rPr>
          <w:color w:val="000000"/>
        </w:rPr>
        <w:tab/>
      </w:r>
      <w:r w:rsidR="00B60F8F" w:rsidRPr="005D2412">
        <w:rPr>
          <w:color w:val="000000"/>
        </w:rPr>
        <w:t>Създаване на условия за предотвратяване на рисковите фактори, водещи до социална изолация. Подкрепа за социално включване на максимален брой хора в неравностойно положение и уязвими групи.</w:t>
      </w:r>
    </w:p>
    <w:p w:rsidR="00532B53" w:rsidRDefault="00532B53" w:rsidP="002B1B07">
      <w:pPr>
        <w:tabs>
          <w:tab w:val="left" w:pos="426"/>
          <w:tab w:val="left" w:pos="851"/>
        </w:tabs>
        <w:jc w:val="both"/>
        <w:rPr>
          <w:b/>
          <w:color w:val="000000"/>
        </w:rPr>
      </w:pPr>
    </w:p>
    <w:p w:rsidR="00B60F8F" w:rsidRPr="005D2412" w:rsidRDefault="00B60F8F" w:rsidP="002B1B07">
      <w:pPr>
        <w:tabs>
          <w:tab w:val="left" w:pos="426"/>
          <w:tab w:val="left" w:pos="851"/>
        </w:tabs>
        <w:jc w:val="both"/>
        <w:rPr>
          <w:b/>
          <w:color w:val="000000"/>
        </w:rPr>
      </w:pPr>
      <w:r w:rsidRPr="005D2412">
        <w:rPr>
          <w:b/>
          <w:color w:val="000000"/>
        </w:rPr>
        <w:t>Специфични цели</w:t>
      </w:r>
    </w:p>
    <w:p w:rsidR="005D2412" w:rsidRDefault="005D2412" w:rsidP="002B1B07">
      <w:pPr>
        <w:tabs>
          <w:tab w:val="left" w:pos="426"/>
        </w:tabs>
        <w:jc w:val="both"/>
        <w:rPr>
          <w:b/>
          <w:color w:val="000000"/>
        </w:rPr>
      </w:pPr>
      <w:r w:rsidRPr="005D2412">
        <w:rPr>
          <w:b/>
          <w:color w:val="000000"/>
        </w:rPr>
        <w:tab/>
      </w:r>
      <w:r w:rsidR="00B60F8F" w:rsidRPr="005D2412">
        <w:rPr>
          <w:b/>
          <w:color w:val="000000"/>
        </w:rPr>
        <w:t>Специфична цел 1.1.</w:t>
      </w:r>
      <w:r w:rsidR="00B60F8F" w:rsidRPr="00413779">
        <w:rPr>
          <w:b/>
          <w:color w:val="000000"/>
        </w:rPr>
        <w:t xml:space="preserve"> </w:t>
      </w:r>
    </w:p>
    <w:p w:rsidR="00B60F8F" w:rsidRPr="00413779" w:rsidRDefault="005D2412" w:rsidP="002B1B07">
      <w:pPr>
        <w:tabs>
          <w:tab w:val="left" w:pos="426"/>
        </w:tabs>
        <w:jc w:val="both"/>
        <w:rPr>
          <w:color w:val="000000"/>
        </w:rPr>
      </w:pPr>
      <w:r>
        <w:rPr>
          <w:b/>
          <w:color w:val="000000"/>
        </w:rPr>
        <w:tab/>
      </w:r>
      <w:r w:rsidR="00B60F8F" w:rsidRPr="00413779">
        <w:rPr>
          <w:color w:val="000000"/>
        </w:rPr>
        <w:t>Намаляване изоставянето на деца и настаняването им в СИ.  Подкрепа за задържане в биологичното семейство.</w:t>
      </w:r>
    </w:p>
    <w:p w:rsidR="005D2412" w:rsidRDefault="005D2412" w:rsidP="002B1B07">
      <w:pPr>
        <w:tabs>
          <w:tab w:val="left" w:pos="426"/>
          <w:tab w:val="left" w:pos="851"/>
        </w:tabs>
        <w:jc w:val="both"/>
        <w:rPr>
          <w:b/>
          <w:color w:val="000000"/>
        </w:rPr>
      </w:pPr>
      <w:r>
        <w:rPr>
          <w:b/>
          <w:color w:val="000000"/>
        </w:rPr>
        <w:tab/>
      </w:r>
      <w:r w:rsidR="00B60F8F" w:rsidRPr="005D2412">
        <w:rPr>
          <w:b/>
          <w:color w:val="000000"/>
        </w:rPr>
        <w:t xml:space="preserve">Специфична цел 1.2. </w:t>
      </w:r>
    </w:p>
    <w:p w:rsidR="00B60F8F" w:rsidRPr="00413779" w:rsidRDefault="005D2412" w:rsidP="002B1B07">
      <w:pPr>
        <w:tabs>
          <w:tab w:val="left" w:pos="426"/>
          <w:tab w:val="left" w:pos="851"/>
        </w:tabs>
        <w:jc w:val="both"/>
        <w:rPr>
          <w:color w:val="000000"/>
        </w:rPr>
      </w:pPr>
      <w:r>
        <w:rPr>
          <w:b/>
          <w:color w:val="000000"/>
        </w:rPr>
        <w:tab/>
      </w:r>
      <w:r w:rsidR="00B60F8F" w:rsidRPr="00413779">
        <w:rPr>
          <w:color w:val="000000"/>
        </w:rPr>
        <w:t>Подкрепа за социално включване на деца и семейства в риск</w:t>
      </w:r>
      <w:r w:rsidR="00613FDE">
        <w:rPr>
          <w:color w:val="000000"/>
        </w:rPr>
        <w:t xml:space="preserve">, деца с </w:t>
      </w:r>
      <w:r w:rsidR="00B60F8F" w:rsidRPr="00413779">
        <w:rPr>
          <w:color w:val="000000"/>
        </w:rPr>
        <w:t>увреждания и техните семейства.</w:t>
      </w:r>
    </w:p>
    <w:p w:rsidR="005D2412" w:rsidRDefault="005D2412" w:rsidP="002B1B07">
      <w:pPr>
        <w:tabs>
          <w:tab w:val="left" w:pos="426"/>
          <w:tab w:val="left" w:pos="851"/>
        </w:tabs>
        <w:jc w:val="both"/>
        <w:rPr>
          <w:b/>
          <w:color w:val="000000"/>
        </w:rPr>
      </w:pPr>
      <w:r>
        <w:rPr>
          <w:b/>
          <w:color w:val="000000"/>
        </w:rPr>
        <w:tab/>
      </w:r>
      <w:r w:rsidR="00B60F8F" w:rsidRPr="005D2412">
        <w:rPr>
          <w:b/>
          <w:color w:val="000000"/>
        </w:rPr>
        <w:t>Специфична цел 1.</w:t>
      </w:r>
      <w:r w:rsidR="00613FDE">
        <w:rPr>
          <w:b/>
          <w:color w:val="000000"/>
        </w:rPr>
        <w:t>3</w:t>
      </w:r>
      <w:r w:rsidR="00B60F8F" w:rsidRPr="005D2412">
        <w:rPr>
          <w:b/>
          <w:color w:val="000000"/>
        </w:rPr>
        <w:t>.</w:t>
      </w:r>
      <w:r>
        <w:rPr>
          <w:b/>
          <w:color w:val="000000"/>
        </w:rPr>
        <w:t xml:space="preserve"> </w:t>
      </w:r>
    </w:p>
    <w:p w:rsidR="00B60F8F" w:rsidRPr="00413779" w:rsidRDefault="005D2412" w:rsidP="002B1B07">
      <w:pPr>
        <w:tabs>
          <w:tab w:val="left" w:pos="426"/>
          <w:tab w:val="left" w:pos="851"/>
        </w:tabs>
        <w:jc w:val="both"/>
        <w:rPr>
          <w:color w:val="000000"/>
        </w:rPr>
      </w:pPr>
      <w:r>
        <w:rPr>
          <w:b/>
          <w:color w:val="000000"/>
        </w:rPr>
        <w:tab/>
      </w:r>
      <w:r w:rsidR="00327B35" w:rsidRPr="00413779">
        <w:rPr>
          <w:color w:val="000000"/>
        </w:rPr>
        <w:t>Подкрепа на хора с увреждания к</w:t>
      </w:r>
      <w:r w:rsidR="00613FDE">
        <w:rPr>
          <w:color w:val="000000"/>
        </w:rPr>
        <w:t>ои</w:t>
      </w:r>
      <w:r w:rsidR="00327B35" w:rsidRPr="00413779">
        <w:rPr>
          <w:color w:val="000000"/>
        </w:rPr>
        <w:t>то ползват услуги предоставени на територи</w:t>
      </w:r>
      <w:r w:rsidR="00613FDE">
        <w:rPr>
          <w:color w:val="000000"/>
        </w:rPr>
        <w:t>ята на общината</w:t>
      </w:r>
      <w:r w:rsidR="00327B35" w:rsidRPr="00413779">
        <w:rPr>
          <w:color w:val="000000"/>
        </w:rPr>
        <w:t>.</w:t>
      </w:r>
    </w:p>
    <w:p w:rsidR="009C4C4A" w:rsidRDefault="009C4C4A" w:rsidP="002B1B07">
      <w:pPr>
        <w:tabs>
          <w:tab w:val="left" w:pos="426"/>
        </w:tabs>
        <w:jc w:val="both"/>
        <w:rPr>
          <w:b/>
          <w:color w:val="000000"/>
        </w:rPr>
      </w:pPr>
      <w:r>
        <w:rPr>
          <w:b/>
          <w:color w:val="000000"/>
        </w:rPr>
        <w:tab/>
      </w:r>
    </w:p>
    <w:p w:rsidR="009C4C4A" w:rsidRDefault="009C4C4A" w:rsidP="002B1B07">
      <w:pPr>
        <w:tabs>
          <w:tab w:val="left" w:pos="426"/>
        </w:tabs>
        <w:jc w:val="both"/>
        <w:rPr>
          <w:b/>
          <w:color w:val="000000"/>
        </w:rPr>
      </w:pPr>
      <w:r>
        <w:rPr>
          <w:b/>
          <w:color w:val="000000"/>
        </w:rPr>
        <w:tab/>
      </w:r>
      <w:r w:rsidR="00B60F8F" w:rsidRPr="00613FDE">
        <w:rPr>
          <w:b/>
          <w:color w:val="000000"/>
        </w:rPr>
        <w:t>Специфична цел 1.</w:t>
      </w:r>
      <w:r>
        <w:rPr>
          <w:b/>
          <w:color w:val="000000"/>
        </w:rPr>
        <w:t>4</w:t>
      </w:r>
      <w:r w:rsidR="00B60F8F" w:rsidRPr="00613FDE">
        <w:rPr>
          <w:b/>
          <w:color w:val="000000"/>
        </w:rPr>
        <w:t xml:space="preserve">.  </w:t>
      </w:r>
    </w:p>
    <w:p w:rsidR="00B60F8F" w:rsidRPr="00413779" w:rsidRDefault="009C4C4A" w:rsidP="002B1B07">
      <w:pPr>
        <w:tabs>
          <w:tab w:val="left" w:pos="426"/>
        </w:tabs>
        <w:jc w:val="both"/>
        <w:rPr>
          <w:color w:val="000000"/>
        </w:rPr>
      </w:pPr>
      <w:r>
        <w:rPr>
          <w:b/>
          <w:color w:val="000000"/>
        </w:rPr>
        <w:tab/>
      </w:r>
      <w:r w:rsidR="00327B35" w:rsidRPr="00413779">
        <w:rPr>
          <w:color w:val="000000"/>
        </w:rPr>
        <w:t>Развитие на</w:t>
      </w:r>
      <w:r w:rsidR="00B60F8F" w:rsidRPr="00413779">
        <w:rPr>
          <w:color w:val="000000"/>
        </w:rPr>
        <w:t xml:space="preserve"> услуги в общността за осигуряване на условия за спокоен и достоен живот на старите хора в домашна и семейна среда.</w:t>
      </w:r>
    </w:p>
    <w:p w:rsidR="009C4C4A" w:rsidRDefault="009C4C4A" w:rsidP="002B1B07">
      <w:pPr>
        <w:tabs>
          <w:tab w:val="left" w:pos="426"/>
        </w:tabs>
        <w:jc w:val="both"/>
        <w:rPr>
          <w:b/>
          <w:color w:val="000000"/>
        </w:rPr>
      </w:pPr>
      <w:r>
        <w:rPr>
          <w:b/>
          <w:color w:val="000000"/>
        </w:rPr>
        <w:tab/>
      </w:r>
      <w:r w:rsidR="00B60F8F" w:rsidRPr="009C4C4A">
        <w:rPr>
          <w:b/>
          <w:color w:val="000000"/>
        </w:rPr>
        <w:t>Специфична цел 1.</w:t>
      </w:r>
      <w:r w:rsidRPr="009C4C4A">
        <w:rPr>
          <w:b/>
          <w:color w:val="000000"/>
        </w:rPr>
        <w:t>5</w:t>
      </w:r>
      <w:r w:rsidR="00B60F8F" w:rsidRPr="009C4C4A">
        <w:rPr>
          <w:b/>
          <w:color w:val="000000"/>
        </w:rPr>
        <w:t xml:space="preserve">.  </w:t>
      </w:r>
    </w:p>
    <w:p w:rsidR="00B60F8F" w:rsidRPr="009C4C4A" w:rsidRDefault="009C4C4A" w:rsidP="002B1B07">
      <w:pPr>
        <w:tabs>
          <w:tab w:val="left" w:pos="426"/>
        </w:tabs>
        <w:jc w:val="both"/>
        <w:rPr>
          <w:color w:val="000000"/>
        </w:rPr>
      </w:pPr>
      <w:r>
        <w:rPr>
          <w:color w:val="000000"/>
        </w:rPr>
        <w:tab/>
        <w:t xml:space="preserve">Осигуряване </w:t>
      </w:r>
      <w:r w:rsidR="00B60F8F" w:rsidRPr="009C4C4A">
        <w:rPr>
          <w:color w:val="000000"/>
        </w:rPr>
        <w:t>достъп на старите хора до качествена резидентна грижа в среда, близка до семейната.</w:t>
      </w:r>
    </w:p>
    <w:p w:rsidR="009C4C4A" w:rsidRDefault="009C4C4A" w:rsidP="002B1B07">
      <w:pPr>
        <w:tabs>
          <w:tab w:val="left" w:pos="426"/>
        </w:tabs>
        <w:jc w:val="both"/>
        <w:rPr>
          <w:b/>
          <w:color w:val="000000"/>
        </w:rPr>
      </w:pPr>
      <w:r>
        <w:rPr>
          <w:b/>
          <w:color w:val="000000"/>
        </w:rPr>
        <w:tab/>
      </w:r>
      <w:r w:rsidR="00B60F8F" w:rsidRPr="009C4C4A">
        <w:rPr>
          <w:b/>
          <w:color w:val="000000"/>
        </w:rPr>
        <w:t>Специфична цел 1.</w:t>
      </w:r>
      <w:r w:rsidRPr="009C4C4A">
        <w:rPr>
          <w:b/>
          <w:color w:val="000000"/>
        </w:rPr>
        <w:t>6</w:t>
      </w:r>
      <w:r w:rsidR="00B60F8F" w:rsidRPr="009C4C4A">
        <w:rPr>
          <w:b/>
          <w:color w:val="000000"/>
        </w:rPr>
        <w:t>.</w:t>
      </w:r>
      <w:r w:rsidR="00B60F8F" w:rsidRPr="00413779">
        <w:rPr>
          <w:b/>
          <w:color w:val="000000"/>
          <w:u w:val="single"/>
        </w:rPr>
        <w:t xml:space="preserve"> </w:t>
      </w:r>
      <w:r w:rsidR="00B60F8F" w:rsidRPr="00413779">
        <w:rPr>
          <w:b/>
          <w:color w:val="000000"/>
        </w:rPr>
        <w:t xml:space="preserve"> </w:t>
      </w:r>
    </w:p>
    <w:p w:rsidR="00532B53" w:rsidRPr="0051049B" w:rsidRDefault="009C4C4A" w:rsidP="0051049B">
      <w:pPr>
        <w:tabs>
          <w:tab w:val="left" w:pos="426"/>
        </w:tabs>
        <w:jc w:val="both"/>
        <w:rPr>
          <w:color w:val="000000"/>
        </w:rPr>
      </w:pPr>
      <w:r>
        <w:rPr>
          <w:color w:val="000000"/>
        </w:rPr>
        <w:tab/>
      </w:r>
      <w:r w:rsidR="00B60F8F" w:rsidRPr="00413779">
        <w:rPr>
          <w:color w:val="000000"/>
        </w:rPr>
        <w:t>Осигуряване подкрепа за социално включване на уязвими лица, групи и общности.</w:t>
      </w:r>
    </w:p>
    <w:p w:rsidR="00532B53" w:rsidRDefault="00532B53" w:rsidP="002B1B07">
      <w:pPr>
        <w:tabs>
          <w:tab w:val="left" w:pos="426"/>
          <w:tab w:val="left" w:pos="851"/>
        </w:tabs>
        <w:rPr>
          <w:b/>
          <w:bCs/>
          <w:color w:val="00B050"/>
          <w:u w:val="single"/>
        </w:rPr>
      </w:pPr>
    </w:p>
    <w:p w:rsidR="00731163" w:rsidRDefault="00731163" w:rsidP="002B1B07">
      <w:pPr>
        <w:tabs>
          <w:tab w:val="left" w:pos="426"/>
          <w:tab w:val="left" w:pos="851"/>
        </w:tabs>
        <w:rPr>
          <w:b/>
          <w:bCs/>
          <w:color w:val="00B050"/>
          <w:u w:val="single"/>
        </w:rPr>
      </w:pPr>
      <w:r w:rsidRPr="00C339B2">
        <w:rPr>
          <w:b/>
          <w:bCs/>
          <w:color w:val="00B050"/>
          <w:u w:val="single"/>
        </w:rPr>
        <w:t xml:space="preserve">ПРИОРИТЕТНО НАПРАВЛЕНИЕ  2 </w:t>
      </w:r>
    </w:p>
    <w:p w:rsidR="00731163" w:rsidRPr="00C339B2" w:rsidRDefault="00731163" w:rsidP="002B1B07">
      <w:pPr>
        <w:tabs>
          <w:tab w:val="left" w:pos="426"/>
          <w:tab w:val="left" w:pos="851"/>
        </w:tabs>
        <w:rPr>
          <w:b/>
          <w:bCs/>
          <w:color w:val="00B050"/>
          <w:u w:val="single"/>
        </w:rPr>
      </w:pPr>
    </w:p>
    <w:p w:rsidR="00731163" w:rsidRPr="00CC2212" w:rsidRDefault="00731163" w:rsidP="002B1B07">
      <w:pPr>
        <w:tabs>
          <w:tab w:val="left" w:pos="426"/>
          <w:tab w:val="left" w:pos="851"/>
        </w:tabs>
        <w:jc w:val="both"/>
        <w:rPr>
          <w:i/>
        </w:rPr>
      </w:pPr>
      <w:r>
        <w:rPr>
          <w:b/>
          <w:i/>
        </w:rPr>
        <w:tab/>
      </w:r>
      <w:r w:rsidRPr="00CC2212">
        <w:rPr>
          <w:i/>
        </w:rPr>
        <w:t>Създаване и развитие на резидентна грижа</w:t>
      </w:r>
    </w:p>
    <w:p w:rsidR="00731163" w:rsidRPr="00CC2212" w:rsidRDefault="00731163" w:rsidP="002B1B07">
      <w:pPr>
        <w:tabs>
          <w:tab w:val="left" w:pos="426"/>
          <w:tab w:val="left" w:pos="851"/>
        </w:tabs>
        <w:rPr>
          <w:bCs/>
          <w:color w:val="000000"/>
        </w:rPr>
      </w:pPr>
    </w:p>
    <w:p w:rsidR="00731163" w:rsidRPr="00C339B2" w:rsidRDefault="00731163" w:rsidP="002B1B07">
      <w:pPr>
        <w:tabs>
          <w:tab w:val="left" w:pos="426"/>
          <w:tab w:val="left" w:pos="851"/>
        </w:tabs>
        <w:rPr>
          <w:b/>
          <w:bCs/>
          <w:color w:val="000000"/>
        </w:rPr>
      </w:pPr>
      <w:r w:rsidRPr="00C339B2">
        <w:rPr>
          <w:b/>
          <w:bCs/>
          <w:color w:val="000000"/>
        </w:rPr>
        <w:t xml:space="preserve">Обща цел 2 </w:t>
      </w:r>
    </w:p>
    <w:p w:rsidR="00731163" w:rsidRPr="00413779" w:rsidRDefault="00731163" w:rsidP="002B1B07">
      <w:pPr>
        <w:tabs>
          <w:tab w:val="left" w:pos="426"/>
          <w:tab w:val="left" w:pos="851"/>
        </w:tabs>
        <w:jc w:val="both"/>
      </w:pPr>
      <w:r>
        <w:tab/>
      </w:r>
      <w:r w:rsidRPr="00413779">
        <w:t xml:space="preserve">Подобряване качеството </w:t>
      </w:r>
      <w:r w:rsidR="0051049B">
        <w:t>на живот на деца и възрастни с увреждания</w:t>
      </w:r>
      <w:r w:rsidRPr="00413779">
        <w:t>, съобразно техните специфични потребности и подобряване качеството им на живот, чрез осигуряване на алтернативни форми на грижи.</w:t>
      </w:r>
    </w:p>
    <w:p w:rsidR="00865317" w:rsidRPr="00413779" w:rsidRDefault="00865317" w:rsidP="002B1B07">
      <w:pPr>
        <w:tabs>
          <w:tab w:val="left" w:pos="426"/>
          <w:tab w:val="left" w:pos="851"/>
        </w:tabs>
        <w:jc w:val="both"/>
        <w:rPr>
          <w:b/>
        </w:rPr>
      </w:pPr>
    </w:p>
    <w:p w:rsidR="00B60F8F" w:rsidRPr="007B0954" w:rsidRDefault="00B60F8F" w:rsidP="002B1B07">
      <w:pPr>
        <w:tabs>
          <w:tab w:val="left" w:pos="426"/>
          <w:tab w:val="left" w:pos="851"/>
        </w:tabs>
        <w:jc w:val="both"/>
        <w:rPr>
          <w:b/>
          <w:color w:val="000000"/>
        </w:rPr>
      </w:pPr>
      <w:r w:rsidRPr="007B0954">
        <w:rPr>
          <w:b/>
          <w:color w:val="000000"/>
        </w:rPr>
        <w:t>Специфични цели</w:t>
      </w:r>
    </w:p>
    <w:p w:rsidR="007B0954" w:rsidRDefault="007B0954" w:rsidP="002B1B07">
      <w:pPr>
        <w:tabs>
          <w:tab w:val="left" w:pos="426"/>
          <w:tab w:val="left" w:pos="851"/>
        </w:tabs>
        <w:jc w:val="both"/>
      </w:pPr>
      <w:r>
        <w:rPr>
          <w:b/>
        </w:rPr>
        <w:tab/>
      </w:r>
      <w:r w:rsidR="00B60F8F" w:rsidRPr="007B0954">
        <w:rPr>
          <w:b/>
        </w:rPr>
        <w:t>С</w:t>
      </w:r>
      <w:r w:rsidR="00C76CBE" w:rsidRPr="007B0954">
        <w:rPr>
          <w:b/>
        </w:rPr>
        <w:t>пецифична цел 2.1</w:t>
      </w:r>
      <w:r w:rsidR="00B60F8F" w:rsidRPr="007B0954">
        <w:rPr>
          <w:b/>
        </w:rPr>
        <w:t>.</w:t>
      </w:r>
      <w:r w:rsidR="00B60F8F" w:rsidRPr="007B0954">
        <w:t xml:space="preserve"> </w:t>
      </w:r>
    </w:p>
    <w:p w:rsidR="00C76CBE" w:rsidRDefault="007B0954" w:rsidP="002B1B07">
      <w:pPr>
        <w:tabs>
          <w:tab w:val="left" w:pos="426"/>
          <w:tab w:val="left" w:pos="851"/>
        </w:tabs>
        <w:jc w:val="both"/>
      </w:pPr>
      <w:r>
        <w:tab/>
      </w:r>
      <w:r w:rsidR="00C76CBE" w:rsidRPr="007B0954">
        <w:t xml:space="preserve">Подобряване  качеството </w:t>
      </w:r>
      <w:r>
        <w:t>на услугите</w:t>
      </w:r>
      <w:r w:rsidR="00C76CBE" w:rsidRPr="007B0954">
        <w:t xml:space="preserve"> за </w:t>
      </w:r>
      <w:r w:rsidR="0051049B">
        <w:t>деца</w:t>
      </w:r>
      <w:r w:rsidR="006153C9" w:rsidRPr="00413779">
        <w:t xml:space="preserve"> с увреждания </w:t>
      </w:r>
      <w:r w:rsidR="006153C9">
        <w:t xml:space="preserve">и </w:t>
      </w:r>
      <w:r w:rsidR="00C76CBE" w:rsidRPr="007B0954">
        <w:t>разкриване на</w:t>
      </w:r>
      <w:r>
        <w:t xml:space="preserve"> интегрирани </w:t>
      </w:r>
      <w:r w:rsidR="006153C9">
        <w:t>услуги в общността.</w:t>
      </w:r>
    </w:p>
    <w:p w:rsidR="006153C9" w:rsidRPr="007B0954" w:rsidRDefault="006153C9" w:rsidP="002B1B07">
      <w:pPr>
        <w:tabs>
          <w:tab w:val="left" w:pos="426"/>
          <w:tab w:val="left" w:pos="851"/>
        </w:tabs>
        <w:jc w:val="both"/>
      </w:pPr>
      <w:r>
        <w:rPr>
          <w:b/>
        </w:rPr>
        <w:tab/>
      </w:r>
      <w:r w:rsidRPr="007B0954">
        <w:rPr>
          <w:b/>
        </w:rPr>
        <w:t>Специфична цел 2.</w:t>
      </w:r>
      <w:r>
        <w:rPr>
          <w:b/>
        </w:rPr>
        <w:t>2</w:t>
      </w:r>
      <w:r w:rsidRPr="007B0954">
        <w:rPr>
          <w:b/>
        </w:rPr>
        <w:t>.</w:t>
      </w:r>
    </w:p>
    <w:p w:rsidR="006153C9" w:rsidRPr="007B0954" w:rsidRDefault="007B0954" w:rsidP="002B1B07">
      <w:pPr>
        <w:tabs>
          <w:tab w:val="left" w:pos="426"/>
          <w:tab w:val="left" w:pos="851"/>
        </w:tabs>
        <w:jc w:val="both"/>
      </w:pPr>
      <w:r>
        <w:rPr>
          <w:b/>
        </w:rPr>
        <w:tab/>
      </w:r>
      <w:r w:rsidR="006153C9" w:rsidRPr="007B0954">
        <w:t xml:space="preserve">Подобряване  качеството </w:t>
      </w:r>
      <w:r w:rsidR="006153C9">
        <w:t>на услугите</w:t>
      </w:r>
      <w:r w:rsidR="006153C9" w:rsidRPr="007B0954">
        <w:t xml:space="preserve"> за стари хора</w:t>
      </w:r>
      <w:r w:rsidR="006153C9">
        <w:t xml:space="preserve"> и</w:t>
      </w:r>
      <w:r w:rsidR="006153C9" w:rsidRPr="007B0954">
        <w:t xml:space="preserve"> разкриване на</w:t>
      </w:r>
      <w:r w:rsidR="006153C9">
        <w:t xml:space="preserve"> социални услуги в общността.</w:t>
      </w:r>
    </w:p>
    <w:p w:rsidR="00BD3A10" w:rsidRPr="00413779" w:rsidRDefault="00BD3A10" w:rsidP="002B1B07">
      <w:pPr>
        <w:tabs>
          <w:tab w:val="left" w:pos="426"/>
          <w:tab w:val="left" w:pos="851"/>
        </w:tabs>
        <w:jc w:val="both"/>
      </w:pPr>
    </w:p>
    <w:p w:rsidR="00B60F8F" w:rsidRPr="00CC2212" w:rsidRDefault="00B60F8F" w:rsidP="002B1B07">
      <w:pPr>
        <w:tabs>
          <w:tab w:val="left" w:pos="426"/>
          <w:tab w:val="left" w:pos="851"/>
        </w:tabs>
        <w:jc w:val="both"/>
        <w:rPr>
          <w:b/>
          <w:color w:val="00B050"/>
          <w:u w:val="single"/>
        </w:rPr>
      </w:pPr>
      <w:r w:rsidRPr="00CC2212">
        <w:rPr>
          <w:b/>
          <w:color w:val="00B050"/>
          <w:u w:val="single"/>
        </w:rPr>
        <w:t>ПРИОРИТЕТНО НАПРАВЛЕНИЕ 3</w:t>
      </w:r>
    </w:p>
    <w:p w:rsidR="00CC2212" w:rsidRDefault="00CC2212" w:rsidP="002B1B07">
      <w:pPr>
        <w:tabs>
          <w:tab w:val="left" w:pos="426"/>
          <w:tab w:val="left" w:pos="851"/>
        </w:tabs>
        <w:jc w:val="both"/>
        <w:rPr>
          <w:i/>
          <w:color w:val="000000"/>
        </w:rPr>
      </w:pPr>
    </w:p>
    <w:p w:rsidR="00B60F8F" w:rsidRPr="00CC2212" w:rsidRDefault="00CC2212" w:rsidP="002B1B07">
      <w:pPr>
        <w:tabs>
          <w:tab w:val="left" w:pos="426"/>
          <w:tab w:val="left" w:pos="851"/>
        </w:tabs>
        <w:jc w:val="both"/>
        <w:rPr>
          <w:i/>
          <w:color w:val="000000"/>
        </w:rPr>
      </w:pPr>
      <w:r>
        <w:rPr>
          <w:i/>
          <w:color w:val="000000"/>
        </w:rPr>
        <w:tab/>
      </w:r>
      <w:r w:rsidR="00B60F8F" w:rsidRPr="00CC2212">
        <w:rPr>
          <w:i/>
          <w:color w:val="000000"/>
        </w:rPr>
        <w:t>Развитие на човешките ресурси</w:t>
      </w:r>
    </w:p>
    <w:p w:rsidR="00C76CBE" w:rsidRPr="00413779" w:rsidRDefault="00C76CBE" w:rsidP="002B1B07">
      <w:pPr>
        <w:tabs>
          <w:tab w:val="left" w:pos="426"/>
          <w:tab w:val="left" w:pos="851"/>
        </w:tabs>
        <w:jc w:val="both"/>
        <w:rPr>
          <w:b/>
          <w:color w:val="000000"/>
        </w:rPr>
      </w:pPr>
    </w:p>
    <w:p w:rsidR="00E02723" w:rsidRDefault="002B1B07" w:rsidP="002B1B07">
      <w:pPr>
        <w:tabs>
          <w:tab w:val="left" w:pos="426"/>
        </w:tabs>
        <w:jc w:val="both"/>
      </w:pPr>
      <w:r>
        <w:lastRenderedPageBreak/>
        <w:tab/>
      </w:r>
      <w:r w:rsidR="00C76CBE" w:rsidRPr="00413779">
        <w:t xml:space="preserve">В направено проучване и анализ е отчетен недостиг на квалифициран персонал за разкриване и управление на социалните услуги. </w:t>
      </w:r>
      <w:r w:rsidR="00E02723">
        <w:t>И</w:t>
      </w:r>
      <w:r w:rsidR="00C76CBE" w:rsidRPr="00413779">
        <w:t>дентифицирано</w:t>
      </w:r>
      <w:r w:rsidR="00E02723">
        <w:t>,</w:t>
      </w:r>
      <w:r w:rsidR="00C76CBE" w:rsidRPr="00413779">
        <w:t xml:space="preserve"> като основен риск за реализация на стратегията. </w:t>
      </w:r>
    </w:p>
    <w:p w:rsidR="00E00680" w:rsidRDefault="00E02723" w:rsidP="005B394E">
      <w:pPr>
        <w:tabs>
          <w:tab w:val="left" w:pos="426"/>
          <w:tab w:val="left" w:pos="851"/>
        </w:tabs>
        <w:ind w:firstLine="360"/>
        <w:jc w:val="both"/>
      </w:pPr>
      <w:r>
        <w:tab/>
      </w:r>
      <w:r w:rsidR="00C76CBE" w:rsidRPr="00413779">
        <w:t xml:space="preserve">Необходимо е планиране на </w:t>
      </w:r>
      <w:r w:rsidR="00C76CBE" w:rsidRPr="00413779">
        <w:rPr>
          <w:i/>
          <w:u w:val="single"/>
        </w:rPr>
        <w:t>мерки и дейности за изграждане и развитие на човешките ресурси</w:t>
      </w:r>
      <w:r w:rsidR="00C76CBE" w:rsidRPr="00413779">
        <w:t xml:space="preserve"> за управление</w:t>
      </w:r>
      <w:r>
        <w:t xml:space="preserve"> и</w:t>
      </w:r>
      <w:r w:rsidR="00C76CBE" w:rsidRPr="00413779">
        <w:t xml:space="preserve"> предоставяне на социални услуги в съответствие със съвременните стандарти. Успоредно с провеждането на обучения и супервизия, ще се развият механизми и стимули на общинско ниво за подкрепа на доставчиците, целящи повишаване качеството на предоставяните социални услуги. </w:t>
      </w:r>
    </w:p>
    <w:p w:rsidR="005B394E" w:rsidRPr="005B394E" w:rsidRDefault="005B394E" w:rsidP="005B394E">
      <w:pPr>
        <w:tabs>
          <w:tab w:val="left" w:pos="426"/>
          <w:tab w:val="left" w:pos="851"/>
        </w:tabs>
        <w:ind w:firstLine="360"/>
        <w:jc w:val="both"/>
      </w:pPr>
    </w:p>
    <w:p w:rsidR="00B60F8F" w:rsidRPr="00223882" w:rsidRDefault="00B60F8F" w:rsidP="008F2415">
      <w:pPr>
        <w:tabs>
          <w:tab w:val="left" w:pos="851"/>
        </w:tabs>
        <w:jc w:val="both"/>
        <w:rPr>
          <w:b/>
          <w:color w:val="000000"/>
        </w:rPr>
      </w:pPr>
      <w:r w:rsidRPr="00223882">
        <w:rPr>
          <w:b/>
          <w:color w:val="000000"/>
        </w:rPr>
        <w:t xml:space="preserve">Обща цел 3  </w:t>
      </w:r>
    </w:p>
    <w:p w:rsidR="00B60F8F" w:rsidRPr="00223882" w:rsidRDefault="00223882" w:rsidP="00D80B3B">
      <w:pPr>
        <w:tabs>
          <w:tab w:val="left" w:pos="426"/>
        </w:tabs>
        <w:jc w:val="both"/>
        <w:rPr>
          <w:color w:val="000000"/>
        </w:rPr>
      </w:pPr>
      <w:r>
        <w:rPr>
          <w:b/>
          <w:color w:val="000000"/>
        </w:rPr>
        <w:tab/>
      </w:r>
      <w:r w:rsidR="00B60F8F" w:rsidRPr="00223882">
        <w:rPr>
          <w:color w:val="000000"/>
        </w:rPr>
        <w:t xml:space="preserve">Създаване на ефективна система за развитие на човешките ресурси и повишаване качеството на социалните услуги в община </w:t>
      </w:r>
      <w:r w:rsidR="00197D94">
        <w:rPr>
          <w:color w:val="000000"/>
        </w:rPr>
        <w:t>Минерални бани</w:t>
      </w:r>
      <w:r w:rsidR="00B60F8F" w:rsidRPr="00223882">
        <w:rPr>
          <w:color w:val="000000"/>
        </w:rPr>
        <w:t xml:space="preserve"> </w:t>
      </w:r>
    </w:p>
    <w:p w:rsidR="00E00680" w:rsidRPr="00223882" w:rsidRDefault="00E00680" w:rsidP="002B1B07">
      <w:pPr>
        <w:tabs>
          <w:tab w:val="left" w:pos="567"/>
        </w:tabs>
        <w:jc w:val="both"/>
        <w:rPr>
          <w:color w:val="000000"/>
        </w:rPr>
      </w:pPr>
    </w:p>
    <w:p w:rsidR="00B60F8F" w:rsidRPr="00223882" w:rsidRDefault="00B60F8F" w:rsidP="002B1B07">
      <w:pPr>
        <w:tabs>
          <w:tab w:val="left" w:pos="567"/>
        </w:tabs>
        <w:rPr>
          <w:b/>
          <w:color w:val="000000"/>
        </w:rPr>
      </w:pPr>
      <w:r w:rsidRPr="00223882">
        <w:rPr>
          <w:b/>
          <w:color w:val="000000"/>
        </w:rPr>
        <w:t>Специфични цели</w:t>
      </w:r>
    </w:p>
    <w:p w:rsidR="00223882" w:rsidRPr="00223882" w:rsidRDefault="00223882" w:rsidP="00D80B3B">
      <w:pPr>
        <w:tabs>
          <w:tab w:val="left" w:pos="426"/>
        </w:tabs>
        <w:jc w:val="both"/>
        <w:rPr>
          <w:color w:val="000000"/>
        </w:rPr>
      </w:pPr>
      <w:r w:rsidRPr="00223882">
        <w:rPr>
          <w:b/>
          <w:color w:val="000000"/>
        </w:rPr>
        <w:tab/>
      </w:r>
      <w:r w:rsidR="00B60F8F" w:rsidRPr="00223882">
        <w:rPr>
          <w:b/>
          <w:color w:val="000000"/>
        </w:rPr>
        <w:t>Специфична цел 3.1.</w:t>
      </w:r>
      <w:r w:rsidR="00B60F8F" w:rsidRPr="00223882">
        <w:rPr>
          <w:color w:val="000000"/>
        </w:rPr>
        <w:t xml:space="preserve"> </w:t>
      </w:r>
    </w:p>
    <w:p w:rsidR="00B60F8F" w:rsidRPr="00223882" w:rsidRDefault="00223882" w:rsidP="00D80B3B">
      <w:pPr>
        <w:tabs>
          <w:tab w:val="left" w:pos="426"/>
        </w:tabs>
        <w:jc w:val="both"/>
        <w:rPr>
          <w:color w:val="000000"/>
        </w:rPr>
      </w:pPr>
      <w:r w:rsidRPr="00223882">
        <w:rPr>
          <w:color w:val="000000"/>
        </w:rPr>
        <w:tab/>
        <w:t>С</w:t>
      </w:r>
      <w:r w:rsidR="00B60F8F" w:rsidRPr="00223882">
        <w:rPr>
          <w:color w:val="000000"/>
        </w:rPr>
        <w:t>тимулиране развитието на административния и организационния капацитет на общинско ниво.</w:t>
      </w:r>
    </w:p>
    <w:p w:rsidR="00223882" w:rsidRDefault="00223882" w:rsidP="00D80B3B">
      <w:pPr>
        <w:tabs>
          <w:tab w:val="left" w:pos="426"/>
        </w:tabs>
        <w:jc w:val="both"/>
        <w:rPr>
          <w:color w:val="000000"/>
        </w:rPr>
      </w:pPr>
      <w:r>
        <w:rPr>
          <w:b/>
          <w:color w:val="000000"/>
        </w:rPr>
        <w:tab/>
      </w:r>
      <w:r w:rsidR="00B60F8F" w:rsidRPr="00223882">
        <w:rPr>
          <w:b/>
          <w:color w:val="000000"/>
        </w:rPr>
        <w:t>Специфична цел 3.2.</w:t>
      </w:r>
      <w:r w:rsidR="00B60F8F" w:rsidRPr="00223882">
        <w:rPr>
          <w:color w:val="000000"/>
        </w:rPr>
        <w:t xml:space="preserve"> </w:t>
      </w:r>
    </w:p>
    <w:p w:rsidR="00B60F8F" w:rsidRPr="00223882" w:rsidRDefault="00223882" w:rsidP="00D80B3B">
      <w:pPr>
        <w:tabs>
          <w:tab w:val="left" w:pos="426"/>
        </w:tabs>
        <w:jc w:val="both"/>
        <w:rPr>
          <w:color w:val="000000"/>
        </w:rPr>
      </w:pPr>
      <w:r>
        <w:rPr>
          <w:color w:val="000000"/>
        </w:rPr>
        <w:tab/>
      </w:r>
      <w:r w:rsidR="00B60F8F" w:rsidRPr="00223882">
        <w:rPr>
          <w:color w:val="000000"/>
        </w:rPr>
        <w:t xml:space="preserve">Осигуряване подкрепа </w:t>
      </w:r>
      <w:r>
        <w:rPr>
          <w:color w:val="000000"/>
        </w:rPr>
        <w:t>н</w:t>
      </w:r>
      <w:r w:rsidR="00B60F8F" w:rsidRPr="00223882">
        <w:rPr>
          <w:color w:val="000000"/>
        </w:rPr>
        <w:t xml:space="preserve">а персонала </w:t>
      </w:r>
      <w:r>
        <w:rPr>
          <w:color w:val="000000"/>
        </w:rPr>
        <w:t>предоставящ</w:t>
      </w:r>
      <w:r w:rsidR="00B60F8F" w:rsidRPr="00223882">
        <w:rPr>
          <w:color w:val="000000"/>
        </w:rPr>
        <w:t xml:space="preserve"> социални услуги за развитие на професионалната квалификация и умения в съответствие с новите изисквания и стандарти.</w:t>
      </w:r>
    </w:p>
    <w:p w:rsidR="00223882" w:rsidRDefault="00223882" w:rsidP="00D80B3B">
      <w:pPr>
        <w:tabs>
          <w:tab w:val="left" w:pos="426"/>
        </w:tabs>
        <w:jc w:val="both"/>
        <w:rPr>
          <w:color w:val="000000"/>
        </w:rPr>
      </w:pPr>
      <w:r>
        <w:rPr>
          <w:b/>
          <w:color w:val="000000"/>
        </w:rPr>
        <w:tab/>
      </w:r>
      <w:r w:rsidR="00B60F8F" w:rsidRPr="00223882">
        <w:rPr>
          <w:b/>
          <w:color w:val="000000"/>
        </w:rPr>
        <w:t>Специфична цел 3.3.</w:t>
      </w:r>
      <w:r w:rsidR="00B60F8F" w:rsidRPr="00223882">
        <w:rPr>
          <w:color w:val="000000"/>
        </w:rPr>
        <w:t xml:space="preserve"> </w:t>
      </w:r>
    </w:p>
    <w:p w:rsidR="000E7A60" w:rsidRDefault="00223882" w:rsidP="00D80B3B">
      <w:pPr>
        <w:tabs>
          <w:tab w:val="left" w:pos="426"/>
        </w:tabs>
        <w:jc w:val="both"/>
        <w:rPr>
          <w:color w:val="000000"/>
        </w:rPr>
      </w:pPr>
      <w:r>
        <w:rPr>
          <w:color w:val="000000"/>
        </w:rPr>
        <w:tab/>
        <w:t>О</w:t>
      </w:r>
      <w:r w:rsidR="00B60F8F" w:rsidRPr="00223882">
        <w:rPr>
          <w:color w:val="000000"/>
        </w:rPr>
        <w:t>сигуряване на системен контрол върху качеството на предоставяните социални услуги</w:t>
      </w:r>
      <w:r w:rsidR="00B60F8F" w:rsidRPr="00413779">
        <w:rPr>
          <w:color w:val="000000"/>
        </w:rPr>
        <w:t>.</w:t>
      </w:r>
    </w:p>
    <w:p w:rsidR="00223882" w:rsidRPr="00413779" w:rsidRDefault="00223882" w:rsidP="00223882">
      <w:pPr>
        <w:tabs>
          <w:tab w:val="left" w:pos="851"/>
        </w:tabs>
        <w:jc w:val="both"/>
        <w:rPr>
          <w:color w:val="000000"/>
        </w:rPr>
      </w:pPr>
    </w:p>
    <w:p w:rsidR="00223882" w:rsidRDefault="00B60F8F" w:rsidP="008F2415">
      <w:pPr>
        <w:tabs>
          <w:tab w:val="left" w:pos="851"/>
        </w:tabs>
        <w:jc w:val="both"/>
        <w:rPr>
          <w:b/>
          <w:color w:val="00B050"/>
        </w:rPr>
      </w:pPr>
      <w:r w:rsidRPr="00223882">
        <w:rPr>
          <w:b/>
          <w:color w:val="00B050"/>
        </w:rPr>
        <w:t>ПРИОРИТЕТНО НАПРАВЛЕНИЕ 4</w:t>
      </w:r>
    </w:p>
    <w:p w:rsidR="00B60F8F" w:rsidRPr="00223882" w:rsidRDefault="00B60F8F" w:rsidP="008F2415">
      <w:pPr>
        <w:tabs>
          <w:tab w:val="left" w:pos="851"/>
        </w:tabs>
        <w:jc w:val="both"/>
        <w:rPr>
          <w:b/>
          <w:color w:val="00B050"/>
        </w:rPr>
      </w:pPr>
      <w:r w:rsidRPr="00223882">
        <w:rPr>
          <w:b/>
          <w:color w:val="00B050"/>
        </w:rPr>
        <w:t xml:space="preserve"> </w:t>
      </w:r>
    </w:p>
    <w:p w:rsidR="00420834" w:rsidRPr="00223882" w:rsidRDefault="00420834" w:rsidP="008F2415">
      <w:pPr>
        <w:tabs>
          <w:tab w:val="left" w:pos="851"/>
        </w:tabs>
        <w:jc w:val="both"/>
        <w:rPr>
          <w:i/>
          <w:color w:val="000000"/>
        </w:rPr>
      </w:pPr>
      <w:r w:rsidRPr="00223882">
        <w:rPr>
          <w:i/>
          <w:color w:val="000000"/>
        </w:rPr>
        <w:t>Изграждане на междусекторно сътрудничество и междуобщинско партньорство</w:t>
      </w:r>
    </w:p>
    <w:p w:rsidR="00E00680" w:rsidRPr="00413779" w:rsidRDefault="00E00680" w:rsidP="008F2415">
      <w:pPr>
        <w:tabs>
          <w:tab w:val="left" w:pos="851"/>
        </w:tabs>
        <w:jc w:val="both"/>
        <w:rPr>
          <w:b/>
          <w:color w:val="000000"/>
        </w:rPr>
      </w:pPr>
    </w:p>
    <w:p w:rsidR="00420834" w:rsidRPr="00223882" w:rsidRDefault="00420834" w:rsidP="008F2415">
      <w:pPr>
        <w:tabs>
          <w:tab w:val="left" w:pos="851"/>
        </w:tabs>
        <w:jc w:val="both"/>
        <w:rPr>
          <w:color w:val="000000"/>
        </w:rPr>
      </w:pPr>
      <w:r w:rsidRPr="00223882">
        <w:rPr>
          <w:b/>
          <w:color w:val="000000"/>
        </w:rPr>
        <w:t>Обща цел 4</w:t>
      </w:r>
    </w:p>
    <w:p w:rsidR="00223882" w:rsidRDefault="00223882" w:rsidP="00D80B3B">
      <w:pPr>
        <w:tabs>
          <w:tab w:val="left" w:pos="426"/>
        </w:tabs>
        <w:jc w:val="both"/>
      </w:pPr>
      <w:r>
        <w:tab/>
      </w:r>
      <w:r w:rsidR="00D80B3B">
        <w:t>П</w:t>
      </w:r>
      <w:r w:rsidR="00420834" w:rsidRPr="00223882">
        <w:t>овиш</w:t>
      </w:r>
      <w:r w:rsidR="00D80B3B">
        <w:t>аване</w:t>
      </w:r>
      <w:r w:rsidR="00420834" w:rsidRPr="00223882">
        <w:t xml:space="preserve"> ефикасността на услугите и допъл</w:t>
      </w:r>
      <w:r>
        <w:t>нят</w:t>
      </w:r>
      <w:r w:rsidR="00420834" w:rsidRPr="00223882">
        <w:t xml:space="preserve"> наличните ресурси чрез развитие на междуобщинско партньорство и между</w:t>
      </w:r>
      <w:r w:rsidR="005B394E">
        <w:t>секторно сътрудничество</w:t>
      </w:r>
    </w:p>
    <w:p w:rsidR="005B394E" w:rsidRDefault="005B394E" w:rsidP="00D80B3B">
      <w:pPr>
        <w:tabs>
          <w:tab w:val="left" w:pos="426"/>
        </w:tabs>
        <w:jc w:val="both"/>
      </w:pPr>
    </w:p>
    <w:p w:rsidR="00532B53" w:rsidRDefault="00532B53" w:rsidP="00D80B3B">
      <w:pPr>
        <w:tabs>
          <w:tab w:val="left" w:pos="426"/>
        </w:tabs>
        <w:rPr>
          <w:b/>
          <w:color w:val="000000"/>
        </w:rPr>
      </w:pPr>
    </w:p>
    <w:p w:rsidR="005B394E" w:rsidRPr="00223882" w:rsidRDefault="00223882" w:rsidP="00D80B3B">
      <w:pPr>
        <w:tabs>
          <w:tab w:val="left" w:pos="426"/>
        </w:tabs>
        <w:rPr>
          <w:b/>
          <w:color w:val="000000"/>
        </w:rPr>
      </w:pPr>
      <w:r w:rsidRPr="00223882">
        <w:rPr>
          <w:b/>
          <w:color w:val="000000"/>
        </w:rPr>
        <w:t>Специфични цели</w:t>
      </w:r>
    </w:p>
    <w:p w:rsidR="00223882" w:rsidRDefault="00223882" w:rsidP="00D80B3B">
      <w:pPr>
        <w:tabs>
          <w:tab w:val="left" w:pos="426"/>
        </w:tabs>
        <w:jc w:val="both"/>
      </w:pPr>
      <w:r>
        <w:rPr>
          <w:b/>
        </w:rPr>
        <w:tab/>
      </w:r>
      <w:r w:rsidR="00420834" w:rsidRPr="00223882">
        <w:rPr>
          <w:b/>
        </w:rPr>
        <w:t>Специфична цел 4.1.</w:t>
      </w:r>
      <w:r w:rsidR="00420834" w:rsidRPr="00223882">
        <w:t xml:space="preserve"> </w:t>
      </w:r>
    </w:p>
    <w:p w:rsidR="00420834" w:rsidRPr="00223882" w:rsidRDefault="00223882" w:rsidP="00D80B3B">
      <w:pPr>
        <w:tabs>
          <w:tab w:val="left" w:pos="426"/>
        </w:tabs>
        <w:jc w:val="both"/>
      </w:pPr>
      <w:r>
        <w:tab/>
        <w:t>У</w:t>
      </w:r>
      <w:r w:rsidR="00420834" w:rsidRPr="00223882">
        <w:t>твър</w:t>
      </w:r>
      <w:r>
        <w:t>ж</w:t>
      </w:r>
      <w:r w:rsidR="00420834" w:rsidRPr="00223882">
        <w:t>д</w:t>
      </w:r>
      <w:r>
        <w:t>аване на</w:t>
      </w:r>
      <w:r w:rsidR="00420834" w:rsidRPr="00223882">
        <w:t xml:space="preserve"> ефективни механизми за междусекторно сътрудничество и развитие на смесени услуги.</w:t>
      </w:r>
    </w:p>
    <w:p w:rsidR="00223882" w:rsidRDefault="00223882" w:rsidP="00D80B3B">
      <w:pPr>
        <w:tabs>
          <w:tab w:val="left" w:pos="426"/>
        </w:tabs>
        <w:jc w:val="both"/>
      </w:pPr>
      <w:r>
        <w:rPr>
          <w:b/>
        </w:rPr>
        <w:tab/>
      </w:r>
      <w:r w:rsidR="00420834" w:rsidRPr="00223882">
        <w:rPr>
          <w:b/>
        </w:rPr>
        <w:t>Специфична цел 4.2.</w:t>
      </w:r>
      <w:r w:rsidR="00420834" w:rsidRPr="00413779">
        <w:t xml:space="preserve"> </w:t>
      </w:r>
    </w:p>
    <w:p w:rsidR="00420834" w:rsidRPr="00413779" w:rsidRDefault="00223882" w:rsidP="00D80B3B">
      <w:pPr>
        <w:tabs>
          <w:tab w:val="left" w:pos="426"/>
        </w:tabs>
        <w:jc w:val="both"/>
      </w:pPr>
      <w:r>
        <w:tab/>
        <w:t>С</w:t>
      </w:r>
      <w:r w:rsidR="00420834" w:rsidRPr="00413779">
        <w:t>тимулира</w:t>
      </w:r>
      <w:r>
        <w:t>не на</w:t>
      </w:r>
      <w:r w:rsidR="00420834" w:rsidRPr="00413779">
        <w:t xml:space="preserve"> междуобщинско партньорство в планирането и предоставянето на социални услуги.</w:t>
      </w:r>
    </w:p>
    <w:p w:rsidR="00876C29" w:rsidRDefault="00876C29" w:rsidP="008F2415">
      <w:pPr>
        <w:pStyle w:val="Heading2"/>
        <w:numPr>
          <w:ilvl w:val="0"/>
          <w:numId w:val="0"/>
        </w:numPr>
        <w:tabs>
          <w:tab w:val="left" w:pos="851"/>
        </w:tabs>
        <w:spacing w:before="0" w:after="0" w:line="240" w:lineRule="auto"/>
        <w:jc w:val="both"/>
        <w:rPr>
          <w:color w:val="FF6600"/>
          <w:sz w:val="24"/>
          <w:szCs w:val="24"/>
        </w:rPr>
      </w:pPr>
      <w:bookmarkStart w:id="2" w:name="_Toc247357232"/>
    </w:p>
    <w:p w:rsidR="00224965" w:rsidRPr="002B1B07" w:rsidRDefault="00876C29" w:rsidP="008F2415">
      <w:pPr>
        <w:pStyle w:val="Heading2"/>
        <w:numPr>
          <w:ilvl w:val="0"/>
          <w:numId w:val="0"/>
        </w:numPr>
        <w:tabs>
          <w:tab w:val="left" w:pos="851"/>
        </w:tabs>
        <w:spacing w:before="0" w:after="0" w:line="240" w:lineRule="auto"/>
        <w:jc w:val="both"/>
        <w:rPr>
          <w:color w:val="auto"/>
          <w:sz w:val="24"/>
          <w:szCs w:val="24"/>
        </w:rPr>
      </w:pPr>
      <w:r w:rsidRPr="002B1B07">
        <w:rPr>
          <w:color w:val="auto"/>
          <w:sz w:val="24"/>
          <w:szCs w:val="24"/>
        </w:rPr>
        <w:t>2</w:t>
      </w:r>
      <w:r w:rsidR="00E54A35" w:rsidRPr="002B1B07">
        <w:rPr>
          <w:color w:val="auto"/>
          <w:sz w:val="24"/>
          <w:szCs w:val="24"/>
        </w:rPr>
        <w:t xml:space="preserve">. </w:t>
      </w:r>
      <w:r w:rsidR="00224965" w:rsidRPr="002B1B07">
        <w:rPr>
          <w:color w:val="auto"/>
          <w:sz w:val="24"/>
          <w:szCs w:val="24"/>
        </w:rPr>
        <w:t>Ключови индикатори за успех</w:t>
      </w:r>
      <w:bookmarkEnd w:id="2"/>
      <w:r w:rsidR="00224965" w:rsidRPr="002B1B07">
        <w:rPr>
          <w:color w:val="auto"/>
          <w:sz w:val="24"/>
          <w:szCs w:val="24"/>
        </w:rPr>
        <w:t xml:space="preserve"> </w:t>
      </w:r>
    </w:p>
    <w:p w:rsidR="00224965" w:rsidRPr="00413779" w:rsidRDefault="00224965" w:rsidP="00A00C2F">
      <w:pPr>
        <w:tabs>
          <w:tab w:val="left" w:pos="851"/>
        </w:tabs>
        <w:ind w:firstLine="426"/>
        <w:jc w:val="both"/>
      </w:pPr>
      <w:r w:rsidRPr="00413779">
        <w:t xml:space="preserve">Постигането целите на </w:t>
      </w:r>
      <w:r w:rsidR="00A00C2F">
        <w:t>С</w:t>
      </w:r>
      <w:r w:rsidRPr="00413779">
        <w:t xml:space="preserve">тратегията в рамките на следващите пет години трябва да  подобри качеството на живота и жизнения стандарт на рисковите групи и общностите в неравностойно положение. Качествената промяна в ситуацията в </w:t>
      </w:r>
      <w:r w:rsidR="003C1A60" w:rsidRPr="00413779">
        <w:t xml:space="preserve">община </w:t>
      </w:r>
      <w:r w:rsidR="00197D94">
        <w:t>Минерални бани</w:t>
      </w:r>
      <w:r w:rsidRPr="00413779">
        <w:t xml:space="preserve"> ще бъде измервана чрез система от качествени и количествени индикатори за напредъка в решаването на идентифицираните проблеми. </w:t>
      </w:r>
    </w:p>
    <w:p w:rsidR="00224965" w:rsidRPr="00413779" w:rsidRDefault="00224965" w:rsidP="000362CF">
      <w:pPr>
        <w:numPr>
          <w:ilvl w:val="0"/>
          <w:numId w:val="50"/>
        </w:numPr>
        <w:tabs>
          <w:tab w:val="left" w:pos="709"/>
        </w:tabs>
        <w:ind w:left="709" w:hanging="283"/>
        <w:jc w:val="both"/>
      </w:pPr>
      <w:r w:rsidRPr="0084730F">
        <w:rPr>
          <w:b/>
        </w:rPr>
        <w:t>Ключови</w:t>
      </w:r>
      <w:r w:rsidR="006D08FA">
        <w:rPr>
          <w:b/>
        </w:rPr>
        <w:t>те</w:t>
      </w:r>
      <w:r w:rsidRPr="0084730F">
        <w:rPr>
          <w:b/>
        </w:rPr>
        <w:t xml:space="preserve"> базисни индикатори</w:t>
      </w:r>
      <w:r w:rsidRPr="0084730F">
        <w:t xml:space="preserve"> за промяна в ситуацията ще покажат разликите при сравнение на показателите</w:t>
      </w:r>
      <w:r w:rsidRPr="00413779">
        <w:t xml:space="preserve"> </w:t>
      </w:r>
      <w:r w:rsidR="006D08FA">
        <w:t>към</w:t>
      </w:r>
      <w:r w:rsidRPr="00413779">
        <w:t xml:space="preserve"> нас</w:t>
      </w:r>
      <w:r w:rsidR="00D11FFC" w:rsidRPr="00413779">
        <w:t>тоящ</w:t>
      </w:r>
      <w:r w:rsidR="00C76CBE" w:rsidRPr="00413779">
        <w:t>ия момент с данните към 2020</w:t>
      </w:r>
      <w:r w:rsidRPr="00413779">
        <w:t xml:space="preserve"> г</w:t>
      </w:r>
      <w:r w:rsidR="00A00C2F">
        <w:t>одина</w:t>
      </w:r>
      <w:r w:rsidRPr="00413779">
        <w:t>:</w:t>
      </w:r>
    </w:p>
    <w:p w:rsidR="00224965" w:rsidRPr="00413779" w:rsidRDefault="00224965" w:rsidP="000362CF">
      <w:pPr>
        <w:numPr>
          <w:ilvl w:val="0"/>
          <w:numId w:val="51"/>
        </w:numPr>
        <w:tabs>
          <w:tab w:val="clear" w:pos="720"/>
          <w:tab w:val="left" w:pos="851"/>
        </w:tabs>
        <w:ind w:left="1134" w:hanging="425"/>
        <w:jc w:val="both"/>
      </w:pPr>
      <w:r w:rsidRPr="00413779">
        <w:t>Развита иновативна и качествена система от социални услуги  в подкрепа на интегритета на семейства и общности в о</w:t>
      </w:r>
      <w:r w:rsidR="003C1A60" w:rsidRPr="00413779">
        <w:t>бщина</w:t>
      </w:r>
      <w:r w:rsidR="00A00C2F">
        <w:t xml:space="preserve">та </w:t>
      </w:r>
      <w:r w:rsidRPr="00413779">
        <w:t xml:space="preserve">в съответствие с </w:t>
      </w:r>
      <w:r w:rsidR="00A00C2F">
        <w:t>Н</w:t>
      </w:r>
      <w:r w:rsidRPr="00413779">
        <w:t>ационалните приоритети за социално включване и деинституционализация</w:t>
      </w:r>
      <w:r w:rsidR="00A00C2F">
        <w:t>.</w:t>
      </w:r>
    </w:p>
    <w:p w:rsidR="00224965" w:rsidRPr="00413779" w:rsidRDefault="00224965" w:rsidP="000362CF">
      <w:pPr>
        <w:numPr>
          <w:ilvl w:val="0"/>
          <w:numId w:val="51"/>
        </w:numPr>
        <w:tabs>
          <w:tab w:val="clear" w:pos="720"/>
          <w:tab w:val="left" w:pos="851"/>
        </w:tabs>
        <w:ind w:left="1134" w:hanging="425"/>
        <w:jc w:val="both"/>
      </w:pPr>
      <w:r w:rsidRPr="00413779">
        <w:t>Подобрени възможности за достъп до услуги и ресурси на максимален брой уязвими деца, лица, групи и общности</w:t>
      </w:r>
      <w:r w:rsidR="00A00C2F">
        <w:t>.</w:t>
      </w:r>
      <w:r w:rsidRPr="00413779">
        <w:t xml:space="preserve"> </w:t>
      </w:r>
    </w:p>
    <w:p w:rsidR="00224965" w:rsidRDefault="00224965" w:rsidP="000362CF">
      <w:pPr>
        <w:numPr>
          <w:ilvl w:val="0"/>
          <w:numId w:val="51"/>
        </w:numPr>
        <w:tabs>
          <w:tab w:val="clear" w:pos="720"/>
          <w:tab w:val="left" w:pos="851"/>
        </w:tabs>
        <w:ind w:left="1134" w:hanging="425"/>
        <w:jc w:val="both"/>
      </w:pPr>
      <w:r w:rsidRPr="00413779">
        <w:lastRenderedPageBreak/>
        <w:t>Степен на обхващане на пръснати рискови групи чрез развитие на мобилни услуги в о</w:t>
      </w:r>
      <w:r w:rsidR="003C1A60" w:rsidRPr="00413779">
        <w:t>бщина</w:t>
      </w:r>
      <w:r w:rsidR="00197D94">
        <w:t xml:space="preserve"> Минерални бани</w:t>
      </w:r>
      <w:r w:rsidR="00A00C2F">
        <w:t>.</w:t>
      </w:r>
    </w:p>
    <w:p w:rsidR="00224965" w:rsidRDefault="00224965" w:rsidP="000362CF">
      <w:pPr>
        <w:numPr>
          <w:ilvl w:val="0"/>
          <w:numId w:val="51"/>
        </w:numPr>
        <w:tabs>
          <w:tab w:val="clear" w:pos="720"/>
          <w:tab w:val="left" w:pos="851"/>
        </w:tabs>
        <w:ind w:left="1134" w:hanging="425"/>
        <w:jc w:val="both"/>
      </w:pPr>
      <w:r w:rsidRPr="00413779">
        <w:t>Осигурени услуги, подкрепа и гриж</w:t>
      </w:r>
      <w:r w:rsidR="000D2DC5">
        <w:t>а</w:t>
      </w:r>
      <w:r w:rsidRPr="00413779">
        <w:t xml:space="preserve"> в домашна среда за старите хора с приоритетно обхващане на самотноживеещите в изолирани населени места</w:t>
      </w:r>
      <w:r w:rsidR="0084730F">
        <w:t>.</w:t>
      </w:r>
    </w:p>
    <w:p w:rsidR="00E00680" w:rsidRPr="00413779" w:rsidRDefault="00E00680" w:rsidP="008F2415">
      <w:pPr>
        <w:tabs>
          <w:tab w:val="left" w:pos="851"/>
        </w:tabs>
        <w:jc w:val="both"/>
      </w:pPr>
    </w:p>
    <w:p w:rsidR="00224965" w:rsidRPr="00413779" w:rsidRDefault="00224965" w:rsidP="000362CF">
      <w:pPr>
        <w:numPr>
          <w:ilvl w:val="0"/>
          <w:numId w:val="50"/>
        </w:numPr>
        <w:tabs>
          <w:tab w:val="left" w:pos="709"/>
        </w:tabs>
        <w:ind w:left="709" w:hanging="283"/>
      </w:pPr>
      <w:r w:rsidRPr="0084730F">
        <w:rPr>
          <w:b/>
        </w:rPr>
        <w:t>Ключови количествени индикатори</w:t>
      </w:r>
      <w:r w:rsidRPr="00413779">
        <w:t xml:space="preserve"> за успех на</w:t>
      </w:r>
      <w:r w:rsidR="006D08FA">
        <w:t xml:space="preserve"> Стратегията при</w:t>
      </w:r>
      <w:r w:rsidRPr="00413779">
        <w:t xml:space="preserve"> осъществ</w:t>
      </w:r>
      <w:r w:rsidR="006D08FA">
        <w:t>яване на</w:t>
      </w:r>
      <w:r w:rsidRPr="00413779">
        <w:t xml:space="preserve"> интервенция в рамките на период от </w:t>
      </w:r>
      <w:r w:rsidR="00E75D10">
        <w:t>пет</w:t>
      </w:r>
      <w:r w:rsidRPr="00413779">
        <w:t xml:space="preserve"> години:</w:t>
      </w:r>
    </w:p>
    <w:p w:rsidR="00C02341" w:rsidRPr="00413779" w:rsidRDefault="00C02341" w:rsidP="000362CF">
      <w:pPr>
        <w:numPr>
          <w:ilvl w:val="0"/>
          <w:numId w:val="52"/>
        </w:numPr>
        <w:tabs>
          <w:tab w:val="left" w:pos="851"/>
          <w:tab w:val="left" w:pos="1134"/>
        </w:tabs>
        <w:ind w:left="1134" w:hanging="425"/>
        <w:jc w:val="both"/>
        <w:rPr>
          <w:color w:val="000000"/>
        </w:rPr>
      </w:pPr>
      <w:r w:rsidRPr="00413779">
        <w:rPr>
          <w:color w:val="000000"/>
        </w:rPr>
        <w:t>Осигурени услуги на  семейства на деца с увреждания</w:t>
      </w:r>
      <w:r w:rsidR="00344DF0">
        <w:rPr>
          <w:color w:val="000000"/>
        </w:rPr>
        <w:t>.</w:t>
      </w:r>
    </w:p>
    <w:p w:rsidR="00662590" w:rsidRPr="00413779" w:rsidRDefault="00224965" w:rsidP="000362CF">
      <w:pPr>
        <w:numPr>
          <w:ilvl w:val="0"/>
          <w:numId w:val="52"/>
        </w:numPr>
        <w:tabs>
          <w:tab w:val="left" w:pos="851"/>
          <w:tab w:val="left" w:pos="1134"/>
        </w:tabs>
        <w:ind w:left="1134" w:hanging="425"/>
        <w:jc w:val="both"/>
        <w:rPr>
          <w:color w:val="000000"/>
        </w:rPr>
      </w:pPr>
      <w:r w:rsidRPr="00413779">
        <w:rPr>
          <w:color w:val="000000"/>
        </w:rPr>
        <w:t>Осигурен достъп до социални услуги</w:t>
      </w:r>
      <w:r w:rsidR="00662590" w:rsidRPr="00413779">
        <w:rPr>
          <w:color w:val="000000"/>
        </w:rPr>
        <w:t xml:space="preserve"> на деца и семейства</w:t>
      </w:r>
      <w:r w:rsidRPr="00413779">
        <w:rPr>
          <w:color w:val="000000"/>
        </w:rPr>
        <w:t xml:space="preserve"> в риск</w:t>
      </w:r>
      <w:r w:rsidR="00344DF0">
        <w:rPr>
          <w:color w:val="000000"/>
        </w:rPr>
        <w:t>.</w:t>
      </w:r>
      <w:r w:rsidR="003C1A60" w:rsidRPr="00413779">
        <w:rPr>
          <w:color w:val="000000"/>
        </w:rPr>
        <w:t xml:space="preserve"> </w:t>
      </w:r>
    </w:p>
    <w:p w:rsidR="00662590" w:rsidRPr="00413779" w:rsidRDefault="00662590" w:rsidP="000362CF">
      <w:pPr>
        <w:numPr>
          <w:ilvl w:val="0"/>
          <w:numId w:val="52"/>
        </w:numPr>
        <w:tabs>
          <w:tab w:val="left" w:pos="851"/>
          <w:tab w:val="left" w:pos="1134"/>
        </w:tabs>
        <w:ind w:left="1134" w:hanging="425"/>
        <w:jc w:val="both"/>
        <w:rPr>
          <w:color w:val="000000"/>
        </w:rPr>
      </w:pPr>
      <w:r w:rsidRPr="00413779">
        <w:rPr>
          <w:color w:val="000000"/>
        </w:rPr>
        <w:t>Увеличен брой приемни семейства за</w:t>
      </w:r>
      <w:r w:rsidR="00224965" w:rsidRPr="00413779">
        <w:rPr>
          <w:color w:val="000000"/>
        </w:rPr>
        <w:t xml:space="preserve"> деца</w:t>
      </w:r>
      <w:r w:rsidRPr="00413779">
        <w:rPr>
          <w:color w:val="000000"/>
        </w:rPr>
        <w:t>.</w:t>
      </w:r>
      <w:r w:rsidR="00224965" w:rsidRPr="00413779">
        <w:rPr>
          <w:color w:val="000000"/>
        </w:rPr>
        <w:t xml:space="preserve"> </w:t>
      </w:r>
    </w:p>
    <w:p w:rsidR="00224965" w:rsidRPr="00413779" w:rsidRDefault="00224965" w:rsidP="000362CF">
      <w:pPr>
        <w:numPr>
          <w:ilvl w:val="0"/>
          <w:numId w:val="52"/>
        </w:numPr>
        <w:tabs>
          <w:tab w:val="left" w:pos="851"/>
          <w:tab w:val="left" w:pos="1134"/>
        </w:tabs>
        <w:ind w:left="1134" w:hanging="425"/>
        <w:jc w:val="both"/>
        <w:rPr>
          <w:color w:val="000000"/>
        </w:rPr>
      </w:pPr>
      <w:r w:rsidRPr="00413779">
        <w:rPr>
          <w:color w:val="000000"/>
        </w:rPr>
        <w:t>Намален брой деца, настаня</w:t>
      </w:r>
      <w:r w:rsidR="00662590" w:rsidRPr="00413779">
        <w:rPr>
          <w:color w:val="000000"/>
        </w:rPr>
        <w:t xml:space="preserve">вани извън семейната среда. </w:t>
      </w:r>
    </w:p>
    <w:p w:rsidR="00224965" w:rsidRPr="00413779" w:rsidRDefault="00662590" w:rsidP="000362CF">
      <w:pPr>
        <w:numPr>
          <w:ilvl w:val="0"/>
          <w:numId w:val="52"/>
        </w:numPr>
        <w:tabs>
          <w:tab w:val="left" w:pos="851"/>
          <w:tab w:val="left" w:pos="1134"/>
        </w:tabs>
        <w:ind w:left="1134" w:hanging="425"/>
        <w:jc w:val="both"/>
        <w:rPr>
          <w:color w:val="000000"/>
        </w:rPr>
      </w:pPr>
      <w:r w:rsidRPr="00413779">
        <w:rPr>
          <w:color w:val="000000"/>
        </w:rPr>
        <w:t>Осигурен обхват</w:t>
      </w:r>
      <w:r w:rsidR="00224965" w:rsidRPr="00413779">
        <w:rPr>
          <w:color w:val="000000"/>
        </w:rPr>
        <w:t xml:space="preserve"> на хора с увреждания, ползващи  услуги в домашна </w:t>
      </w:r>
      <w:r w:rsidR="00E32E8A">
        <w:rPr>
          <w:color w:val="000000"/>
        </w:rPr>
        <w:t>среда – потребители на услугите:</w:t>
      </w:r>
      <w:r w:rsidR="00344DF0">
        <w:rPr>
          <w:color w:val="000000"/>
        </w:rPr>
        <w:t>Д</w:t>
      </w:r>
      <w:r w:rsidR="00224965" w:rsidRPr="00413779">
        <w:rPr>
          <w:color w:val="000000"/>
        </w:rPr>
        <w:t>омашен помощник</w:t>
      </w:r>
      <w:r w:rsidR="00344DF0">
        <w:rPr>
          <w:color w:val="000000"/>
        </w:rPr>
        <w:t>“</w:t>
      </w:r>
      <w:r w:rsidR="00224965" w:rsidRPr="00413779">
        <w:rPr>
          <w:color w:val="000000"/>
        </w:rPr>
        <w:t xml:space="preserve">, </w:t>
      </w:r>
      <w:r w:rsidR="00344DF0">
        <w:rPr>
          <w:color w:val="000000"/>
        </w:rPr>
        <w:t>„С</w:t>
      </w:r>
      <w:r w:rsidR="00224965" w:rsidRPr="00413779">
        <w:rPr>
          <w:color w:val="000000"/>
        </w:rPr>
        <w:t>оциален асистент</w:t>
      </w:r>
      <w:r w:rsidR="00344DF0">
        <w:rPr>
          <w:color w:val="000000"/>
        </w:rPr>
        <w:t>“ , „Личен асистент“.</w:t>
      </w:r>
    </w:p>
    <w:p w:rsidR="00224965" w:rsidRPr="00413779" w:rsidRDefault="00224965" w:rsidP="000362CF">
      <w:pPr>
        <w:numPr>
          <w:ilvl w:val="0"/>
          <w:numId w:val="52"/>
        </w:numPr>
        <w:tabs>
          <w:tab w:val="left" w:pos="851"/>
          <w:tab w:val="left" w:pos="1134"/>
        </w:tabs>
        <w:ind w:left="1134" w:hanging="425"/>
        <w:jc w:val="both"/>
        <w:rPr>
          <w:color w:val="000000"/>
        </w:rPr>
      </w:pPr>
      <w:r w:rsidRPr="00413779">
        <w:rPr>
          <w:color w:val="000000"/>
        </w:rPr>
        <w:t>Подобрени и разширени услуги в домашна среда</w:t>
      </w:r>
      <w:r w:rsidR="00662590" w:rsidRPr="00413779">
        <w:rPr>
          <w:color w:val="000000"/>
        </w:rPr>
        <w:t xml:space="preserve"> на</w:t>
      </w:r>
      <w:r w:rsidRPr="00413779">
        <w:rPr>
          <w:color w:val="000000"/>
        </w:rPr>
        <w:t xml:space="preserve"> стари хора</w:t>
      </w:r>
      <w:r w:rsidR="00344DF0">
        <w:rPr>
          <w:color w:val="000000"/>
        </w:rPr>
        <w:t>.</w:t>
      </w:r>
    </w:p>
    <w:p w:rsidR="00224965" w:rsidRPr="00413779" w:rsidRDefault="00224965" w:rsidP="000362CF">
      <w:pPr>
        <w:numPr>
          <w:ilvl w:val="0"/>
          <w:numId w:val="52"/>
        </w:numPr>
        <w:tabs>
          <w:tab w:val="left" w:pos="851"/>
          <w:tab w:val="left" w:pos="1134"/>
        </w:tabs>
        <w:ind w:left="1134" w:hanging="425"/>
        <w:jc w:val="both"/>
        <w:rPr>
          <w:color w:val="000000"/>
        </w:rPr>
      </w:pPr>
      <w:r w:rsidRPr="00413779">
        <w:rPr>
          <w:color w:val="000000"/>
        </w:rPr>
        <w:t>Осигурена подкрепа за соц</w:t>
      </w:r>
      <w:r w:rsidR="00662590" w:rsidRPr="00413779">
        <w:rPr>
          <w:color w:val="000000"/>
        </w:rPr>
        <w:t xml:space="preserve">иално включване на </w:t>
      </w:r>
      <w:r w:rsidRPr="00413779">
        <w:rPr>
          <w:color w:val="000000"/>
        </w:rPr>
        <w:t xml:space="preserve"> уязвимите лица, общности и групи</w:t>
      </w:r>
      <w:r w:rsidR="00344DF0">
        <w:rPr>
          <w:color w:val="000000"/>
        </w:rPr>
        <w:t>.</w:t>
      </w:r>
    </w:p>
    <w:p w:rsidR="00224965" w:rsidRPr="00413779" w:rsidRDefault="00224965" w:rsidP="000362CF">
      <w:pPr>
        <w:numPr>
          <w:ilvl w:val="0"/>
          <w:numId w:val="52"/>
        </w:numPr>
        <w:tabs>
          <w:tab w:val="left" w:pos="851"/>
          <w:tab w:val="left" w:pos="1134"/>
        </w:tabs>
        <w:ind w:left="1134" w:hanging="425"/>
        <w:jc w:val="both"/>
        <w:rPr>
          <w:color w:val="000000"/>
        </w:rPr>
      </w:pPr>
      <w:r w:rsidRPr="00413779">
        <w:rPr>
          <w:color w:val="000000"/>
        </w:rPr>
        <w:t>Подобрен достъп до здравни, образовател</w:t>
      </w:r>
      <w:r w:rsidR="00662590" w:rsidRPr="00413779">
        <w:rPr>
          <w:color w:val="000000"/>
        </w:rPr>
        <w:t>ни и социални услуги</w:t>
      </w:r>
      <w:r w:rsidRPr="00413779">
        <w:rPr>
          <w:color w:val="000000"/>
        </w:rPr>
        <w:t xml:space="preserve"> от уязвимите лица, общности и групи</w:t>
      </w:r>
      <w:r w:rsidR="00344DF0">
        <w:rPr>
          <w:color w:val="000000"/>
        </w:rPr>
        <w:t>.</w:t>
      </w:r>
    </w:p>
    <w:p w:rsidR="00224965" w:rsidRPr="00413779" w:rsidRDefault="00224965" w:rsidP="008F2415">
      <w:pPr>
        <w:tabs>
          <w:tab w:val="left" w:pos="851"/>
        </w:tabs>
        <w:jc w:val="both"/>
      </w:pPr>
    </w:p>
    <w:p w:rsidR="00367228" w:rsidRPr="00413779" w:rsidRDefault="00051897" w:rsidP="008F2415">
      <w:pPr>
        <w:pStyle w:val="Heading2"/>
        <w:numPr>
          <w:ilvl w:val="0"/>
          <w:numId w:val="0"/>
        </w:numPr>
        <w:tabs>
          <w:tab w:val="left" w:pos="851"/>
        </w:tabs>
        <w:spacing w:before="0" w:after="0" w:line="240" w:lineRule="auto"/>
        <w:rPr>
          <w:iCs w:val="0"/>
          <w:color w:val="auto"/>
          <w:sz w:val="24"/>
          <w:szCs w:val="24"/>
        </w:rPr>
      </w:pPr>
      <w:bookmarkStart w:id="3" w:name="_Toc247357235"/>
      <w:r w:rsidRPr="00413779">
        <w:rPr>
          <w:sz w:val="24"/>
          <w:szCs w:val="24"/>
        </w:rPr>
        <w:t xml:space="preserve">      </w:t>
      </w:r>
      <w:bookmarkStart w:id="4" w:name="_Toc247357234"/>
      <w:r w:rsidR="003965E4">
        <w:rPr>
          <w:iCs w:val="0"/>
          <w:color w:val="auto"/>
          <w:sz w:val="24"/>
          <w:szCs w:val="24"/>
        </w:rPr>
        <w:t>3</w:t>
      </w:r>
      <w:r w:rsidR="00367228" w:rsidRPr="00413779">
        <w:rPr>
          <w:iCs w:val="0"/>
          <w:color w:val="auto"/>
          <w:sz w:val="24"/>
          <w:szCs w:val="24"/>
        </w:rPr>
        <w:t xml:space="preserve">. </w:t>
      </w:r>
      <w:r w:rsidR="003965E4" w:rsidRPr="00413779">
        <w:rPr>
          <w:iCs w:val="0"/>
          <w:color w:val="auto"/>
          <w:sz w:val="24"/>
          <w:szCs w:val="24"/>
        </w:rPr>
        <w:t>Интервенция - социални услуги и мерки</w:t>
      </w:r>
      <w:bookmarkEnd w:id="4"/>
    </w:p>
    <w:p w:rsidR="003965E4" w:rsidRDefault="00367228" w:rsidP="008F2415">
      <w:pPr>
        <w:tabs>
          <w:tab w:val="left" w:pos="851"/>
        </w:tabs>
        <w:ind w:firstLine="576"/>
        <w:jc w:val="both"/>
      </w:pPr>
      <w:r w:rsidRPr="00413779">
        <w:t xml:space="preserve">Планираната интервенция очертава общата картина на развитието на мрежа от социални услуги на общинско ниво през следващите 5 години. </w:t>
      </w:r>
    </w:p>
    <w:p w:rsidR="00367228" w:rsidRPr="003965E4" w:rsidRDefault="003965E4" w:rsidP="000362CF">
      <w:pPr>
        <w:numPr>
          <w:ilvl w:val="0"/>
          <w:numId w:val="53"/>
        </w:numPr>
        <w:tabs>
          <w:tab w:val="left" w:pos="709"/>
        </w:tabs>
        <w:ind w:left="567" w:hanging="141"/>
        <w:jc w:val="both"/>
        <w:rPr>
          <w:b/>
        </w:rPr>
      </w:pPr>
      <w:r>
        <w:rPr>
          <w:b/>
        </w:rPr>
        <w:t>Стратегията определя:</w:t>
      </w:r>
    </w:p>
    <w:p w:rsidR="00367228" w:rsidRPr="00413779" w:rsidRDefault="003965E4" w:rsidP="000362CF">
      <w:pPr>
        <w:numPr>
          <w:ilvl w:val="0"/>
          <w:numId w:val="54"/>
        </w:numPr>
        <w:tabs>
          <w:tab w:val="left" w:pos="851"/>
          <w:tab w:val="left" w:pos="1134"/>
        </w:tabs>
        <w:ind w:left="1134" w:hanging="425"/>
        <w:jc w:val="both"/>
      </w:pPr>
      <w:r w:rsidRPr="003965E4">
        <w:t>Р</w:t>
      </w:r>
      <w:r w:rsidR="00367228" w:rsidRPr="00413779">
        <w:t xml:space="preserve">азвитието на </w:t>
      </w:r>
      <w:r w:rsidR="00367228" w:rsidRPr="00413779">
        <w:rPr>
          <w:b/>
        </w:rPr>
        <w:t>съществуващите социални услуги</w:t>
      </w:r>
      <w:r w:rsidR="00367228" w:rsidRPr="00413779">
        <w:t xml:space="preserve"> през следващите 5 години с ясно виждане за конкретните перспективи към </w:t>
      </w:r>
      <w:r w:rsidR="00D873AC">
        <w:t>разкриване,</w:t>
      </w:r>
      <w:r w:rsidR="00367228" w:rsidRPr="00413779">
        <w:t>разширяване, реформиране или към закриване на всяка услуга/дейност</w:t>
      </w:r>
      <w:r>
        <w:t>.</w:t>
      </w:r>
    </w:p>
    <w:p w:rsidR="00367228" w:rsidRPr="00413779" w:rsidRDefault="003965E4" w:rsidP="000362CF">
      <w:pPr>
        <w:numPr>
          <w:ilvl w:val="0"/>
          <w:numId w:val="54"/>
        </w:numPr>
        <w:tabs>
          <w:tab w:val="left" w:pos="851"/>
          <w:tab w:val="left" w:pos="1134"/>
        </w:tabs>
        <w:ind w:left="1134" w:hanging="425"/>
        <w:jc w:val="both"/>
      </w:pPr>
      <w:r>
        <w:t>Р</w:t>
      </w:r>
      <w:r w:rsidR="00367228" w:rsidRPr="00413779">
        <w:t xml:space="preserve">азкриване на </w:t>
      </w:r>
      <w:r w:rsidR="00367228" w:rsidRPr="00413779">
        <w:rPr>
          <w:b/>
        </w:rPr>
        <w:t>нови социални услуги</w:t>
      </w:r>
      <w:r w:rsidR="00367228" w:rsidRPr="00413779">
        <w:t xml:space="preserve"> за приоритетните целеви групи, включително иновативни услуги, които не съвпадат изцяло със стандартните държавно</w:t>
      </w:r>
      <w:r w:rsidR="00E2133A">
        <w:t xml:space="preserve"> </w:t>
      </w:r>
      <w:r w:rsidR="00367228" w:rsidRPr="00413779">
        <w:t>делегирани дейности</w:t>
      </w:r>
      <w:r w:rsidR="00E2133A">
        <w:t>.</w:t>
      </w:r>
      <w:r w:rsidR="00367228" w:rsidRPr="00413779">
        <w:t xml:space="preserve"> </w:t>
      </w:r>
    </w:p>
    <w:p w:rsidR="00367228" w:rsidRPr="00413779" w:rsidRDefault="00E2133A" w:rsidP="000362CF">
      <w:pPr>
        <w:numPr>
          <w:ilvl w:val="0"/>
          <w:numId w:val="54"/>
        </w:numPr>
        <w:tabs>
          <w:tab w:val="left" w:pos="851"/>
          <w:tab w:val="left" w:pos="1134"/>
        </w:tabs>
        <w:ind w:left="1134" w:hanging="425"/>
        <w:jc w:val="both"/>
      </w:pPr>
      <w:r>
        <w:t>И</w:t>
      </w:r>
      <w:r w:rsidR="00367228" w:rsidRPr="00413779">
        <w:t xml:space="preserve">нициирането на </w:t>
      </w:r>
      <w:r w:rsidR="00367228" w:rsidRPr="00413779">
        <w:rPr>
          <w:b/>
        </w:rPr>
        <w:t>междусекторни „</w:t>
      </w:r>
      <w:r>
        <w:rPr>
          <w:b/>
        </w:rPr>
        <w:t>С</w:t>
      </w:r>
      <w:r w:rsidR="00367228" w:rsidRPr="00413779">
        <w:rPr>
          <w:b/>
        </w:rPr>
        <w:t>месени” иновативни услуги</w:t>
      </w:r>
      <w:r w:rsidR="00367228" w:rsidRPr="00413779">
        <w:t xml:space="preserve"> и програми; </w:t>
      </w:r>
    </w:p>
    <w:p w:rsidR="00367228" w:rsidRPr="00413779" w:rsidRDefault="00E2133A" w:rsidP="000362CF">
      <w:pPr>
        <w:numPr>
          <w:ilvl w:val="0"/>
          <w:numId w:val="54"/>
        </w:numPr>
        <w:tabs>
          <w:tab w:val="left" w:pos="851"/>
          <w:tab w:val="left" w:pos="1134"/>
        </w:tabs>
        <w:ind w:left="1134" w:hanging="425"/>
        <w:jc w:val="both"/>
      </w:pPr>
      <w:r>
        <w:t>П</w:t>
      </w:r>
      <w:r w:rsidR="00367228" w:rsidRPr="00413779">
        <w:t xml:space="preserve">аралелно развитие на </w:t>
      </w:r>
      <w:r w:rsidR="00367228" w:rsidRPr="00413779">
        <w:rPr>
          <w:b/>
        </w:rPr>
        <w:t>мерки и политики за социално включване</w:t>
      </w:r>
      <w:r w:rsidR="00367228" w:rsidRPr="00413779">
        <w:t xml:space="preserve"> в приоритетните свързани сектори (образование, здравеопазване, заетост, жилищна среда и инфраструктура), чрез които се решават конкретни проблеми на рисковите групи и/или се създават условия за ефективно функциониране на социалните услуги. </w:t>
      </w:r>
    </w:p>
    <w:p w:rsidR="00E2133A" w:rsidRDefault="00367228" w:rsidP="008F2415">
      <w:pPr>
        <w:tabs>
          <w:tab w:val="left" w:pos="851"/>
        </w:tabs>
        <w:ind w:firstLine="708"/>
        <w:jc w:val="both"/>
      </w:pPr>
      <w:r w:rsidRPr="00413779">
        <w:t xml:space="preserve">Услугите и мерките са описани към съответното приоритетно направление, като се правят препратки и уточнения в случаите, когато една социална услуга изпълнява дейности, отнасящи се до две или повече приоритетни направления или конкретна цел. </w:t>
      </w:r>
    </w:p>
    <w:p w:rsidR="00367228" w:rsidRPr="00413779" w:rsidRDefault="00367228" w:rsidP="008F2415">
      <w:pPr>
        <w:tabs>
          <w:tab w:val="left" w:pos="851"/>
        </w:tabs>
        <w:ind w:firstLine="708"/>
        <w:jc w:val="both"/>
      </w:pPr>
      <w:r w:rsidRPr="00413779">
        <w:t>Социалните услуги и дейности се разглеждат като система от услуги, които си взаимодействат и допълват, за да се постигне ефект и реална полза за обхванатите целеви групи.</w:t>
      </w:r>
    </w:p>
    <w:p w:rsidR="00367228" w:rsidRPr="00413779" w:rsidRDefault="00367228" w:rsidP="008F2415">
      <w:pPr>
        <w:tabs>
          <w:tab w:val="left" w:pos="851"/>
        </w:tabs>
        <w:ind w:firstLine="708"/>
        <w:jc w:val="both"/>
      </w:pPr>
    </w:p>
    <w:p w:rsidR="005B394E" w:rsidRPr="009A2A66" w:rsidRDefault="009A2A66" w:rsidP="008F2415">
      <w:pPr>
        <w:tabs>
          <w:tab w:val="left" w:pos="851"/>
        </w:tabs>
        <w:jc w:val="both"/>
        <w:rPr>
          <w:b/>
          <w:color w:val="00B050"/>
        </w:rPr>
      </w:pPr>
      <w:r w:rsidRPr="009A2A66">
        <w:rPr>
          <w:b/>
          <w:color w:val="00B050"/>
        </w:rPr>
        <w:t>3</w:t>
      </w:r>
      <w:r>
        <w:rPr>
          <w:b/>
          <w:color w:val="00B050"/>
        </w:rPr>
        <w:t>. 1. ПРИОРИТЕТНО НАПРАВЛЕНИЕ 1</w:t>
      </w:r>
    </w:p>
    <w:p w:rsidR="00367228" w:rsidRPr="00DF6F0F" w:rsidRDefault="00DF6F0F" w:rsidP="00417D5E">
      <w:pPr>
        <w:tabs>
          <w:tab w:val="left" w:pos="709"/>
        </w:tabs>
        <w:jc w:val="both"/>
        <w:rPr>
          <w:i/>
        </w:rPr>
      </w:pPr>
      <w:r>
        <w:rPr>
          <w:i/>
        </w:rPr>
        <w:tab/>
      </w:r>
      <w:r w:rsidR="00367228" w:rsidRPr="00DF6F0F">
        <w:rPr>
          <w:i/>
        </w:rPr>
        <w:t>Развитие на социални услуги в общността за социално включване и превенция на социалното изключване и изолацията на рисковите групи.</w:t>
      </w:r>
    </w:p>
    <w:p w:rsidR="00367228" w:rsidRPr="00DF6F0F" w:rsidRDefault="00367228" w:rsidP="008F2415">
      <w:pPr>
        <w:tabs>
          <w:tab w:val="left" w:pos="851"/>
        </w:tabs>
        <w:jc w:val="both"/>
        <w:rPr>
          <w:i/>
          <w:u w:val="single"/>
        </w:rPr>
      </w:pPr>
    </w:p>
    <w:p w:rsidR="00367228" w:rsidRPr="00DF6F0F" w:rsidRDefault="00367228" w:rsidP="008F2415">
      <w:pPr>
        <w:tabs>
          <w:tab w:val="left" w:pos="851"/>
        </w:tabs>
        <w:jc w:val="both"/>
        <w:rPr>
          <w:b/>
        </w:rPr>
      </w:pPr>
      <w:r w:rsidRPr="00DF6F0F">
        <w:rPr>
          <w:b/>
        </w:rPr>
        <w:t xml:space="preserve">Обща цел </w:t>
      </w:r>
    </w:p>
    <w:p w:rsidR="00367228" w:rsidRPr="00417D5E" w:rsidRDefault="00417D5E" w:rsidP="00417D5E">
      <w:pPr>
        <w:tabs>
          <w:tab w:val="left" w:pos="709"/>
        </w:tabs>
        <w:jc w:val="both"/>
      </w:pPr>
      <w:r>
        <w:tab/>
      </w:r>
      <w:r w:rsidR="00367228" w:rsidRPr="00417D5E">
        <w:t>Създаване на условия за предотвратяване рисковите фактори, водещи до социална изолация. Подкрепа за социалното включване на максимален брой хора в неравностойно положение и уязвими групи.</w:t>
      </w:r>
    </w:p>
    <w:p w:rsidR="00417D5E" w:rsidRPr="00223882" w:rsidRDefault="00417D5E" w:rsidP="00A248AC">
      <w:pPr>
        <w:tabs>
          <w:tab w:val="left" w:pos="709"/>
        </w:tabs>
        <w:rPr>
          <w:b/>
          <w:color w:val="000000"/>
        </w:rPr>
      </w:pPr>
      <w:r w:rsidRPr="00223882">
        <w:rPr>
          <w:b/>
          <w:color w:val="000000"/>
        </w:rPr>
        <w:t>Специфични цели</w:t>
      </w:r>
    </w:p>
    <w:p w:rsidR="00417D5E" w:rsidRDefault="00417D5E" w:rsidP="00A248AC">
      <w:pPr>
        <w:tabs>
          <w:tab w:val="left" w:pos="709"/>
        </w:tabs>
        <w:jc w:val="both"/>
        <w:rPr>
          <w:b/>
          <w:i/>
        </w:rPr>
      </w:pPr>
      <w:r>
        <w:rPr>
          <w:b/>
        </w:rPr>
        <w:tab/>
      </w:r>
      <w:r w:rsidR="00367228" w:rsidRPr="00417D5E">
        <w:rPr>
          <w:b/>
        </w:rPr>
        <w:t>Специфична цел 1.</w:t>
      </w:r>
      <w:r w:rsidR="00367228" w:rsidRPr="00417D5E">
        <w:rPr>
          <w:b/>
          <w:i/>
        </w:rPr>
        <w:t xml:space="preserve"> </w:t>
      </w:r>
    </w:p>
    <w:p w:rsidR="00367228" w:rsidRPr="00413779" w:rsidRDefault="00417D5E" w:rsidP="00A248AC">
      <w:pPr>
        <w:tabs>
          <w:tab w:val="left" w:pos="709"/>
        </w:tabs>
        <w:jc w:val="both"/>
        <w:rPr>
          <w:b/>
          <w:i/>
        </w:rPr>
      </w:pPr>
      <w:r>
        <w:rPr>
          <w:b/>
          <w:i/>
        </w:rPr>
        <w:lastRenderedPageBreak/>
        <w:tab/>
      </w:r>
      <w:r w:rsidR="00367228" w:rsidRPr="00417D5E">
        <w:t>Намаляване изоставянето на деца и настаняването им в специализирани институции. Подкрепа за задържането им в биологичното семейство.</w:t>
      </w:r>
    </w:p>
    <w:p w:rsidR="00417D5E" w:rsidRDefault="00417D5E" w:rsidP="00A248AC">
      <w:pPr>
        <w:tabs>
          <w:tab w:val="left" w:pos="709"/>
        </w:tabs>
        <w:jc w:val="both"/>
        <w:rPr>
          <w:b/>
        </w:rPr>
      </w:pPr>
      <w:r>
        <w:rPr>
          <w:b/>
        </w:rPr>
        <w:tab/>
      </w:r>
      <w:r w:rsidR="00367228" w:rsidRPr="00417D5E">
        <w:rPr>
          <w:b/>
        </w:rPr>
        <w:t xml:space="preserve">Мярка 1.1. </w:t>
      </w:r>
    </w:p>
    <w:p w:rsidR="00367228" w:rsidRPr="00417D5E" w:rsidRDefault="00417D5E" w:rsidP="00A248AC">
      <w:pPr>
        <w:tabs>
          <w:tab w:val="left" w:pos="709"/>
        </w:tabs>
        <w:jc w:val="both"/>
        <w:rPr>
          <w:b/>
        </w:rPr>
      </w:pPr>
      <w:r>
        <w:tab/>
      </w:r>
      <w:r w:rsidR="00367228" w:rsidRPr="00417D5E">
        <w:t xml:space="preserve">Развитие на мрежа от </w:t>
      </w:r>
      <w:r w:rsidR="005B44A1" w:rsidRPr="00413779">
        <w:t xml:space="preserve">Център за обществена подкрепа </w:t>
      </w:r>
      <w:r w:rsidR="005B44A1">
        <w:t>(</w:t>
      </w:r>
      <w:r w:rsidR="00367228" w:rsidRPr="00417D5E">
        <w:t>ЦОП</w:t>
      </w:r>
      <w:r w:rsidR="005B44A1">
        <w:t>)</w:t>
      </w:r>
      <w:r w:rsidR="00CC0610">
        <w:t xml:space="preserve"> за обхващане на деца и семейства в риск в община Минерални бани</w:t>
      </w:r>
      <w:r w:rsidR="00367228" w:rsidRPr="00417D5E">
        <w:rPr>
          <w:b/>
        </w:rPr>
        <w:t>.</w:t>
      </w:r>
    </w:p>
    <w:p w:rsidR="00417D5E" w:rsidRDefault="00417D5E" w:rsidP="00A248AC">
      <w:pPr>
        <w:tabs>
          <w:tab w:val="left" w:pos="709"/>
        </w:tabs>
        <w:jc w:val="both"/>
        <w:rPr>
          <w:b/>
        </w:rPr>
      </w:pPr>
      <w:r w:rsidRPr="00417D5E">
        <w:rPr>
          <w:b/>
        </w:rPr>
        <w:tab/>
      </w:r>
      <w:r w:rsidR="00367228" w:rsidRPr="00417D5E">
        <w:rPr>
          <w:b/>
        </w:rPr>
        <w:t xml:space="preserve">Дейност 1.1.1. </w:t>
      </w:r>
    </w:p>
    <w:p w:rsidR="00367228" w:rsidRPr="00417D5E" w:rsidRDefault="00417D5E" w:rsidP="00A248AC">
      <w:pPr>
        <w:tabs>
          <w:tab w:val="left" w:pos="709"/>
        </w:tabs>
        <w:jc w:val="both"/>
      </w:pPr>
      <w:r>
        <w:rPr>
          <w:b/>
        </w:rPr>
        <w:tab/>
      </w:r>
      <w:r w:rsidR="00E32E8A">
        <w:t>Разкриване на ЦОП в Община Минерални бани</w:t>
      </w:r>
    </w:p>
    <w:p w:rsidR="005B44A1" w:rsidRDefault="00367228" w:rsidP="00A248AC">
      <w:pPr>
        <w:tabs>
          <w:tab w:val="left" w:pos="709"/>
        </w:tabs>
        <w:ind w:firstLine="708"/>
        <w:jc w:val="both"/>
      </w:pPr>
      <w:r w:rsidRPr="00413779">
        <w:t xml:space="preserve">ЦОП ще бъде с териториален обхват на населените места от общината. </w:t>
      </w:r>
    </w:p>
    <w:p w:rsidR="005B44A1" w:rsidRDefault="00367228" w:rsidP="000362CF">
      <w:pPr>
        <w:numPr>
          <w:ilvl w:val="0"/>
          <w:numId w:val="53"/>
        </w:numPr>
        <w:tabs>
          <w:tab w:val="left" w:pos="709"/>
        </w:tabs>
        <w:ind w:left="993" w:hanging="284"/>
        <w:jc w:val="both"/>
      </w:pPr>
      <w:r w:rsidRPr="00413779">
        <w:t>Дейностите в ЦОП ще бъдат насочени към</w:t>
      </w:r>
      <w:r w:rsidR="005B44A1">
        <w:t>:</w:t>
      </w:r>
    </w:p>
    <w:p w:rsidR="005B44A1" w:rsidRDefault="005B44A1" w:rsidP="000362CF">
      <w:pPr>
        <w:numPr>
          <w:ilvl w:val="0"/>
          <w:numId w:val="55"/>
        </w:numPr>
        <w:tabs>
          <w:tab w:val="left" w:pos="709"/>
        </w:tabs>
        <w:ind w:hanging="720"/>
        <w:jc w:val="both"/>
      </w:pPr>
      <w:r>
        <w:t>П</w:t>
      </w:r>
      <w:r w:rsidR="00367228" w:rsidRPr="00413779">
        <w:t>ревенция на изоставянето</w:t>
      </w:r>
      <w:r>
        <w:t>.</w:t>
      </w:r>
    </w:p>
    <w:p w:rsidR="005B44A1" w:rsidRDefault="005B44A1" w:rsidP="000362CF">
      <w:pPr>
        <w:numPr>
          <w:ilvl w:val="0"/>
          <w:numId w:val="55"/>
        </w:numPr>
        <w:tabs>
          <w:tab w:val="left" w:pos="709"/>
        </w:tabs>
        <w:ind w:hanging="720"/>
        <w:jc w:val="both"/>
      </w:pPr>
      <w:r>
        <w:t>П</w:t>
      </w:r>
      <w:r w:rsidR="00367228" w:rsidRPr="00413779">
        <w:t>ревенция на насилието и отпадане от училище</w:t>
      </w:r>
      <w:r>
        <w:t>.</w:t>
      </w:r>
    </w:p>
    <w:p w:rsidR="005B44A1" w:rsidRDefault="005B44A1" w:rsidP="000362CF">
      <w:pPr>
        <w:numPr>
          <w:ilvl w:val="0"/>
          <w:numId w:val="55"/>
        </w:numPr>
        <w:tabs>
          <w:tab w:val="left" w:pos="709"/>
        </w:tabs>
        <w:ind w:hanging="720"/>
        <w:jc w:val="both"/>
      </w:pPr>
      <w:r>
        <w:t>Д</w:t>
      </w:r>
      <w:r w:rsidR="00367228" w:rsidRPr="00413779">
        <w:t>еинституционализация и реинтеграция на деца</w:t>
      </w:r>
      <w:r>
        <w:t>.</w:t>
      </w:r>
    </w:p>
    <w:p w:rsidR="005B44A1" w:rsidRDefault="005B44A1" w:rsidP="000362CF">
      <w:pPr>
        <w:numPr>
          <w:ilvl w:val="0"/>
          <w:numId w:val="55"/>
        </w:numPr>
        <w:tabs>
          <w:tab w:val="left" w:pos="709"/>
        </w:tabs>
        <w:ind w:hanging="720"/>
        <w:jc w:val="both"/>
      </w:pPr>
      <w:r>
        <w:t>Р</w:t>
      </w:r>
      <w:r w:rsidR="00367228" w:rsidRPr="00413779">
        <w:t>азвиване на умения за самостоятелен живот, приемна грижа и осиновяване</w:t>
      </w:r>
      <w:r>
        <w:t>.</w:t>
      </w:r>
    </w:p>
    <w:p w:rsidR="00367228" w:rsidRPr="00413779" w:rsidRDefault="005B44A1" w:rsidP="000362CF">
      <w:pPr>
        <w:numPr>
          <w:ilvl w:val="0"/>
          <w:numId w:val="55"/>
        </w:numPr>
        <w:tabs>
          <w:tab w:val="left" w:pos="709"/>
        </w:tabs>
        <w:ind w:hanging="720"/>
        <w:jc w:val="both"/>
      </w:pPr>
      <w:r>
        <w:t>П</w:t>
      </w:r>
      <w:r w:rsidR="00367228" w:rsidRPr="00413779">
        <w:t xml:space="preserve">ревенция на отклоняващото се поведение. </w:t>
      </w:r>
    </w:p>
    <w:p w:rsidR="00657B03" w:rsidRDefault="00367228" w:rsidP="000362CF">
      <w:pPr>
        <w:numPr>
          <w:ilvl w:val="0"/>
          <w:numId w:val="53"/>
        </w:numPr>
        <w:tabs>
          <w:tab w:val="left" w:pos="709"/>
        </w:tabs>
        <w:ind w:left="993" w:hanging="284"/>
        <w:jc w:val="both"/>
      </w:pPr>
      <w:r w:rsidRPr="00413779">
        <w:t xml:space="preserve">Конкретните услуги в Център за обществена подкрепа включват: </w:t>
      </w:r>
    </w:p>
    <w:p w:rsidR="00657B03" w:rsidRDefault="00657B03" w:rsidP="000362CF">
      <w:pPr>
        <w:numPr>
          <w:ilvl w:val="0"/>
          <w:numId w:val="56"/>
        </w:numPr>
        <w:ind w:left="1418" w:hanging="425"/>
        <w:jc w:val="both"/>
      </w:pPr>
      <w:r>
        <w:t>С</w:t>
      </w:r>
      <w:r w:rsidR="00367228" w:rsidRPr="00413779">
        <w:t>емейно консултиране и подкрепа</w:t>
      </w:r>
      <w:r>
        <w:t>.</w:t>
      </w:r>
    </w:p>
    <w:p w:rsidR="00657B03" w:rsidRDefault="00657B03" w:rsidP="000362CF">
      <w:pPr>
        <w:numPr>
          <w:ilvl w:val="0"/>
          <w:numId w:val="56"/>
        </w:numPr>
        <w:ind w:left="1418" w:hanging="425"/>
        <w:jc w:val="both"/>
      </w:pPr>
      <w:r>
        <w:t>К</w:t>
      </w:r>
      <w:r w:rsidR="00367228" w:rsidRPr="00413779">
        <w:t>онсултиране и информиране за проблеми, свързани с развитието на децата от съответната възраст</w:t>
      </w:r>
      <w:r>
        <w:t>.</w:t>
      </w:r>
    </w:p>
    <w:p w:rsidR="00657B03" w:rsidRDefault="00657B03" w:rsidP="000362CF">
      <w:pPr>
        <w:numPr>
          <w:ilvl w:val="0"/>
          <w:numId w:val="56"/>
        </w:numPr>
        <w:ind w:left="1418" w:hanging="425"/>
        <w:jc w:val="both"/>
      </w:pPr>
      <w:r>
        <w:t>И</w:t>
      </w:r>
      <w:r w:rsidR="00367228" w:rsidRPr="00413779">
        <w:t>ндивидуални и фамилни консултации в случаи на кризи в семейството</w:t>
      </w:r>
      <w:r>
        <w:t>.</w:t>
      </w:r>
    </w:p>
    <w:p w:rsidR="00657B03" w:rsidRDefault="00657B03" w:rsidP="000362CF">
      <w:pPr>
        <w:numPr>
          <w:ilvl w:val="0"/>
          <w:numId w:val="56"/>
        </w:numPr>
        <w:ind w:left="1418" w:hanging="425"/>
        <w:jc w:val="both"/>
      </w:pPr>
      <w:r>
        <w:t>П</w:t>
      </w:r>
      <w:r w:rsidR="00367228" w:rsidRPr="00413779">
        <w:t>ревенция на рисково и асоциално поведение на деца и младежи</w:t>
      </w:r>
      <w:r>
        <w:t>.</w:t>
      </w:r>
    </w:p>
    <w:p w:rsidR="00657B03" w:rsidRDefault="00657B03" w:rsidP="000362CF">
      <w:pPr>
        <w:numPr>
          <w:ilvl w:val="0"/>
          <w:numId w:val="56"/>
        </w:numPr>
        <w:ind w:left="1418" w:hanging="425"/>
        <w:jc w:val="both"/>
      </w:pPr>
      <w:r>
        <w:t>П</w:t>
      </w:r>
      <w:r w:rsidR="00367228" w:rsidRPr="00413779">
        <w:t>одкрепа за професионално ориентиране на деца и младежи</w:t>
      </w:r>
      <w:r>
        <w:t>.</w:t>
      </w:r>
    </w:p>
    <w:p w:rsidR="00657B03" w:rsidRDefault="00657B03" w:rsidP="00573419">
      <w:pPr>
        <w:numPr>
          <w:ilvl w:val="0"/>
          <w:numId w:val="56"/>
        </w:numPr>
        <w:ind w:left="1418" w:hanging="425"/>
        <w:jc w:val="both"/>
      </w:pPr>
      <w:r>
        <w:t>С</w:t>
      </w:r>
      <w:r w:rsidR="00367228" w:rsidRPr="00413779">
        <w:t>емейно планиране, подготовка за родителстване</w:t>
      </w:r>
      <w:r>
        <w:t>.</w:t>
      </w:r>
    </w:p>
    <w:p w:rsidR="00657B03" w:rsidRDefault="00657B03" w:rsidP="000362CF">
      <w:pPr>
        <w:numPr>
          <w:ilvl w:val="0"/>
          <w:numId w:val="56"/>
        </w:numPr>
        <w:ind w:left="1418" w:hanging="425"/>
        <w:jc w:val="both"/>
      </w:pPr>
      <w:r>
        <w:t>П</w:t>
      </w:r>
      <w:r w:rsidR="00367228" w:rsidRPr="00413779">
        <w:t>сихологическо консултиране и рехабилитация</w:t>
      </w:r>
      <w:r>
        <w:t>.</w:t>
      </w:r>
    </w:p>
    <w:p w:rsidR="00657B03" w:rsidRDefault="00657B03" w:rsidP="000362CF">
      <w:pPr>
        <w:numPr>
          <w:ilvl w:val="0"/>
          <w:numId w:val="56"/>
        </w:numPr>
        <w:ind w:left="1418" w:hanging="425"/>
        <w:jc w:val="both"/>
      </w:pPr>
      <w:r>
        <w:t>О</w:t>
      </w:r>
      <w:r w:rsidR="00367228" w:rsidRPr="00413779">
        <w:t>бучения в умения за самостоятелен живот</w:t>
      </w:r>
      <w:r>
        <w:t>.</w:t>
      </w:r>
    </w:p>
    <w:p w:rsidR="00657B03" w:rsidRDefault="00657B03" w:rsidP="000362CF">
      <w:pPr>
        <w:numPr>
          <w:ilvl w:val="0"/>
          <w:numId w:val="56"/>
        </w:numPr>
        <w:ind w:left="1418" w:hanging="425"/>
        <w:jc w:val="both"/>
      </w:pPr>
      <w:r>
        <w:t>П</w:t>
      </w:r>
      <w:r w:rsidR="00367228" w:rsidRPr="00413779">
        <w:t>ревантивни програми на ниво училище</w:t>
      </w:r>
      <w:r>
        <w:t>:</w:t>
      </w:r>
    </w:p>
    <w:p w:rsidR="00657B03" w:rsidRDefault="00657B03" w:rsidP="000362CF">
      <w:pPr>
        <w:numPr>
          <w:ilvl w:val="0"/>
          <w:numId w:val="57"/>
        </w:numPr>
        <w:ind w:left="1701" w:hanging="283"/>
        <w:jc w:val="both"/>
      </w:pPr>
      <w:r>
        <w:t>И</w:t>
      </w:r>
      <w:r w:rsidR="00367228" w:rsidRPr="00413779">
        <w:t>нформационни кампании</w:t>
      </w:r>
      <w:r>
        <w:t>.</w:t>
      </w:r>
    </w:p>
    <w:p w:rsidR="00657B03" w:rsidRDefault="00657B03" w:rsidP="000362CF">
      <w:pPr>
        <w:numPr>
          <w:ilvl w:val="0"/>
          <w:numId w:val="57"/>
        </w:numPr>
        <w:ind w:left="1701" w:hanging="283"/>
        <w:jc w:val="both"/>
      </w:pPr>
      <w:r>
        <w:t>О</w:t>
      </w:r>
      <w:r w:rsidR="00367228" w:rsidRPr="00413779">
        <w:t>ценяване, обуч</w:t>
      </w:r>
      <w:r w:rsidR="00573419">
        <w:t>ение,</w:t>
      </w:r>
      <w:r w:rsidR="00367228" w:rsidRPr="00413779">
        <w:t>подкрепа на приемни родители</w:t>
      </w:r>
      <w:r>
        <w:t>.</w:t>
      </w:r>
    </w:p>
    <w:p w:rsidR="00367228" w:rsidRPr="00413779" w:rsidRDefault="00657B03" w:rsidP="000362CF">
      <w:pPr>
        <w:numPr>
          <w:ilvl w:val="0"/>
          <w:numId w:val="57"/>
        </w:numPr>
        <w:ind w:left="1701" w:hanging="283"/>
        <w:jc w:val="both"/>
      </w:pPr>
      <w:r>
        <w:t>П</w:t>
      </w:r>
      <w:r w:rsidR="00367228" w:rsidRPr="00413779">
        <w:t xml:space="preserve">одготовка и подкрепа на осиновители. </w:t>
      </w:r>
    </w:p>
    <w:p w:rsidR="00AC78E8" w:rsidRPr="00AC78E8" w:rsidRDefault="00C54E33" w:rsidP="000362CF">
      <w:pPr>
        <w:numPr>
          <w:ilvl w:val="0"/>
          <w:numId w:val="53"/>
        </w:numPr>
        <w:tabs>
          <w:tab w:val="left" w:pos="709"/>
        </w:tabs>
        <w:ind w:left="993" w:hanging="284"/>
        <w:jc w:val="both"/>
        <w:rPr>
          <w:b/>
          <w:i/>
          <w:u w:val="single"/>
        </w:rPr>
      </w:pPr>
      <w:r w:rsidRPr="00AC78E8">
        <w:rPr>
          <w:b/>
          <w:i/>
          <w:color w:val="00B050"/>
        </w:rPr>
        <w:t>Център за обществена подкрепа (ЦОП)</w:t>
      </w:r>
      <w:r w:rsidRPr="00AC78E8">
        <w:rPr>
          <w:b/>
          <w:i/>
        </w:rPr>
        <w:t xml:space="preserve"> </w:t>
      </w:r>
    </w:p>
    <w:p w:rsidR="00367228" w:rsidRPr="00C54E33" w:rsidRDefault="00AC78E8" w:rsidP="000362CF">
      <w:pPr>
        <w:numPr>
          <w:ilvl w:val="0"/>
          <w:numId w:val="58"/>
        </w:numPr>
        <w:tabs>
          <w:tab w:val="left" w:pos="709"/>
        </w:tabs>
        <w:ind w:hanging="720"/>
        <w:jc w:val="both"/>
        <w:rPr>
          <w:b/>
          <w:i/>
          <w:u w:val="single"/>
        </w:rPr>
      </w:pPr>
      <w:r>
        <w:rPr>
          <w:b/>
          <w:i/>
          <w:u w:val="single"/>
        </w:rPr>
        <w:t>Д</w:t>
      </w:r>
      <w:r w:rsidR="00367228" w:rsidRPr="00C54E33">
        <w:rPr>
          <w:b/>
          <w:i/>
          <w:u w:val="single"/>
        </w:rPr>
        <w:t>а бъд</w:t>
      </w:r>
      <w:r w:rsidR="00C54E33" w:rsidRPr="00C54E33">
        <w:rPr>
          <w:b/>
          <w:i/>
          <w:u w:val="single"/>
        </w:rPr>
        <w:t>е</w:t>
      </w:r>
      <w:r w:rsidR="00367228" w:rsidRPr="00C54E33">
        <w:rPr>
          <w:b/>
          <w:i/>
          <w:u w:val="single"/>
        </w:rPr>
        <w:t xml:space="preserve"> разкрит, като държавно делегирана дейност.</w:t>
      </w:r>
    </w:p>
    <w:p w:rsidR="00FA0878" w:rsidRPr="00413779" w:rsidRDefault="00FA0878" w:rsidP="00A248AC">
      <w:pPr>
        <w:tabs>
          <w:tab w:val="left" w:pos="709"/>
        </w:tabs>
        <w:jc w:val="both"/>
        <w:rPr>
          <w:b/>
          <w:bCs/>
        </w:rPr>
      </w:pPr>
    </w:p>
    <w:p w:rsidR="00C426DE" w:rsidRDefault="00C426DE" w:rsidP="00A248AC">
      <w:pPr>
        <w:tabs>
          <w:tab w:val="left" w:pos="709"/>
        </w:tabs>
        <w:jc w:val="both"/>
        <w:rPr>
          <w:b/>
          <w:bCs/>
        </w:rPr>
      </w:pPr>
      <w:r>
        <w:rPr>
          <w:b/>
          <w:bCs/>
        </w:rPr>
        <w:tab/>
      </w:r>
      <w:r w:rsidR="00FA0878" w:rsidRPr="00413779">
        <w:rPr>
          <w:b/>
          <w:bCs/>
        </w:rPr>
        <w:t>Мярка</w:t>
      </w:r>
      <w:r w:rsidR="00B00278" w:rsidRPr="00413779">
        <w:rPr>
          <w:b/>
          <w:bCs/>
        </w:rPr>
        <w:t xml:space="preserve"> 1.2.</w:t>
      </w:r>
      <w:r w:rsidR="00FA0878" w:rsidRPr="00413779">
        <w:rPr>
          <w:b/>
          <w:bCs/>
        </w:rPr>
        <w:t xml:space="preserve"> </w:t>
      </w:r>
    </w:p>
    <w:p w:rsidR="00367228" w:rsidRPr="00C426DE" w:rsidRDefault="00C426DE" w:rsidP="00A248AC">
      <w:pPr>
        <w:tabs>
          <w:tab w:val="left" w:pos="709"/>
        </w:tabs>
        <w:jc w:val="both"/>
      </w:pPr>
      <w:r>
        <w:rPr>
          <w:b/>
          <w:bCs/>
        </w:rPr>
        <w:tab/>
      </w:r>
      <w:r w:rsidR="00FA0878" w:rsidRPr="00C426DE">
        <w:rPr>
          <w:bCs/>
        </w:rPr>
        <w:t>Развитие на услуга</w:t>
      </w:r>
      <w:r>
        <w:rPr>
          <w:bCs/>
        </w:rPr>
        <w:t xml:space="preserve"> „П</w:t>
      </w:r>
      <w:r w:rsidR="00FA0878" w:rsidRPr="00C426DE">
        <w:rPr>
          <w:bCs/>
        </w:rPr>
        <w:t>риемна грижа</w:t>
      </w:r>
      <w:r>
        <w:rPr>
          <w:bCs/>
        </w:rPr>
        <w:t>“</w:t>
      </w:r>
      <w:r w:rsidR="00CC0610">
        <w:rPr>
          <w:bCs/>
        </w:rPr>
        <w:t xml:space="preserve"> в Община Минерални бани</w:t>
      </w:r>
    </w:p>
    <w:p w:rsidR="00FE320F" w:rsidRDefault="00FE320F" w:rsidP="00A248AC">
      <w:pPr>
        <w:pStyle w:val="Default"/>
        <w:tabs>
          <w:tab w:val="left" w:pos="709"/>
        </w:tabs>
        <w:rPr>
          <w:b/>
          <w:bCs/>
        </w:rPr>
      </w:pPr>
      <w:r>
        <w:rPr>
          <w:b/>
          <w:bCs/>
        </w:rPr>
        <w:tab/>
      </w:r>
      <w:r w:rsidR="00FA0878" w:rsidRPr="00413779">
        <w:rPr>
          <w:b/>
          <w:bCs/>
        </w:rPr>
        <w:t>Дейност</w:t>
      </w:r>
      <w:r w:rsidR="00B00278" w:rsidRPr="00413779">
        <w:rPr>
          <w:b/>
          <w:bCs/>
        </w:rPr>
        <w:t xml:space="preserve"> 1.2.1</w:t>
      </w:r>
      <w:r w:rsidR="00FA0878" w:rsidRPr="00413779">
        <w:rPr>
          <w:b/>
          <w:bCs/>
        </w:rPr>
        <w:t xml:space="preserve">. </w:t>
      </w:r>
    </w:p>
    <w:p w:rsidR="00FA0878" w:rsidRPr="00FE320F" w:rsidRDefault="00FE320F" w:rsidP="00A248AC">
      <w:pPr>
        <w:pStyle w:val="Default"/>
        <w:tabs>
          <w:tab w:val="left" w:pos="709"/>
        </w:tabs>
      </w:pPr>
      <w:r>
        <w:rPr>
          <w:b/>
          <w:bCs/>
        </w:rPr>
        <w:tab/>
      </w:r>
      <w:r w:rsidR="00FA0878" w:rsidRPr="00FE320F">
        <w:rPr>
          <w:bCs/>
        </w:rPr>
        <w:t>Разширяване обхвата на услуга</w:t>
      </w:r>
      <w:r>
        <w:rPr>
          <w:bCs/>
        </w:rPr>
        <w:t>та и осигуряване на устойчивост</w:t>
      </w:r>
      <w:r w:rsidR="00FA0878" w:rsidRPr="00FE320F">
        <w:rPr>
          <w:bCs/>
        </w:rPr>
        <w:t xml:space="preserve"> </w:t>
      </w:r>
    </w:p>
    <w:p w:rsidR="00FA0878" w:rsidRPr="00413779" w:rsidRDefault="00FE320F" w:rsidP="00FE320F">
      <w:pPr>
        <w:tabs>
          <w:tab w:val="left" w:pos="709"/>
        </w:tabs>
        <w:autoSpaceDE w:val="0"/>
        <w:autoSpaceDN w:val="0"/>
        <w:adjustRightInd w:val="0"/>
        <w:jc w:val="both"/>
        <w:rPr>
          <w:color w:val="000000"/>
        </w:rPr>
      </w:pPr>
      <w:r>
        <w:rPr>
          <w:color w:val="000000"/>
        </w:rPr>
        <w:tab/>
      </w:r>
      <w:r w:rsidR="00FA0878" w:rsidRPr="00413779">
        <w:rPr>
          <w:color w:val="000000"/>
        </w:rPr>
        <w:t>На територията н</w:t>
      </w:r>
      <w:r w:rsidR="00CC0610">
        <w:rPr>
          <w:color w:val="000000"/>
        </w:rPr>
        <w:t>а община Минерални бани</w:t>
      </w:r>
      <w:r w:rsidR="00FA0878" w:rsidRPr="00413779">
        <w:rPr>
          <w:color w:val="000000"/>
        </w:rPr>
        <w:t xml:space="preserve"> услуга</w:t>
      </w:r>
      <w:r w:rsidR="00B00278" w:rsidRPr="00413779">
        <w:rPr>
          <w:color w:val="000000"/>
        </w:rPr>
        <w:t xml:space="preserve">та </w:t>
      </w:r>
      <w:r>
        <w:rPr>
          <w:color w:val="000000"/>
        </w:rPr>
        <w:t>„</w:t>
      </w:r>
      <w:r w:rsidR="00B00278" w:rsidRPr="00413779">
        <w:rPr>
          <w:color w:val="000000"/>
        </w:rPr>
        <w:t>Приемна грижа</w:t>
      </w:r>
      <w:r>
        <w:rPr>
          <w:color w:val="000000"/>
        </w:rPr>
        <w:t>“</w:t>
      </w:r>
      <w:r w:rsidR="00B00278" w:rsidRPr="00413779">
        <w:rPr>
          <w:color w:val="000000"/>
        </w:rPr>
        <w:t xml:space="preserve"> се предоставя</w:t>
      </w:r>
      <w:r w:rsidR="00FA0878" w:rsidRPr="00413779">
        <w:rPr>
          <w:color w:val="000000"/>
        </w:rPr>
        <w:t xml:space="preserve">  </w:t>
      </w:r>
      <w:r>
        <w:rPr>
          <w:color w:val="000000"/>
        </w:rPr>
        <w:t xml:space="preserve">от </w:t>
      </w:r>
      <w:r w:rsidR="00FA0878" w:rsidRPr="00413779">
        <w:rPr>
          <w:color w:val="000000"/>
        </w:rPr>
        <w:t>Дирекция „Социално подпомагане” – гр</w:t>
      </w:r>
      <w:r>
        <w:rPr>
          <w:color w:val="000000"/>
        </w:rPr>
        <w:t>ад</w:t>
      </w:r>
      <w:r w:rsidR="00CC0610">
        <w:rPr>
          <w:color w:val="000000"/>
        </w:rPr>
        <w:t xml:space="preserve"> Хасково</w:t>
      </w:r>
      <w:r w:rsidR="00FA0878" w:rsidRPr="00413779">
        <w:rPr>
          <w:color w:val="000000"/>
        </w:rPr>
        <w:t xml:space="preserve">. </w:t>
      </w:r>
    </w:p>
    <w:p w:rsidR="00FA0878" w:rsidRPr="00F87E99" w:rsidRDefault="00FA0878" w:rsidP="000362CF">
      <w:pPr>
        <w:numPr>
          <w:ilvl w:val="0"/>
          <w:numId w:val="53"/>
        </w:numPr>
        <w:tabs>
          <w:tab w:val="left" w:pos="709"/>
        </w:tabs>
        <w:autoSpaceDE w:val="0"/>
        <w:autoSpaceDN w:val="0"/>
        <w:adjustRightInd w:val="0"/>
        <w:ind w:left="993" w:hanging="284"/>
        <w:rPr>
          <w:color w:val="000000"/>
        </w:rPr>
      </w:pPr>
      <w:r w:rsidRPr="00F87E99">
        <w:rPr>
          <w:bCs/>
          <w:color w:val="000000"/>
        </w:rPr>
        <w:t xml:space="preserve">Дейностите </w:t>
      </w:r>
      <w:r w:rsidR="00F87E99" w:rsidRPr="00F87E99">
        <w:rPr>
          <w:bCs/>
          <w:color w:val="000000"/>
        </w:rPr>
        <w:t>включени в</w:t>
      </w:r>
      <w:r w:rsidRPr="00F87E99">
        <w:rPr>
          <w:bCs/>
          <w:color w:val="000000"/>
        </w:rPr>
        <w:t xml:space="preserve"> услугата са насочени към: </w:t>
      </w:r>
    </w:p>
    <w:p w:rsidR="00FA0878" w:rsidRPr="00413779" w:rsidRDefault="00FA0878" w:rsidP="000362CF">
      <w:pPr>
        <w:numPr>
          <w:ilvl w:val="0"/>
          <w:numId w:val="59"/>
        </w:numPr>
        <w:tabs>
          <w:tab w:val="left" w:pos="851"/>
        </w:tabs>
        <w:autoSpaceDE w:val="0"/>
        <w:autoSpaceDN w:val="0"/>
        <w:adjustRightInd w:val="0"/>
        <w:ind w:firstLine="633"/>
        <w:rPr>
          <w:color w:val="000000"/>
        </w:rPr>
      </w:pPr>
      <w:r w:rsidRPr="00413779">
        <w:rPr>
          <w:color w:val="000000"/>
        </w:rPr>
        <w:t>Информационни кампании</w:t>
      </w:r>
      <w:r w:rsidR="00F87E99">
        <w:rPr>
          <w:color w:val="000000"/>
        </w:rPr>
        <w:t>.</w:t>
      </w:r>
      <w:r w:rsidRPr="00413779">
        <w:rPr>
          <w:color w:val="000000"/>
        </w:rPr>
        <w:t xml:space="preserve"> </w:t>
      </w:r>
    </w:p>
    <w:p w:rsidR="00FA0878" w:rsidRPr="00413779" w:rsidRDefault="00FA0878" w:rsidP="000362CF">
      <w:pPr>
        <w:numPr>
          <w:ilvl w:val="0"/>
          <w:numId w:val="59"/>
        </w:numPr>
        <w:tabs>
          <w:tab w:val="left" w:pos="851"/>
        </w:tabs>
        <w:autoSpaceDE w:val="0"/>
        <w:autoSpaceDN w:val="0"/>
        <w:adjustRightInd w:val="0"/>
        <w:ind w:firstLine="633"/>
        <w:rPr>
          <w:color w:val="000000"/>
        </w:rPr>
      </w:pPr>
      <w:r w:rsidRPr="00413779">
        <w:rPr>
          <w:color w:val="000000"/>
        </w:rPr>
        <w:t>Оценяване и обучение на приемни семейства</w:t>
      </w:r>
      <w:r w:rsidR="00F87E99">
        <w:rPr>
          <w:color w:val="000000"/>
        </w:rPr>
        <w:t>.</w:t>
      </w:r>
      <w:r w:rsidRPr="00413779">
        <w:rPr>
          <w:color w:val="000000"/>
        </w:rPr>
        <w:t xml:space="preserve"> </w:t>
      </w:r>
    </w:p>
    <w:p w:rsidR="00FA0878" w:rsidRPr="00413779" w:rsidRDefault="00FA0878" w:rsidP="000362CF">
      <w:pPr>
        <w:numPr>
          <w:ilvl w:val="0"/>
          <w:numId w:val="59"/>
        </w:numPr>
        <w:tabs>
          <w:tab w:val="left" w:pos="851"/>
        </w:tabs>
        <w:autoSpaceDE w:val="0"/>
        <w:autoSpaceDN w:val="0"/>
        <w:adjustRightInd w:val="0"/>
        <w:ind w:firstLine="633"/>
        <w:rPr>
          <w:color w:val="000000"/>
        </w:rPr>
      </w:pPr>
      <w:r w:rsidRPr="00413779">
        <w:rPr>
          <w:color w:val="000000"/>
        </w:rPr>
        <w:t>Одобрение на кандидатите за приемни родители</w:t>
      </w:r>
      <w:r w:rsidR="00F87E99">
        <w:rPr>
          <w:color w:val="000000"/>
        </w:rPr>
        <w:t>.</w:t>
      </w:r>
      <w:r w:rsidRPr="00413779">
        <w:rPr>
          <w:color w:val="000000"/>
        </w:rPr>
        <w:t xml:space="preserve"> </w:t>
      </w:r>
    </w:p>
    <w:p w:rsidR="00FA0878" w:rsidRPr="00413779" w:rsidRDefault="00FA0878" w:rsidP="000362CF">
      <w:pPr>
        <w:numPr>
          <w:ilvl w:val="0"/>
          <w:numId w:val="59"/>
        </w:numPr>
        <w:tabs>
          <w:tab w:val="left" w:pos="851"/>
        </w:tabs>
        <w:autoSpaceDE w:val="0"/>
        <w:autoSpaceDN w:val="0"/>
        <w:adjustRightInd w:val="0"/>
        <w:ind w:firstLine="633"/>
        <w:rPr>
          <w:color w:val="000000"/>
        </w:rPr>
      </w:pPr>
      <w:r w:rsidRPr="00413779">
        <w:rPr>
          <w:color w:val="000000"/>
        </w:rPr>
        <w:t>Напасване</w:t>
      </w:r>
      <w:r w:rsidR="00F87E99">
        <w:rPr>
          <w:color w:val="000000"/>
        </w:rPr>
        <w:t>.</w:t>
      </w:r>
      <w:r w:rsidRPr="00413779">
        <w:rPr>
          <w:color w:val="000000"/>
        </w:rPr>
        <w:t xml:space="preserve"> </w:t>
      </w:r>
    </w:p>
    <w:p w:rsidR="00FA0878" w:rsidRPr="00413779" w:rsidRDefault="00FA0878" w:rsidP="000362CF">
      <w:pPr>
        <w:numPr>
          <w:ilvl w:val="0"/>
          <w:numId w:val="59"/>
        </w:numPr>
        <w:tabs>
          <w:tab w:val="left" w:pos="851"/>
        </w:tabs>
        <w:autoSpaceDE w:val="0"/>
        <w:autoSpaceDN w:val="0"/>
        <w:adjustRightInd w:val="0"/>
        <w:ind w:firstLine="633"/>
        <w:rPr>
          <w:color w:val="000000"/>
        </w:rPr>
      </w:pPr>
      <w:r w:rsidRPr="00413779">
        <w:rPr>
          <w:color w:val="000000"/>
        </w:rPr>
        <w:t>Наблюдение и подкрепа</w:t>
      </w:r>
      <w:r w:rsidR="00F87E99">
        <w:rPr>
          <w:color w:val="000000"/>
        </w:rPr>
        <w:t>.</w:t>
      </w:r>
    </w:p>
    <w:p w:rsidR="00FA0878" w:rsidRPr="00F35794" w:rsidRDefault="00FA0878" w:rsidP="00F35794">
      <w:pPr>
        <w:numPr>
          <w:ilvl w:val="0"/>
          <w:numId w:val="59"/>
        </w:numPr>
        <w:tabs>
          <w:tab w:val="left" w:pos="851"/>
        </w:tabs>
        <w:autoSpaceDE w:val="0"/>
        <w:autoSpaceDN w:val="0"/>
        <w:adjustRightInd w:val="0"/>
        <w:ind w:firstLine="633"/>
        <w:rPr>
          <w:color w:val="000000"/>
        </w:rPr>
      </w:pPr>
      <w:r w:rsidRPr="00413779">
        <w:rPr>
          <w:color w:val="000000"/>
        </w:rPr>
        <w:t>Фокус върху децата с увреждания</w:t>
      </w:r>
      <w:r w:rsidR="00F87E99">
        <w:rPr>
          <w:color w:val="000000"/>
        </w:rPr>
        <w:t>.</w:t>
      </w:r>
    </w:p>
    <w:p w:rsidR="00E91CE8" w:rsidRPr="00413779" w:rsidRDefault="00051897" w:rsidP="008F2415">
      <w:pPr>
        <w:tabs>
          <w:tab w:val="left" w:pos="851"/>
        </w:tabs>
        <w:jc w:val="both"/>
      </w:pPr>
      <w:r w:rsidRPr="00413779">
        <w:t xml:space="preserve">  </w:t>
      </w:r>
    </w:p>
    <w:p w:rsidR="00F87E99" w:rsidRDefault="00F87E99" w:rsidP="00E43540">
      <w:pPr>
        <w:tabs>
          <w:tab w:val="left" w:pos="709"/>
        </w:tabs>
        <w:jc w:val="both"/>
        <w:rPr>
          <w:b/>
          <w:bCs/>
        </w:rPr>
      </w:pPr>
      <w:r>
        <w:rPr>
          <w:b/>
          <w:bCs/>
        </w:rPr>
        <w:tab/>
      </w:r>
      <w:r w:rsidR="00B00278" w:rsidRPr="00413779">
        <w:rPr>
          <w:b/>
          <w:bCs/>
        </w:rPr>
        <w:t xml:space="preserve">Мярка 1.3. </w:t>
      </w:r>
    </w:p>
    <w:p w:rsidR="00B00278" w:rsidRPr="00413779" w:rsidRDefault="00F87E99" w:rsidP="00E43540">
      <w:pPr>
        <w:tabs>
          <w:tab w:val="left" w:pos="709"/>
        </w:tabs>
        <w:jc w:val="both"/>
      </w:pPr>
      <w:r>
        <w:rPr>
          <w:b/>
          <w:bCs/>
        </w:rPr>
        <w:tab/>
      </w:r>
      <w:r w:rsidR="00B00278" w:rsidRPr="00F87E99">
        <w:rPr>
          <w:bCs/>
        </w:rPr>
        <w:t xml:space="preserve">Разширяване броя, капацитета и спектъра на дейности за подкрепа на социално включване и реализация на лица с увреждания. </w:t>
      </w:r>
      <w:r w:rsidR="00051897" w:rsidRPr="00F87E99">
        <w:t xml:space="preserve">                                            </w:t>
      </w:r>
      <w:r w:rsidR="001478E0" w:rsidRPr="00F87E99">
        <w:t xml:space="preserve">                             </w:t>
      </w:r>
    </w:p>
    <w:p w:rsidR="00B00278" w:rsidRPr="00413779" w:rsidRDefault="00AF244A" w:rsidP="00CC0610">
      <w:pPr>
        <w:tabs>
          <w:tab w:val="left" w:pos="709"/>
        </w:tabs>
        <w:autoSpaceDE w:val="0"/>
        <w:autoSpaceDN w:val="0"/>
        <w:adjustRightInd w:val="0"/>
        <w:rPr>
          <w:color w:val="000000"/>
        </w:rPr>
      </w:pPr>
      <w:r>
        <w:rPr>
          <w:b/>
          <w:bCs/>
          <w:color w:val="000000"/>
        </w:rPr>
        <w:tab/>
      </w:r>
    </w:p>
    <w:p w:rsidR="002D1147" w:rsidRDefault="002D1147" w:rsidP="00E43540">
      <w:pPr>
        <w:tabs>
          <w:tab w:val="left" w:pos="709"/>
        </w:tabs>
        <w:autoSpaceDE w:val="0"/>
        <w:autoSpaceDN w:val="0"/>
        <w:adjustRightInd w:val="0"/>
        <w:rPr>
          <w:b/>
          <w:bCs/>
          <w:color w:val="000000"/>
        </w:rPr>
      </w:pPr>
      <w:r>
        <w:rPr>
          <w:b/>
          <w:bCs/>
          <w:color w:val="000000"/>
        </w:rPr>
        <w:tab/>
      </w:r>
      <w:r w:rsidR="00E91CE8" w:rsidRPr="00413779">
        <w:rPr>
          <w:b/>
          <w:bCs/>
          <w:color w:val="000000"/>
        </w:rPr>
        <w:t>Мярка 1.</w:t>
      </w:r>
      <w:r w:rsidR="00625D69">
        <w:rPr>
          <w:b/>
          <w:bCs/>
          <w:color w:val="000000"/>
        </w:rPr>
        <w:t>4</w:t>
      </w:r>
      <w:r w:rsidR="00E91CE8" w:rsidRPr="00413779">
        <w:rPr>
          <w:b/>
          <w:bCs/>
          <w:color w:val="000000"/>
        </w:rPr>
        <w:t xml:space="preserve">. </w:t>
      </w:r>
    </w:p>
    <w:p w:rsidR="00E91CE8" w:rsidRPr="00413779" w:rsidRDefault="002D1147" w:rsidP="00E43540">
      <w:pPr>
        <w:tabs>
          <w:tab w:val="left" w:pos="709"/>
        </w:tabs>
        <w:autoSpaceDE w:val="0"/>
        <w:autoSpaceDN w:val="0"/>
        <w:adjustRightInd w:val="0"/>
        <w:rPr>
          <w:color w:val="000000"/>
        </w:rPr>
      </w:pPr>
      <w:r>
        <w:rPr>
          <w:b/>
          <w:bCs/>
          <w:color w:val="000000"/>
        </w:rPr>
        <w:tab/>
      </w:r>
      <w:r w:rsidR="00E91CE8" w:rsidRPr="002D1147">
        <w:rPr>
          <w:bCs/>
          <w:color w:val="000000"/>
        </w:rPr>
        <w:t>Разширяване на социалните услуги в домашна среда за подкрепа в ежедневието на хората с увреждания и техните семейства</w:t>
      </w:r>
    </w:p>
    <w:p w:rsidR="00E91CE8" w:rsidRPr="00413779" w:rsidRDefault="002D1147" w:rsidP="00E43540">
      <w:pPr>
        <w:tabs>
          <w:tab w:val="left" w:pos="709"/>
        </w:tabs>
        <w:autoSpaceDE w:val="0"/>
        <w:autoSpaceDN w:val="0"/>
        <w:adjustRightInd w:val="0"/>
        <w:jc w:val="both"/>
        <w:rPr>
          <w:color w:val="000000"/>
        </w:rPr>
      </w:pPr>
      <w:r>
        <w:rPr>
          <w:color w:val="000000"/>
        </w:rPr>
        <w:lastRenderedPageBreak/>
        <w:tab/>
      </w:r>
      <w:r w:rsidR="00E91CE8" w:rsidRPr="00413779">
        <w:rPr>
          <w:color w:val="000000"/>
        </w:rPr>
        <w:t>Спектърът на тези услуги обхваща ежедневни дейности в дома на лицата (като помощ при хранене, обслужване, помощ за излизане и придвижване)</w:t>
      </w:r>
      <w:r>
        <w:rPr>
          <w:color w:val="000000"/>
        </w:rPr>
        <w:t>,</w:t>
      </w:r>
      <w:r w:rsidR="00E91CE8" w:rsidRPr="00413779">
        <w:rPr>
          <w:color w:val="000000"/>
        </w:rPr>
        <w:t xml:space="preserve"> предоставяне на дневни и почасови услуги извън дома (дневни центрове и алтернативни форми на заместваща грижа). </w:t>
      </w:r>
    </w:p>
    <w:p w:rsidR="004E74B4" w:rsidRPr="001B11A3" w:rsidRDefault="004E74B4" w:rsidP="00E43540">
      <w:pPr>
        <w:tabs>
          <w:tab w:val="left" w:pos="709"/>
        </w:tabs>
        <w:autoSpaceDE w:val="0"/>
        <w:autoSpaceDN w:val="0"/>
        <w:adjustRightInd w:val="0"/>
        <w:jc w:val="both"/>
        <w:rPr>
          <w:b/>
          <w:bCs/>
          <w:color w:val="000000"/>
        </w:rPr>
      </w:pPr>
      <w:r>
        <w:rPr>
          <w:b/>
          <w:bCs/>
          <w:color w:val="000000"/>
        </w:rPr>
        <w:tab/>
      </w:r>
      <w:r w:rsidR="00E91CE8" w:rsidRPr="001B11A3">
        <w:rPr>
          <w:b/>
          <w:bCs/>
          <w:color w:val="000000"/>
        </w:rPr>
        <w:t>Дейност 1.</w:t>
      </w:r>
      <w:r w:rsidR="00625D69">
        <w:rPr>
          <w:b/>
          <w:bCs/>
          <w:color w:val="000000"/>
        </w:rPr>
        <w:t>4</w:t>
      </w:r>
      <w:r w:rsidR="00E91CE8" w:rsidRPr="001B11A3">
        <w:rPr>
          <w:b/>
          <w:bCs/>
          <w:color w:val="000000"/>
        </w:rPr>
        <w:t>.1</w:t>
      </w:r>
      <w:r w:rsidR="00625D69">
        <w:rPr>
          <w:b/>
          <w:bCs/>
          <w:color w:val="000000"/>
        </w:rPr>
        <w:t>.</w:t>
      </w:r>
      <w:r w:rsidR="00E91CE8" w:rsidRPr="001B11A3">
        <w:rPr>
          <w:b/>
          <w:bCs/>
          <w:color w:val="000000"/>
        </w:rPr>
        <w:t xml:space="preserve"> </w:t>
      </w:r>
    </w:p>
    <w:p w:rsidR="00E91CE8" w:rsidRPr="001B11A3" w:rsidRDefault="004E74B4" w:rsidP="00E43540">
      <w:pPr>
        <w:tabs>
          <w:tab w:val="left" w:pos="709"/>
        </w:tabs>
        <w:autoSpaceDE w:val="0"/>
        <w:autoSpaceDN w:val="0"/>
        <w:adjustRightInd w:val="0"/>
        <w:jc w:val="both"/>
        <w:rPr>
          <w:color w:val="000000"/>
        </w:rPr>
      </w:pPr>
      <w:r w:rsidRPr="001B11A3">
        <w:rPr>
          <w:b/>
          <w:bCs/>
          <w:color w:val="000000"/>
        </w:rPr>
        <w:tab/>
      </w:r>
      <w:r w:rsidR="00E91CE8" w:rsidRPr="001B11A3">
        <w:rPr>
          <w:bCs/>
          <w:color w:val="000000"/>
        </w:rPr>
        <w:t xml:space="preserve">Увеличаване на капацитета на услугите </w:t>
      </w:r>
      <w:r w:rsidRPr="001B11A3">
        <w:rPr>
          <w:bCs/>
          <w:color w:val="000000"/>
        </w:rPr>
        <w:t xml:space="preserve"> „Домашен помощник“ (</w:t>
      </w:r>
      <w:r w:rsidR="00E91CE8" w:rsidRPr="001B11A3">
        <w:rPr>
          <w:bCs/>
          <w:color w:val="000000"/>
        </w:rPr>
        <w:t>ДП</w:t>
      </w:r>
      <w:r w:rsidRPr="001B11A3">
        <w:rPr>
          <w:bCs/>
          <w:color w:val="000000"/>
        </w:rPr>
        <w:t>)</w:t>
      </w:r>
      <w:r w:rsidR="00E91CE8" w:rsidRPr="001B11A3">
        <w:rPr>
          <w:bCs/>
          <w:color w:val="000000"/>
        </w:rPr>
        <w:t xml:space="preserve">, </w:t>
      </w:r>
      <w:r w:rsidRPr="001B11A3">
        <w:rPr>
          <w:bCs/>
          <w:color w:val="000000"/>
        </w:rPr>
        <w:t>„Социален асистент“ (</w:t>
      </w:r>
      <w:r w:rsidR="00E91CE8" w:rsidRPr="001B11A3">
        <w:rPr>
          <w:bCs/>
          <w:color w:val="000000"/>
        </w:rPr>
        <w:t>СА</w:t>
      </w:r>
      <w:r w:rsidRPr="001B11A3">
        <w:rPr>
          <w:bCs/>
          <w:color w:val="000000"/>
        </w:rPr>
        <w:t>) и „Личен асистент“ (</w:t>
      </w:r>
      <w:r w:rsidR="00E91CE8" w:rsidRPr="001B11A3">
        <w:rPr>
          <w:bCs/>
          <w:color w:val="000000"/>
        </w:rPr>
        <w:t>ЛА</w:t>
      </w:r>
      <w:r w:rsidRPr="001B11A3">
        <w:rPr>
          <w:bCs/>
          <w:color w:val="000000"/>
        </w:rPr>
        <w:t>)</w:t>
      </w:r>
      <w:r w:rsidR="00E91CE8" w:rsidRPr="001B11A3">
        <w:rPr>
          <w:bCs/>
          <w:color w:val="000000"/>
        </w:rPr>
        <w:t xml:space="preserve">. </w:t>
      </w:r>
    </w:p>
    <w:p w:rsidR="00E91CE8" w:rsidRPr="001B11A3" w:rsidRDefault="004E74B4" w:rsidP="00E43540">
      <w:pPr>
        <w:tabs>
          <w:tab w:val="left" w:pos="709"/>
        </w:tabs>
        <w:autoSpaceDE w:val="0"/>
        <w:autoSpaceDN w:val="0"/>
        <w:adjustRightInd w:val="0"/>
        <w:jc w:val="both"/>
        <w:rPr>
          <w:color w:val="000000"/>
        </w:rPr>
      </w:pPr>
      <w:r w:rsidRPr="001B11A3">
        <w:rPr>
          <w:color w:val="000000"/>
        </w:rPr>
        <w:tab/>
      </w:r>
      <w:r w:rsidR="00E91CE8" w:rsidRPr="001B11A3">
        <w:rPr>
          <w:color w:val="000000"/>
        </w:rPr>
        <w:t xml:space="preserve">Разширяване обхвата на услугите, които предлагат домашни грижи за хора с увреждания – </w:t>
      </w:r>
      <w:r w:rsidR="001B11A3" w:rsidRPr="001B11A3">
        <w:rPr>
          <w:bCs/>
          <w:color w:val="000000"/>
        </w:rPr>
        <w:t>„Домашен помощник“ (ДП), „Социален асистент“ (СА) и „Личен асистент“ (ЛА)</w:t>
      </w:r>
      <w:r w:rsidR="00E91CE8" w:rsidRPr="001B11A3">
        <w:rPr>
          <w:color w:val="000000"/>
        </w:rPr>
        <w:t xml:space="preserve">. </w:t>
      </w:r>
    </w:p>
    <w:p w:rsidR="001B11A3" w:rsidRDefault="001B11A3" w:rsidP="00E43540">
      <w:pPr>
        <w:tabs>
          <w:tab w:val="left" w:pos="709"/>
        </w:tabs>
        <w:autoSpaceDE w:val="0"/>
        <w:autoSpaceDN w:val="0"/>
        <w:adjustRightInd w:val="0"/>
        <w:jc w:val="both"/>
        <w:rPr>
          <w:color w:val="000000"/>
        </w:rPr>
      </w:pPr>
      <w:r>
        <w:rPr>
          <w:color w:val="000000"/>
        </w:rPr>
        <w:tab/>
      </w:r>
      <w:r w:rsidR="00E91CE8" w:rsidRPr="001B11A3">
        <w:rPr>
          <w:color w:val="000000"/>
        </w:rPr>
        <w:t xml:space="preserve">Към момента услугата ЛА </w:t>
      </w:r>
      <w:r>
        <w:rPr>
          <w:color w:val="000000"/>
        </w:rPr>
        <w:t xml:space="preserve">и СА </w:t>
      </w:r>
      <w:r w:rsidR="00E91CE8" w:rsidRPr="001B11A3">
        <w:rPr>
          <w:color w:val="000000"/>
        </w:rPr>
        <w:t>се предоставя</w:t>
      </w:r>
      <w:r>
        <w:rPr>
          <w:color w:val="000000"/>
        </w:rPr>
        <w:t xml:space="preserve"> от:</w:t>
      </w:r>
    </w:p>
    <w:p w:rsidR="001B11A3" w:rsidRPr="001B11A3" w:rsidRDefault="00E91CE8" w:rsidP="000362CF">
      <w:pPr>
        <w:numPr>
          <w:ilvl w:val="0"/>
          <w:numId w:val="53"/>
        </w:numPr>
        <w:tabs>
          <w:tab w:val="left" w:pos="993"/>
        </w:tabs>
        <w:autoSpaceDE w:val="0"/>
        <w:autoSpaceDN w:val="0"/>
        <w:adjustRightInd w:val="0"/>
        <w:ind w:left="993" w:hanging="284"/>
        <w:jc w:val="both"/>
      </w:pPr>
      <w:r w:rsidRPr="001B11A3">
        <w:rPr>
          <w:color w:val="000000"/>
        </w:rPr>
        <w:t>НП АХУ, чрез Дирекциите „Социално подпомагане” на територията на общината</w:t>
      </w:r>
      <w:r w:rsidR="001B11A3">
        <w:rPr>
          <w:color w:val="000000"/>
        </w:rPr>
        <w:t xml:space="preserve"> се предоставя услугата ЛА</w:t>
      </w:r>
      <w:r w:rsidRPr="001B11A3">
        <w:rPr>
          <w:color w:val="000000"/>
        </w:rPr>
        <w:t xml:space="preserve">. </w:t>
      </w:r>
    </w:p>
    <w:p w:rsidR="001B11A3" w:rsidRPr="001B11A3" w:rsidRDefault="00E91CE8" w:rsidP="000362CF">
      <w:pPr>
        <w:numPr>
          <w:ilvl w:val="0"/>
          <w:numId w:val="53"/>
        </w:numPr>
        <w:tabs>
          <w:tab w:val="left" w:pos="993"/>
        </w:tabs>
        <w:autoSpaceDE w:val="0"/>
        <w:autoSpaceDN w:val="0"/>
        <w:adjustRightInd w:val="0"/>
        <w:ind w:left="993" w:hanging="284"/>
        <w:jc w:val="both"/>
      </w:pPr>
      <w:r w:rsidRPr="001B11A3">
        <w:rPr>
          <w:color w:val="000000"/>
        </w:rPr>
        <w:t>Проект „Независим живот”</w:t>
      </w:r>
      <w:r w:rsidR="001B11A3" w:rsidRPr="001B11A3">
        <w:rPr>
          <w:color w:val="000000"/>
        </w:rPr>
        <w:t xml:space="preserve"> </w:t>
      </w:r>
      <w:r w:rsidR="001B11A3">
        <w:rPr>
          <w:color w:val="000000"/>
        </w:rPr>
        <w:t xml:space="preserve">предоставя услугата ЛА </w:t>
      </w:r>
    </w:p>
    <w:p w:rsidR="00E43540" w:rsidRPr="00CC0610" w:rsidRDefault="00E43540" w:rsidP="00CC0610">
      <w:pPr>
        <w:tabs>
          <w:tab w:val="left" w:pos="709"/>
        </w:tabs>
        <w:autoSpaceDE w:val="0"/>
        <w:autoSpaceDN w:val="0"/>
        <w:adjustRightInd w:val="0"/>
        <w:jc w:val="both"/>
      </w:pPr>
      <w:r>
        <w:tab/>
      </w:r>
      <w:r w:rsidR="00E91CE8" w:rsidRPr="001B11A3">
        <w:t>Идентифицираните потребности на рисковите групи изискват увелич</w:t>
      </w:r>
      <w:r w:rsidR="002C6596">
        <w:t>аване броя на</w:t>
      </w:r>
      <w:r w:rsidR="00E91CE8" w:rsidRPr="001B11A3">
        <w:t xml:space="preserve"> наетите лични </w:t>
      </w:r>
      <w:r w:rsidR="002C6596">
        <w:t xml:space="preserve">асистенти </w:t>
      </w:r>
      <w:r w:rsidR="00E91CE8" w:rsidRPr="001B11A3">
        <w:t>и социални асистенти за лица с увреждания.</w:t>
      </w:r>
    </w:p>
    <w:p w:rsidR="00367427" w:rsidRPr="001B11A3" w:rsidRDefault="00367427" w:rsidP="00E43540">
      <w:pPr>
        <w:tabs>
          <w:tab w:val="left" w:pos="709"/>
        </w:tabs>
        <w:jc w:val="both"/>
        <w:rPr>
          <w:color w:val="000000"/>
        </w:rPr>
      </w:pPr>
    </w:p>
    <w:p w:rsidR="002F26D0" w:rsidRDefault="002F26D0" w:rsidP="001B11A3">
      <w:pPr>
        <w:tabs>
          <w:tab w:val="left" w:pos="851"/>
        </w:tabs>
        <w:autoSpaceDE w:val="0"/>
        <w:autoSpaceDN w:val="0"/>
        <w:adjustRightInd w:val="0"/>
        <w:jc w:val="both"/>
        <w:rPr>
          <w:b/>
          <w:bCs/>
          <w:i/>
          <w:iCs/>
          <w:color w:val="000000"/>
        </w:rPr>
      </w:pPr>
      <w:r>
        <w:rPr>
          <w:b/>
          <w:bCs/>
          <w:iCs/>
          <w:color w:val="000000"/>
        </w:rPr>
        <w:tab/>
      </w:r>
      <w:r w:rsidR="009A207E" w:rsidRPr="002F26D0">
        <w:rPr>
          <w:b/>
          <w:bCs/>
          <w:iCs/>
          <w:color w:val="000000"/>
        </w:rPr>
        <w:t>Специфична цел</w:t>
      </w:r>
      <w:r w:rsidR="009A207E" w:rsidRPr="001B11A3">
        <w:rPr>
          <w:b/>
          <w:bCs/>
          <w:i/>
          <w:iCs/>
          <w:color w:val="000000"/>
        </w:rPr>
        <w:t xml:space="preserve"> </w:t>
      </w:r>
      <w:r>
        <w:rPr>
          <w:b/>
          <w:bCs/>
          <w:iCs/>
          <w:color w:val="000000"/>
        </w:rPr>
        <w:t>2</w:t>
      </w:r>
      <w:r w:rsidR="009A207E" w:rsidRPr="002F26D0">
        <w:rPr>
          <w:b/>
          <w:bCs/>
          <w:iCs/>
          <w:color w:val="000000"/>
        </w:rPr>
        <w:t>.</w:t>
      </w:r>
      <w:r w:rsidR="009A207E" w:rsidRPr="001B11A3">
        <w:rPr>
          <w:b/>
          <w:bCs/>
          <w:i/>
          <w:iCs/>
          <w:color w:val="000000"/>
        </w:rPr>
        <w:t xml:space="preserve"> </w:t>
      </w:r>
    </w:p>
    <w:p w:rsidR="009A207E" w:rsidRPr="002F26D0" w:rsidRDefault="002F26D0" w:rsidP="001B11A3">
      <w:pPr>
        <w:tabs>
          <w:tab w:val="left" w:pos="851"/>
        </w:tabs>
        <w:autoSpaceDE w:val="0"/>
        <w:autoSpaceDN w:val="0"/>
        <w:adjustRightInd w:val="0"/>
        <w:jc w:val="both"/>
        <w:rPr>
          <w:color w:val="000000"/>
        </w:rPr>
      </w:pPr>
      <w:r>
        <w:rPr>
          <w:b/>
          <w:bCs/>
          <w:i/>
          <w:iCs/>
          <w:color w:val="000000"/>
        </w:rPr>
        <w:tab/>
      </w:r>
      <w:r w:rsidR="009A207E" w:rsidRPr="002F26D0">
        <w:rPr>
          <w:bCs/>
          <w:iCs/>
          <w:color w:val="000000"/>
        </w:rPr>
        <w:t xml:space="preserve">Развитие на мрежа от услуги в общността за осигуряване на условия за спокоен и достоен живот на старите хора в домашна и семейна среда. </w:t>
      </w:r>
    </w:p>
    <w:p w:rsidR="002F26D0" w:rsidRDefault="002F26D0" w:rsidP="001B11A3">
      <w:pPr>
        <w:tabs>
          <w:tab w:val="left" w:pos="851"/>
        </w:tabs>
        <w:jc w:val="both"/>
        <w:rPr>
          <w:b/>
          <w:bCs/>
        </w:rPr>
      </w:pPr>
      <w:r>
        <w:rPr>
          <w:b/>
          <w:bCs/>
        </w:rPr>
        <w:tab/>
      </w:r>
      <w:r w:rsidR="009A207E" w:rsidRPr="001B11A3">
        <w:rPr>
          <w:b/>
          <w:bCs/>
        </w:rPr>
        <w:t xml:space="preserve">Мярка </w:t>
      </w:r>
      <w:r w:rsidR="002C0D50">
        <w:rPr>
          <w:b/>
          <w:bCs/>
        </w:rPr>
        <w:t>2</w:t>
      </w:r>
      <w:r w:rsidR="009A207E" w:rsidRPr="001B11A3">
        <w:rPr>
          <w:b/>
          <w:bCs/>
        </w:rPr>
        <w:t xml:space="preserve">.1. </w:t>
      </w:r>
    </w:p>
    <w:p w:rsidR="00B00278" w:rsidRPr="002F26D0" w:rsidRDefault="002F26D0" w:rsidP="001B11A3">
      <w:pPr>
        <w:tabs>
          <w:tab w:val="left" w:pos="851"/>
        </w:tabs>
        <w:jc w:val="both"/>
      </w:pPr>
      <w:r>
        <w:rPr>
          <w:bCs/>
        </w:rPr>
        <w:tab/>
      </w:r>
      <w:r w:rsidR="009A207E" w:rsidRPr="002F26D0">
        <w:rPr>
          <w:bCs/>
        </w:rPr>
        <w:t xml:space="preserve">Разширяване на услугите в домашна среда за подкрепа на ежедневието на самотно живеещи стари хора, с фокус върху живеещите в отдалечените </w:t>
      </w:r>
      <w:r>
        <w:rPr>
          <w:bCs/>
        </w:rPr>
        <w:t>населени места</w:t>
      </w:r>
      <w:r w:rsidR="009A207E" w:rsidRPr="002F26D0">
        <w:rPr>
          <w:bCs/>
        </w:rPr>
        <w:t>.</w:t>
      </w:r>
    </w:p>
    <w:p w:rsidR="009A207E" w:rsidRPr="001B11A3" w:rsidRDefault="002F26D0" w:rsidP="001B11A3">
      <w:pPr>
        <w:tabs>
          <w:tab w:val="left" w:pos="851"/>
        </w:tabs>
        <w:autoSpaceDE w:val="0"/>
        <w:autoSpaceDN w:val="0"/>
        <w:adjustRightInd w:val="0"/>
        <w:jc w:val="both"/>
        <w:rPr>
          <w:color w:val="000000"/>
        </w:rPr>
      </w:pPr>
      <w:r>
        <w:rPr>
          <w:b/>
          <w:bCs/>
          <w:color w:val="000000"/>
        </w:rPr>
        <w:tab/>
      </w:r>
      <w:r w:rsidR="009A207E" w:rsidRPr="001B11A3">
        <w:rPr>
          <w:b/>
          <w:bCs/>
          <w:color w:val="000000"/>
        </w:rPr>
        <w:t xml:space="preserve">Дейност </w:t>
      </w:r>
      <w:r w:rsidR="002C0D50">
        <w:rPr>
          <w:b/>
          <w:bCs/>
          <w:color w:val="000000"/>
        </w:rPr>
        <w:t>2</w:t>
      </w:r>
      <w:r w:rsidR="009A207E" w:rsidRPr="001B11A3">
        <w:rPr>
          <w:b/>
          <w:bCs/>
          <w:color w:val="000000"/>
        </w:rPr>
        <w:t>.1.1. Разкриване на дневен център за стари хора – в</w:t>
      </w:r>
      <w:r w:rsidR="00CC0610">
        <w:rPr>
          <w:b/>
          <w:bCs/>
          <w:color w:val="000000"/>
        </w:rPr>
        <w:t xml:space="preserve"> Община Минерални бани</w:t>
      </w:r>
    </w:p>
    <w:p w:rsidR="002F26D0" w:rsidRDefault="002F26D0" w:rsidP="001B11A3">
      <w:pPr>
        <w:tabs>
          <w:tab w:val="left" w:pos="851"/>
        </w:tabs>
        <w:jc w:val="both"/>
        <w:rPr>
          <w:color w:val="000000"/>
        </w:rPr>
      </w:pPr>
      <w:r>
        <w:rPr>
          <w:color w:val="000000"/>
        </w:rPr>
        <w:tab/>
      </w:r>
      <w:r w:rsidR="009A207E" w:rsidRPr="001B11A3">
        <w:rPr>
          <w:color w:val="000000"/>
        </w:rPr>
        <w:t xml:space="preserve">Дневният център е основна форма на социална услуга в общността, предлагаща храна, дневна грижа и възможности за общуване. В него осигуряват на старите хора възможности за разнообразяване на ежедневието, общуване, споделяне на придобит опит, възможности за осмисляне на живота и достойни старини. </w:t>
      </w:r>
    </w:p>
    <w:p w:rsidR="00B00278" w:rsidRPr="001B11A3" w:rsidRDefault="002F26D0" w:rsidP="001B11A3">
      <w:pPr>
        <w:tabs>
          <w:tab w:val="left" w:pos="851"/>
        </w:tabs>
        <w:jc w:val="both"/>
      </w:pPr>
      <w:r>
        <w:rPr>
          <w:color w:val="000000"/>
        </w:rPr>
        <w:tab/>
      </w:r>
      <w:r w:rsidR="009A207E" w:rsidRPr="001B11A3">
        <w:rPr>
          <w:color w:val="000000"/>
        </w:rPr>
        <w:t>Предвижда се център</w:t>
      </w:r>
      <w:r>
        <w:rPr>
          <w:color w:val="000000"/>
        </w:rPr>
        <w:t>а да е</w:t>
      </w:r>
      <w:r w:rsidR="00CC0610">
        <w:rPr>
          <w:color w:val="000000"/>
        </w:rPr>
        <w:t xml:space="preserve"> с капацитет 20</w:t>
      </w:r>
      <w:r w:rsidR="009A207E" w:rsidRPr="001B11A3">
        <w:rPr>
          <w:color w:val="000000"/>
        </w:rPr>
        <w:t xml:space="preserve"> места.</w:t>
      </w:r>
    </w:p>
    <w:p w:rsidR="00B00278" w:rsidRPr="001B11A3" w:rsidRDefault="00C45659" w:rsidP="00CC0610">
      <w:pPr>
        <w:tabs>
          <w:tab w:val="left" w:pos="851"/>
        </w:tabs>
        <w:autoSpaceDE w:val="0"/>
        <w:autoSpaceDN w:val="0"/>
        <w:adjustRightInd w:val="0"/>
        <w:jc w:val="both"/>
      </w:pPr>
      <w:r>
        <w:rPr>
          <w:b/>
          <w:bCs/>
          <w:color w:val="000000"/>
        </w:rPr>
        <w:tab/>
      </w:r>
    </w:p>
    <w:p w:rsidR="00C45659" w:rsidRDefault="00C45659" w:rsidP="001B11A3">
      <w:pPr>
        <w:tabs>
          <w:tab w:val="left" w:pos="851"/>
        </w:tabs>
        <w:autoSpaceDE w:val="0"/>
        <w:autoSpaceDN w:val="0"/>
        <w:adjustRightInd w:val="0"/>
        <w:jc w:val="both"/>
        <w:rPr>
          <w:b/>
          <w:bCs/>
          <w:color w:val="000000"/>
        </w:rPr>
      </w:pPr>
      <w:r>
        <w:rPr>
          <w:b/>
          <w:bCs/>
          <w:color w:val="000000"/>
        </w:rPr>
        <w:tab/>
      </w:r>
      <w:r w:rsidR="009A207E" w:rsidRPr="001B11A3">
        <w:rPr>
          <w:b/>
          <w:bCs/>
          <w:color w:val="000000"/>
        </w:rPr>
        <w:t>Дейност</w:t>
      </w:r>
      <w:r w:rsidR="002C0D50">
        <w:rPr>
          <w:b/>
          <w:bCs/>
          <w:color w:val="000000"/>
        </w:rPr>
        <w:t xml:space="preserve"> </w:t>
      </w:r>
      <w:r>
        <w:rPr>
          <w:b/>
          <w:bCs/>
          <w:color w:val="000000"/>
        </w:rPr>
        <w:t>2</w:t>
      </w:r>
      <w:r w:rsidR="00CC0610">
        <w:rPr>
          <w:b/>
          <w:bCs/>
          <w:color w:val="000000"/>
        </w:rPr>
        <w:t>.1.2</w:t>
      </w:r>
      <w:r w:rsidR="009A207E" w:rsidRPr="001B11A3">
        <w:rPr>
          <w:b/>
          <w:bCs/>
          <w:color w:val="000000"/>
        </w:rPr>
        <w:t xml:space="preserve"> </w:t>
      </w:r>
    </w:p>
    <w:p w:rsidR="009A207E" w:rsidRPr="001B11A3" w:rsidRDefault="00C45659" w:rsidP="001B11A3">
      <w:pPr>
        <w:tabs>
          <w:tab w:val="left" w:pos="851"/>
        </w:tabs>
        <w:autoSpaceDE w:val="0"/>
        <w:autoSpaceDN w:val="0"/>
        <w:adjustRightInd w:val="0"/>
        <w:jc w:val="both"/>
        <w:rPr>
          <w:color w:val="000000"/>
        </w:rPr>
      </w:pPr>
      <w:r>
        <w:rPr>
          <w:b/>
          <w:bCs/>
          <w:color w:val="000000"/>
        </w:rPr>
        <w:tab/>
      </w:r>
      <w:r w:rsidR="009A207E" w:rsidRPr="00C45659">
        <w:rPr>
          <w:bCs/>
          <w:color w:val="000000"/>
        </w:rPr>
        <w:t xml:space="preserve">Осигуряване на грижа в домашна среда за самотно живеещи лица, чрез предоставяне на услугите </w:t>
      </w:r>
      <w:r>
        <w:rPr>
          <w:bCs/>
          <w:color w:val="000000"/>
        </w:rPr>
        <w:t xml:space="preserve">ЛА, </w:t>
      </w:r>
      <w:r w:rsidR="009A207E" w:rsidRPr="00C45659">
        <w:rPr>
          <w:bCs/>
          <w:color w:val="000000"/>
        </w:rPr>
        <w:t>СА и ДП.</w:t>
      </w:r>
      <w:r w:rsidR="009A207E" w:rsidRPr="001B11A3">
        <w:rPr>
          <w:b/>
          <w:bCs/>
          <w:color w:val="000000"/>
        </w:rPr>
        <w:t xml:space="preserve"> </w:t>
      </w:r>
    </w:p>
    <w:p w:rsidR="00EF1E0E" w:rsidRDefault="00EF1E0E" w:rsidP="001B11A3">
      <w:pPr>
        <w:tabs>
          <w:tab w:val="left" w:pos="851"/>
        </w:tabs>
        <w:jc w:val="both"/>
        <w:rPr>
          <w:color w:val="000000"/>
        </w:rPr>
      </w:pPr>
      <w:r>
        <w:rPr>
          <w:color w:val="000000"/>
        </w:rPr>
        <w:tab/>
      </w:r>
      <w:r w:rsidR="009A207E" w:rsidRPr="001B11A3">
        <w:rPr>
          <w:color w:val="000000"/>
        </w:rPr>
        <w:t xml:space="preserve">Тези услуги осигуряват домашни грижи, помощ в домакинството, обслужване, помощ за излизане и придвижване и други дейности в подкрепа на стари хора, които им позволяват по-дълго да живеят в своя дом и в семейна среда. </w:t>
      </w:r>
    </w:p>
    <w:p w:rsidR="00B00278" w:rsidRDefault="00EF1E0E" w:rsidP="001B11A3">
      <w:pPr>
        <w:tabs>
          <w:tab w:val="left" w:pos="851"/>
        </w:tabs>
        <w:jc w:val="both"/>
      </w:pPr>
      <w:r>
        <w:rPr>
          <w:color w:val="000000"/>
        </w:rPr>
        <w:tab/>
      </w:r>
      <w:r w:rsidR="009A207E" w:rsidRPr="001B11A3">
        <w:rPr>
          <w:color w:val="000000"/>
        </w:rPr>
        <w:t>Реалното увеличение на тези услуги през 2016</w:t>
      </w:r>
      <w:r>
        <w:rPr>
          <w:color w:val="000000"/>
        </w:rPr>
        <w:t xml:space="preserve"> – </w:t>
      </w:r>
      <w:r w:rsidR="009A207E" w:rsidRPr="001B11A3">
        <w:rPr>
          <w:color w:val="000000"/>
        </w:rPr>
        <w:t>2020</w:t>
      </w:r>
      <w:r>
        <w:rPr>
          <w:color w:val="000000"/>
        </w:rPr>
        <w:t xml:space="preserve"> години</w:t>
      </w:r>
      <w:r w:rsidR="009A207E" w:rsidRPr="001B11A3">
        <w:rPr>
          <w:color w:val="000000"/>
        </w:rPr>
        <w:t xml:space="preserve"> ще зависи от предоставените възможности за финансиране по Проекти.</w:t>
      </w:r>
    </w:p>
    <w:p w:rsidR="00367427" w:rsidRPr="001B11A3" w:rsidRDefault="00367427" w:rsidP="001B11A3">
      <w:pPr>
        <w:tabs>
          <w:tab w:val="left" w:pos="851"/>
        </w:tabs>
        <w:jc w:val="both"/>
      </w:pPr>
    </w:p>
    <w:p w:rsidR="00982C9E" w:rsidRDefault="00982C9E" w:rsidP="001B11A3">
      <w:pPr>
        <w:tabs>
          <w:tab w:val="left" w:pos="851"/>
        </w:tabs>
        <w:autoSpaceDE w:val="0"/>
        <w:autoSpaceDN w:val="0"/>
        <w:adjustRightInd w:val="0"/>
        <w:jc w:val="both"/>
        <w:rPr>
          <w:b/>
          <w:bCs/>
          <w:i/>
          <w:iCs/>
          <w:color w:val="000000"/>
        </w:rPr>
      </w:pPr>
      <w:r>
        <w:rPr>
          <w:b/>
          <w:bCs/>
          <w:iCs/>
          <w:color w:val="000000"/>
        </w:rPr>
        <w:tab/>
      </w:r>
      <w:r w:rsidR="009A207E" w:rsidRPr="00982C9E">
        <w:rPr>
          <w:b/>
          <w:bCs/>
          <w:iCs/>
          <w:color w:val="000000"/>
        </w:rPr>
        <w:t xml:space="preserve">Специфична цел </w:t>
      </w:r>
      <w:r>
        <w:rPr>
          <w:b/>
          <w:bCs/>
          <w:iCs/>
          <w:color w:val="000000"/>
        </w:rPr>
        <w:t>3</w:t>
      </w:r>
      <w:r w:rsidR="009A207E" w:rsidRPr="00982C9E">
        <w:rPr>
          <w:b/>
          <w:bCs/>
          <w:iCs/>
          <w:color w:val="000000"/>
        </w:rPr>
        <w:t>.</w:t>
      </w:r>
      <w:r w:rsidR="009A207E" w:rsidRPr="001B11A3">
        <w:rPr>
          <w:b/>
          <w:bCs/>
          <w:i/>
          <w:iCs/>
          <w:color w:val="000000"/>
        </w:rPr>
        <w:t xml:space="preserve"> </w:t>
      </w:r>
    </w:p>
    <w:p w:rsidR="009A207E" w:rsidRPr="00982C9E" w:rsidRDefault="00982C9E" w:rsidP="001B11A3">
      <w:pPr>
        <w:tabs>
          <w:tab w:val="left" w:pos="851"/>
        </w:tabs>
        <w:autoSpaceDE w:val="0"/>
        <w:autoSpaceDN w:val="0"/>
        <w:adjustRightInd w:val="0"/>
        <w:jc w:val="both"/>
      </w:pPr>
      <w:r>
        <w:rPr>
          <w:b/>
          <w:bCs/>
          <w:i/>
          <w:iCs/>
          <w:color w:val="000000"/>
        </w:rPr>
        <w:tab/>
      </w:r>
      <w:r w:rsidR="009A207E" w:rsidRPr="00982C9E">
        <w:rPr>
          <w:bCs/>
          <w:iCs/>
          <w:color w:val="000000"/>
        </w:rPr>
        <w:t>Осигуряване на подкрепа за социално включване на уязвими лица, групи и общности</w:t>
      </w:r>
      <w:r w:rsidR="009A207E" w:rsidRPr="00982C9E">
        <w:t xml:space="preserve"> </w:t>
      </w:r>
    </w:p>
    <w:p w:rsidR="00982C9E" w:rsidRDefault="00982C9E" w:rsidP="001B11A3">
      <w:pPr>
        <w:tabs>
          <w:tab w:val="left" w:pos="851"/>
        </w:tabs>
        <w:jc w:val="both"/>
        <w:rPr>
          <w:b/>
          <w:bCs/>
        </w:rPr>
      </w:pPr>
      <w:r>
        <w:rPr>
          <w:b/>
          <w:bCs/>
        </w:rPr>
        <w:tab/>
      </w:r>
      <w:r w:rsidR="009A207E" w:rsidRPr="001B11A3">
        <w:rPr>
          <w:b/>
          <w:bCs/>
        </w:rPr>
        <w:t>Мярка</w:t>
      </w:r>
      <w:r w:rsidR="002C0D50">
        <w:rPr>
          <w:b/>
          <w:bCs/>
        </w:rPr>
        <w:t xml:space="preserve"> </w:t>
      </w:r>
      <w:r>
        <w:rPr>
          <w:b/>
          <w:bCs/>
        </w:rPr>
        <w:t>3</w:t>
      </w:r>
      <w:r w:rsidR="009A207E" w:rsidRPr="001B11A3">
        <w:rPr>
          <w:b/>
          <w:bCs/>
        </w:rPr>
        <w:t xml:space="preserve">.1. </w:t>
      </w:r>
    </w:p>
    <w:p w:rsidR="009A207E" w:rsidRPr="00982C9E" w:rsidRDefault="00982C9E" w:rsidP="001B11A3">
      <w:pPr>
        <w:tabs>
          <w:tab w:val="left" w:pos="851"/>
        </w:tabs>
        <w:jc w:val="both"/>
      </w:pPr>
      <w:r>
        <w:rPr>
          <w:b/>
          <w:bCs/>
        </w:rPr>
        <w:tab/>
      </w:r>
      <w:r w:rsidR="009A207E" w:rsidRPr="00982C9E">
        <w:rPr>
          <w:bCs/>
        </w:rPr>
        <w:t>Да се предоставят нови социални услуги за преодоляване на социалната изолация на етническите общности, лица със зависимости, безработни, малцинствени групи, хора, напускащи местата за лишаване от свобода и осъдените на пробация.</w:t>
      </w:r>
    </w:p>
    <w:p w:rsidR="009A207E" w:rsidRPr="00CC0610" w:rsidRDefault="00982C9E" w:rsidP="001B11A3">
      <w:pPr>
        <w:tabs>
          <w:tab w:val="left" w:pos="851"/>
        </w:tabs>
        <w:autoSpaceDE w:val="0"/>
        <w:autoSpaceDN w:val="0"/>
        <w:adjustRightInd w:val="0"/>
        <w:jc w:val="both"/>
        <w:rPr>
          <w:b/>
          <w:bCs/>
          <w:color w:val="000000"/>
        </w:rPr>
      </w:pPr>
      <w:r>
        <w:rPr>
          <w:b/>
          <w:bCs/>
          <w:color w:val="000000"/>
        </w:rPr>
        <w:tab/>
      </w:r>
      <w:r w:rsidR="009A207E" w:rsidRPr="001B11A3">
        <w:rPr>
          <w:b/>
          <w:bCs/>
          <w:color w:val="000000"/>
        </w:rPr>
        <w:t xml:space="preserve">Дейност </w:t>
      </w:r>
      <w:r>
        <w:rPr>
          <w:b/>
          <w:bCs/>
          <w:color w:val="000000"/>
        </w:rPr>
        <w:t>3</w:t>
      </w:r>
      <w:r w:rsidR="009A207E" w:rsidRPr="001B11A3">
        <w:rPr>
          <w:b/>
          <w:bCs/>
          <w:color w:val="000000"/>
        </w:rPr>
        <w:t xml:space="preserve">.1.1 </w:t>
      </w:r>
    </w:p>
    <w:p w:rsidR="00982C9E" w:rsidRDefault="00982C9E" w:rsidP="001B11A3">
      <w:pPr>
        <w:tabs>
          <w:tab w:val="left" w:pos="851"/>
        </w:tabs>
        <w:autoSpaceDE w:val="0"/>
        <w:autoSpaceDN w:val="0"/>
        <w:adjustRightInd w:val="0"/>
        <w:jc w:val="both"/>
        <w:rPr>
          <w:bCs/>
          <w:color w:val="000000"/>
        </w:rPr>
      </w:pPr>
      <w:r>
        <w:rPr>
          <w:b/>
          <w:bCs/>
          <w:color w:val="000000"/>
        </w:rPr>
        <w:tab/>
      </w:r>
      <w:r w:rsidR="00D94DF6" w:rsidRPr="00982C9E">
        <w:rPr>
          <w:bCs/>
          <w:color w:val="000000"/>
        </w:rPr>
        <w:t>Разширяване обхвата на лицата, ползващи услуг</w:t>
      </w:r>
      <w:r>
        <w:rPr>
          <w:bCs/>
          <w:color w:val="000000"/>
        </w:rPr>
        <w:t>а „О</w:t>
      </w:r>
      <w:r w:rsidR="00D94DF6" w:rsidRPr="00982C9E">
        <w:rPr>
          <w:bCs/>
          <w:color w:val="000000"/>
        </w:rPr>
        <w:t>бществен</w:t>
      </w:r>
      <w:r>
        <w:rPr>
          <w:bCs/>
          <w:color w:val="000000"/>
        </w:rPr>
        <w:t>а</w:t>
      </w:r>
      <w:r w:rsidR="00D94DF6" w:rsidRPr="00982C9E">
        <w:rPr>
          <w:bCs/>
          <w:color w:val="000000"/>
        </w:rPr>
        <w:t xml:space="preserve"> трапезари</w:t>
      </w:r>
      <w:r>
        <w:rPr>
          <w:bCs/>
          <w:color w:val="000000"/>
        </w:rPr>
        <w:t>я“</w:t>
      </w:r>
      <w:r w:rsidR="00D94DF6" w:rsidRPr="00982C9E">
        <w:rPr>
          <w:bCs/>
          <w:color w:val="000000"/>
        </w:rPr>
        <w:t xml:space="preserve"> </w:t>
      </w:r>
    </w:p>
    <w:p w:rsidR="00982C9E" w:rsidRDefault="00982C9E" w:rsidP="001B11A3">
      <w:pPr>
        <w:tabs>
          <w:tab w:val="left" w:pos="851"/>
        </w:tabs>
        <w:autoSpaceDE w:val="0"/>
        <w:autoSpaceDN w:val="0"/>
        <w:adjustRightInd w:val="0"/>
        <w:jc w:val="both"/>
        <w:rPr>
          <w:color w:val="000000"/>
        </w:rPr>
      </w:pPr>
      <w:r>
        <w:rPr>
          <w:bCs/>
          <w:color w:val="000000"/>
        </w:rPr>
        <w:tab/>
      </w:r>
      <w:r w:rsidR="00D94DF6" w:rsidRPr="001B11A3">
        <w:rPr>
          <w:color w:val="000000"/>
        </w:rPr>
        <w:t xml:space="preserve">Ще се разшири обхвата на </w:t>
      </w:r>
      <w:r>
        <w:rPr>
          <w:bCs/>
          <w:color w:val="000000"/>
        </w:rPr>
        <w:t>„О</w:t>
      </w:r>
      <w:r w:rsidRPr="00982C9E">
        <w:rPr>
          <w:bCs/>
          <w:color w:val="000000"/>
        </w:rPr>
        <w:t>бществен</w:t>
      </w:r>
      <w:r>
        <w:rPr>
          <w:bCs/>
          <w:color w:val="000000"/>
        </w:rPr>
        <w:t>а</w:t>
      </w:r>
      <w:r w:rsidRPr="00982C9E">
        <w:rPr>
          <w:bCs/>
          <w:color w:val="000000"/>
        </w:rPr>
        <w:t xml:space="preserve"> трапезари</w:t>
      </w:r>
      <w:r>
        <w:rPr>
          <w:bCs/>
          <w:color w:val="000000"/>
        </w:rPr>
        <w:t>я“</w:t>
      </w:r>
      <w:r w:rsidR="00D94DF6" w:rsidRPr="001B11A3">
        <w:rPr>
          <w:color w:val="000000"/>
        </w:rPr>
        <w:t>, осигуряващ</w:t>
      </w:r>
      <w:r>
        <w:rPr>
          <w:color w:val="000000"/>
        </w:rPr>
        <w:t>а</w:t>
      </w:r>
      <w:r w:rsidR="00D94DF6" w:rsidRPr="001B11A3">
        <w:rPr>
          <w:color w:val="000000"/>
        </w:rPr>
        <w:t xml:space="preserve"> топла храна на лица и семейства с ниски доходи. </w:t>
      </w:r>
    </w:p>
    <w:p w:rsidR="00D94DF6" w:rsidRPr="001B11A3" w:rsidRDefault="00982C9E" w:rsidP="001B11A3">
      <w:pPr>
        <w:tabs>
          <w:tab w:val="left" w:pos="851"/>
        </w:tabs>
        <w:autoSpaceDE w:val="0"/>
        <w:autoSpaceDN w:val="0"/>
        <w:adjustRightInd w:val="0"/>
        <w:jc w:val="both"/>
        <w:rPr>
          <w:color w:val="000000"/>
        </w:rPr>
      </w:pPr>
      <w:r>
        <w:rPr>
          <w:color w:val="000000"/>
        </w:rPr>
        <w:tab/>
      </w:r>
      <w:r w:rsidR="00D94DF6" w:rsidRPr="001B11A3">
        <w:rPr>
          <w:color w:val="000000"/>
        </w:rPr>
        <w:t xml:space="preserve">Финансирането се осигурява от МТСП, чрез средства по Фонд „Социална закрила”. </w:t>
      </w:r>
    </w:p>
    <w:p w:rsidR="00604072" w:rsidRDefault="00604072" w:rsidP="001B11A3">
      <w:pPr>
        <w:tabs>
          <w:tab w:val="left" w:pos="851"/>
        </w:tabs>
        <w:autoSpaceDE w:val="0"/>
        <w:autoSpaceDN w:val="0"/>
        <w:adjustRightInd w:val="0"/>
        <w:jc w:val="both"/>
        <w:rPr>
          <w:b/>
          <w:bCs/>
          <w:color w:val="000000"/>
        </w:rPr>
      </w:pPr>
      <w:r>
        <w:rPr>
          <w:b/>
          <w:bCs/>
          <w:color w:val="000000"/>
        </w:rPr>
        <w:tab/>
      </w:r>
      <w:r w:rsidR="00D94DF6" w:rsidRPr="001B11A3">
        <w:rPr>
          <w:b/>
          <w:bCs/>
          <w:color w:val="000000"/>
        </w:rPr>
        <w:t xml:space="preserve">Мярка </w:t>
      </w:r>
      <w:r w:rsidR="002C0D50">
        <w:rPr>
          <w:b/>
          <w:bCs/>
          <w:color w:val="000000"/>
        </w:rPr>
        <w:t>4.</w:t>
      </w:r>
      <w:r w:rsidR="00D94DF6" w:rsidRPr="001B11A3">
        <w:rPr>
          <w:b/>
          <w:bCs/>
          <w:color w:val="000000"/>
        </w:rPr>
        <w:t xml:space="preserve">1. </w:t>
      </w:r>
    </w:p>
    <w:p w:rsidR="00D94DF6" w:rsidRDefault="00604072" w:rsidP="001B11A3">
      <w:pPr>
        <w:tabs>
          <w:tab w:val="left" w:pos="851"/>
        </w:tabs>
        <w:autoSpaceDE w:val="0"/>
        <w:autoSpaceDN w:val="0"/>
        <w:adjustRightInd w:val="0"/>
        <w:jc w:val="both"/>
        <w:rPr>
          <w:bCs/>
          <w:color w:val="000000"/>
        </w:rPr>
      </w:pPr>
      <w:r>
        <w:rPr>
          <w:b/>
          <w:bCs/>
          <w:color w:val="000000"/>
        </w:rPr>
        <w:tab/>
      </w:r>
      <w:r>
        <w:rPr>
          <w:bCs/>
          <w:color w:val="000000"/>
        </w:rPr>
        <w:t>О</w:t>
      </w:r>
      <w:r w:rsidR="00D94DF6" w:rsidRPr="00604072">
        <w:rPr>
          <w:bCs/>
          <w:color w:val="000000"/>
        </w:rPr>
        <w:t>сигуря</w:t>
      </w:r>
      <w:r>
        <w:rPr>
          <w:bCs/>
          <w:color w:val="000000"/>
        </w:rPr>
        <w:t>ване на</w:t>
      </w:r>
      <w:r w:rsidR="00D94DF6" w:rsidRPr="00604072">
        <w:rPr>
          <w:bCs/>
          <w:color w:val="000000"/>
        </w:rPr>
        <w:t xml:space="preserve"> качествени здравни грижи за ромски общности, маргинализирани лица и групи. </w:t>
      </w:r>
    </w:p>
    <w:p w:rsidR="001A1D7C" w:rsidRDefault="001A1D7C" w:rsidP="001B11A3">
      <w:pPr>
        <w:tabs>
          <w:tab w:val="left" w:pos="851"/>
        </w:tabs>
        <w:autoSpaceDE w:val="0"/>
        <w:autoSpaceDN w:val="0"/>
        <w:adjustRightInd w:val="0"/>
        <w:jc w:val="both"/>
        <w:rPr>
          <w:bCs/>
          <w:color w:val="000000"/>
        </w:rPr>
      </w:pPr>
    </w:p>
    <w:p w:rsidR="001A1D7C" w:rsidRDefault="001A1D7C" w:rsidP="001B11A3">
      <w:pPr>
        <w:tabs>
          <w:tab w:val="left" w:pos="851"/>
        </w:tabs>
        <w:autoSpaceDE w:val="0"/>
        <w:autoSpaceDN w:val="0"/>
        <w:adjustRightInd w:val="0"/>
        <w:jc w:val="both"/>
        <w:rPr>
          <w:bCs/>
          <w:color w:val="000000"/>
        </w:rPr>
      </w:pPr>
    </w:p>
    <w:p w:rsidR="001A1D7C" w:rsidRDefault="001A1D7C" w:rsidP="001B11A3">
      <w:pPr>
        <w:tabs>
          <w:tab w:val="left" w:pos="851"/>
        </w:tabs>
        <w:autoSpaceDE w:val="0"/>
        <w:autoSpaceDN w:val="0"/>
        <w:adjustRightInd w:val="0"/>
        <w:jc w:val="both"/>
        <w:rPr>
          <w:bCs/>
          <w:color w:val="000000"/>
          <w:lang w:val="en-US"/>
        </w:rPr>
      </w:pPr>
    </w:p>
    <w:p w:rsidR="00F35794" w:rsidRDefault="00F35794" w:rsidP="001B11A3">
      <w:pPr>
        <w:tabs>
          <w:tab w:val="left" w:pos="851"/>
        </w:tabs>
        <w:autoSpaceDE w:val="0"/>
        <w:autoSpaceDN w:val="0"/>
        <w:adjustRightInd w:val="0"/>
        <w:jc w:val="both"/>
        <w:rPr>
          <w:bCs/>
          <w:color w:val="000000"/>
          <w:lang w:val="en-US"/>
        </w:rPr>
      </w:pPr>
    </w:p>
    <w:p w:rsidR="00F35794" w:rsidRPr="00F35794" w:rsidRDefault="00F35794" w:rsidP="001B11A3">
      <w:pPr>
        <w:tabs>
          <w:tab w:val="left" w:pos="851"/>
        </w:tabs>
        <w:autoSpaceDE w:val="0"/>
        <w:autoSpaceDN w:val="0"/>
        <w:adjustRightInd w:val="0"/>
        <w:jc w:val="both"/>
        <w:rPr>
          <w:bCs/>
          <w:color w:val="000000"/>
          <w:lang w:val="en-US"/>
        </w:rPr>
      </w:pPr>
    </w:p>
    <w:p w:rsidR="001A1D7C" w:rsidRPr="00604072" w:rsidRDefault="001A1D7C" w:rsidP="001B11A3">
      <w:pPr>
        <w:tabs>
          <w:tab w:val="left" w:pos="851"/>
        </w:tabs>
        <w:autoSpaceDE w:val="0"/>
        <w:autoSpaceDN w:val="0"/>
        <w:adjustRightInd w:val="0"/>
        <w:jc w:val="both"/>
        <w:rPr>
          <w:color w:val="000000"/>
        </w:rPr>
      </w:pPr>
    </w:p>
    <w:p w:rsidR="009E4183" w:rsidRPr="007B27AA" w:rsidRDefault="007A2467" w:rsidP="001B11A3">
      <w:pPr>
        <w:tabs>
          <w:tab w:val="left" w:pos="851"/>
        </w:tabs>
        <w:autoSpaceDE w:val="0"/>
        <w:autoSpaceDN w:val="0"/>
        <w:adjustRightInd w:val="0"/>
        <w:jc w:val="both"/>
        <w:rPr>
          <w:color w:val="00B050"/>
        </w:rPr>
      </w:pPr>
      <w:r w:rsidRPr="007B27AA">
        <w:rPr>
          <w:b/>
          <w:bCs/>
          <w:color w:val="00B050"/>
        </w:rPr>
        <w:t>3.2. ПРИОРИТЕТНО НАПРАВЛЕНИЕ 2</w:t>
      </w:r>
      <w:r w:rsidR="009E4183" w:rsidRPr="007B27AA">
        <w:rPr>
          <w:b/>
          <w:bCs/>
          <w:color w:val="00B050"/>
        </w:rPr>
        <w:t xml:space="preserve"> </w:t>
      </w:r>
    </w:p>
    <w:p w:rsidR="00367427" w:rsidRPr="00CC2212" w:rsidRDefault="007A2467" w:rsidP="007A2467">
      <w:pPr>
        <w:tabs>
          <w:tab w:val="left" w:pos="426"/>
          <w:tab w:val="left" w:pos="851"/>
        </w:tabs>
        <w:jc w:val="both"/>
        <w:rPr>
          <w:i/>
        </w:rPr>
      </w:pPr>
      <w:r w:rsidRPr="00CC2212">
        <w:rPr>
          <w:i/>
        </w:rPr>
        <w:t>Създаване и развитие на резидентна грижа</w:t>
      </w:r>
    </w:p>
    <w:p w:rsidR="007A2467" w:rsidRPr="00C339B2" w:rsidRDefault="007A2467" w:rsidP="007A2467">
      <w:pPr>
        <w:tabs>
          <w:tab w:val="left" w:pos="426"/>
          <w:tab w:val="left" w:pos="851"/>
        </w:tabs>
        <w:rPr>
          <w:b/>
          <w:bCs/>
          <w:color w:val="000000"/>
        </w:rPr>
      </w:pPr>
      <w:r w:rsidRPr="00C339B2">
        <w:rPr>
          <w:b/>
          <w:bCs/>
          <w:color w:val="000000"/>
        </w:rPr>
        <w:t xml:space="preserve">Обща цел </w:t>
      </w:r>
    </w:p>
    <w:p w:rsidR="00D94DF6" w:rsidRDefault="007A2467" w:rsidP="007A2467">
      <w:pPr>
        <w:tabs>
          <w:tab w:val="left" w:pos="426"/>
          <w:tab w:val="left" w:pos="851"/>
        </w:tabs>
        <w:jc w:val="both"/>
      </w:pPr>
      <w:r>
        <w:tab/>
      </w:r>
      <w:r w:rsidRPr="00413779">
        <w:t xml:space="preserve">Подобряване качеството на живот на деца и възрастни от </w:t>
      </w:r>
      <w:r w:rsidRPr="00551BC7">
        <w:rPr>
          <w:bCs/>
          <w:kern w:val="36"/>
        </w:rPr>
        <w:t>деинституционализирани</w:t>
      </w:r>
      <w:r w:rsidRPr="00413779">
        <w:t xml:space="preserve">, от специализирани институции, съобразно техните специфични потребности и подобряване качеството им на живот, чрез осигуряване </w:t>
      </w:r>
      <w:r>
        <w:t>на алтернативни форми на грижи.</w:t>
      </w:r>
    </w:p>
    <w:p w:rsidR="001A1D7C" w:rsidRDefault="001A1D7C" w:rsidP="001B11A3">
      <w:pPr>
        <w:tabs>
          <w:tab w:val="left" w:pos="851"/>
        </w:tabs>
        <w:jc w:val="both"/>
        <w:rPr>
          <w:b/>
          <w:bCs/>
          <w:iCs/>
        </w:rPr>
      </w:pPr>
    </w:p>
    <w:p w:rsidR="007A2467" w:rsidRPr="007A2467" w:rsidRDefault="007A2467" w:rsidP="001B11A3">
      <w:pPr>
        <w:tabs>
          <w:tab w:val="left" w:pos="851"/>
        </w:tabs>
        <w:jc w:val="both"/>
        <w:rPr>
          <w:b/>
          <w:bCs/>
          <w:iCs/>
        </w:rPr>
      </w:pPr>
      <w:r>
        <w:rPr>
          <w:b/>
          <w:bCs/>
          <w:iCs/>
        </w:rPr>
        <w:t>Специфична цел 1</w:t>
      </w:r>
    </w:p>
    <w:p w:rsidR="007A2467" w:rsidRDefault="007A2467" w:rsidP="007A2467">
      <w:pPr>
        <w:tabs>
          <w:tab w:val="left" w:pos="426"/>
          <w:tab w:val="left" w:pos="851"/>
        </w:tabs>
        <w:jc w:val="both"/>
      </w:pPr>
      <w:r w:rsidRPr="007B0954">
        <w:t xml:space="preserve">Подобряване  качеството </w:t>
      </w:r>
      <w:r>
        <w:t>на услугите</w:t>
      </w:r>
      <w:r w:rsidRPr="007B0954">
        <w:t xml:space="preserve"> за </w:t>
      </w:r>
      <w:r w:rsidRPr="00413779">
        <w:t xml:space="preserve">хора с увреждания </w:t>
      </w:r>
      <w:r>
        <w:t xml:space="preserve">и </w:t>
      </w:r>
      <w:r w:rsidRPr="007B0954">
        <w:t>разкриване на</w:t>
      </w:r>
      <w:r>
        <w:t xml:space="preserve"> интегрирани услуги в общността.</w:t>
      </w:r>
    </w:p>
    <w:p w:rsidR="001A1D7C" w:rsidRDefault="001A1D7C" w:rsidP="001B11A3">
      <w:pPr>
        <w:tabs>
          <w:tab w:val="left" w:pos="851"/>
        </w:tabs>
        <w:autoSpaceDE w:val="0"/>
        <w:autoSpaceDN w:val="0"/>
        <w:adjustRightInd w:val="0"/>
        <w:jc w:val="both"/>
        <w:rPr>
          <w:b/>
          <w:bCs/>
          <w:color w:val="000000"/>
        </w:rPr>
      </w:pPr>
    </w:p>
    <w:p w:rsidR="007A2467" w:rsidRDefault="009E4183" w:rsidP="001B11A3">
      <w:pPr>
        <w:tabs>
          <w:tab w:val="left" w:pos="851"/>
        </w:tabs>
        <w:autoSpaceDE w:val="0"/>
        <w:autoSpaceDN w:val="0"/>
        <w:adjustRightInd w:val="0"/>
        <w:jc w:val="both"/>
        <w:rPr>
          <w:b/>
          <w:bCs/>
          <w:color w:val="000000"/>
        </w:rPr>
      </w:pPr>
      <w:r w:rsidRPr="001B11A3">
        <w:rPr>
          <w:b/>
          <w:bCs/>
          <w:color w:val="000000"/>
        </w:rPr>
        <w:t xml:space="preserve">Мярка </w:t>
      </w:r>
      <w:r w:rsidR="007A2467">
        <w:rPr>
          <w:b/>
          <w:bCs/>
          <w:color w:val="000000"/>
        </w:rPr>
        <w:t>1.1.</w:t>
      </w:r>
      <w:r w:rsidRPr="001B11A3">
        <w:rPr>
          <w:b/>
          <w:bCs/>
          <w:color w:val="000000"/>
        </w:rPr>
        <w:t xml:space="preserve"> </w:t>
      </w:r>
    </w:p>
    <w:p w:rsidR="009E4183" w:rsidRPr="007A2467" w:rsidRDefault="007A2467" w:rsidP="007A2467">
      <w:pPr>
        <w:tabs>
          <w:tab w:val="left" w:pos="426"/>
        </w:tabs>
        <w:autoSpaceDE w:val="0"/>
        <w:autoSpaceDN w:val="0"/>
        <w:adjustRightInd w:val="0"/>
        <w:jc w:val="both"/>
        <w:rPr>
          <w:color w:val="000000"/>
        </w:rPr>
      </w:pPr>
      <w:r>
        <w:rPr>
          <w:b/>
          <w:bCs/>
          <w:color w:val="000000"/>
        </w:rPr>
        <w:tab/>
      </w:r>
      <w:r w:rsidR="009E4183" w:rsidRPr="007A2467">
        <w:rPr>
          <w:bCs/>
          <w:color w:val="000000"/>
        </w:rPr>
        <w:t xml:space="preserve">Повишаване качеството на предоставяните резидентни услуги за лица с увреждания и разкриване на социални услуги в общността за лица с увреждания. </w:t>
      </w:r>
    </w:p>
    <w:p w:rsidR="001A1D7C" w:rsidRDefault="001A1D7C" w:rsidP="001B11A3">
      <w:pPr>
        <w:tabs>
          <w:tab w:val="left" w:pos="851"/>
        </w:tabs>
        <w:jc w:val="both"/>
        <w:rPr>
          <w:b/>
          <w:bCs/>
          <w:iCs/>
        </w:rPr>
      </w:pPr>
    </w:p>
    <w:p w:rsidR="007A2467" w:rsidRDefault="009E4183" w:rsidP="001B11A3">
      <w:pPr>
        <w:tabs>
          <w:tab w:val="left" w:pos="851"/>
        </w:tabs>
        <w:jc w:val="both"/>
        <w:rPr>
          <w:b/>
          <w:bCs/>
          <w:i/>
          <w:iCs/>
        </w:rPr>
      </w:pPr>
      <w:r w:rsidRPr="007A2467">
        <w:rPr>
          <w:b/>
          <w:bCs/>
          <w:iCs/>
        </w:rPr>
        <w:t>Специфична цел 2</w:t>
      </w:r>
    </w:p>
    <w:p w:rsidR="007A2467" w:rsidRPr="007B0954" w:rsidRDefault="007A2467" w:rsidP="007A2467">
      <w:pPr>
        <w:tabs>
          <w:tab w:val="left" w:pos="426"/>
          <w:tab w:val="left" w:pos="851"/>
        </w:tabs>
        <w:jc w:val="both"/>
      </w:pPr>
      <w:r>
        <w:tab/>
      </w:r>
      <w:r w:rsidRPr="007B0954">
        <w:t xml:space="preserve">Подобряване  качеството </w:t>
      </w:r>
      <w:r>
        <w:t>на услугите</w:t>
      </w:r>
      <w:r w:rsidRPr="007B0954">
        <w:t xml:space="preserve"> за стари хора</w:t>
      </w:r>
      <w:r>
        <w:t xml:space="preserve"> и</w:t>
      </w:r>
      <w:r w:rsidRPr="007B0954">
        <w:t xml:space="preserve"> разкриване на</w:t>
      </w:r>
      <w:r>
        <w:t xml:space="preserve"> социални услуги в общността.</w:t>
      </w:r>
    </w:p>
    <w:p w:rsidR="001A1D7C" w:rsidRDefault="001A1D7C" w:rsidP="001B11A3">
      <w:pPr>
        <w:tabs>
          <w:tab w:val="left" w:pos="851"/>
        </w:tabs>
        <w:jc w:val="both"/>
        <w:rPr>
          <w:b/>
          <w:bCs/>
        </w:rPr>
      </w:pPr>
    </w:p>
    <w:p w:rsidR="007A2467" w:rsidRDefault="009E4183" w:rsidP="001B11A3">
      <w:pPr>
        <w:tabs>
          <w:tab w:val="left" w:pos="851"/>
        </w:tabs>
        <w:jc w:val="both"/>
        <w:rPr>
          <w:b/>
          <w:bCs/>
        </w:rPr>
      </w:pPr>
      <w:r w:rsidRPr="001B11A3">
        <w:rPr>
          <w:b/>
          <w:bCs/>
        </w:rPr>
        <w:t xml:space="preserve">Мярка 2.1. </w:t>
      </w:r>
    </w:p>
    <w:p w:rsidR="00D94DF6" w:rsidRPr="007A2467" w:rsidRDefault="007A2467" w:rsidP="007A2467">
      <w:pPr>
        <w:tabs>
          <w:tab w:val="left" w:pos="426"/>
        </w:tabs>
        <w:jc w:val="both"/>
      </w:pPr>
      <w:r>
        <w:rPr>
          <w:b/>
          <w:bCs/>
        </w:rPr>
        <w:tab/>
      </w:r>
      <w:r w:rsidR="009E4183" w:rsidRPr="007A2467">
        <w:rPr>
          <w:bCs/>
        </w:rPr>
        <w:t>Повишаване качеството на предоставяните грижи, чрез разкриване на социални услуги в общността за стари хора.</w:t>
      </w:r>
    </w:p>
    <w:p w:rsidR="001A1D7C" w:rsidRDefault="001A1D7C" w:rsidP="001B11A3">
      <w:pPr>
        <w:tabs>
          <w:tab w:val="left" w:pos="851"/>
        </w:tabs>
        <w:autoSpaceDE w:val="0"/>
        <w:autoSpaceDN w:val="0"/>
        <w:adjustRightInd w:val="0"/>
        <w:jc w:val="both"/>
        <w:rPr>
          <w:b/>
          <w:bCs/>
          <w:color w:val="000000"/>
        </w:rPr>
      </w:pPr>
    </w:p>
    <w:p w:rsidR="001C3CAC" w:rsidRDefault="009E4183" w:rsidP="001B11A3">
      <w:pPr>
        <w:tabs>
          <w:tab w:val="left" w:pos="851"/>
        </w:tabs>
        <w:autoSpaceDE w:val="0"/>
        <w:autoSpaceDN w:val="0"/>
        <w:adjustRightInd w:val="0"/>
        <w:jc w:val="both"/>
        <w:rPr>
          <w:b/>
          <w:bCs/>
          <w:color w:val="000000"/>
        </w:rPr>
      </w:pPr>
      <w:r w:rsidRPr="001B11A3">
        <w:rPr>
          <w:b/>
          <w:bCs/>
          <w:color w:val="000000"/>
        </w:rPr>
        <w:t>Дейност 2.1.1.</w:t>
      </w:r>
    </w:p>
    <w:p w:rsidR="009E4183" w:rsidRPr="001C3CAC" w:rsidRDefault="001C3CAC" w:rsidP="001C3CAC">
      <w:pPr>
        <w:tabs>
          <w:tab w:val="left" w:pos="426"/>
        </w:tabs>
        <w:autoSpaceDE w:val="0"/>
        <w:autoSpaceDN w:val="0"/>
        <w:adjustRightInd w:val="0"/>
        <w:jc w:val="both"/>
        <w:rPr>
          <w:bCs/>
          <w:color w:val="000000"/>
        </w:rPr>
      </w:pPr>
      <w:r>
        <w:rPr>
          <w:b/>
          <w:bCs/>
          <w:color w:val="000000"/>
        </w:rPr>
        <w:tab/>
      </w:r>
      <w:r w:rsidR="009E4183" w:rsidRPr="001C3CAC">
        <w:rPr>
          <w:bCs/>
          <w:color w:val="000000"/>
        </w:rPr>
        <w:t>Разкриване на Центъра за настаняване от семеен тип за стари хора.</w:t>
      </w:r>
    </w:p>
    <w:p w:rsidR="00051897" w:rsidRPr="00413779" w:rsidRDefault="00051897" w:rsidP="008F2415">
      <w:pPr>
        <w:tabs>
          <w:tab w:val="left" w:pos="851"/>
        </w:tabs>
        <w:sectPr w:rsidR="00051897" w:rsidRPr="00413779" w:rsidSect="005B394E">
          <w:footerReference w:type="even" r:id="rId9"/>
          <w:footerReference w:type="default" r:id="rId10"/>
          <w:footerReference w:type="first" r:id="rId11"/>
          <w:pgSz w:w="11906" w:h="16838"/>
          <w:pgMar w:top="899" w:right="991" w:bottom="1134" w:left="1260" w:header="709" w:footer="709" w:gutter="0"/>
          <w:cols w:space="708"/>
          <w:titlePg/>
          <w:docGrid w:linePitch="360"/>
        </w:sectPr>
      </w:pPr>
    </w:p>
    <w:p w:rsidR="006C0035" w:rsidRDefault="006C0035" w:rsidP="006C0035">
      <w:pPr>
        <w:tabs>
          <w:tab w:val="left" w:pos="851"/>
        </w:tabs>
        <w:rPr>
          <w:bCs/>
        </w:rPr>
      </w:pPr>
      <w:r w:rsidRPr="006C0035">
        <w:rPr>
          <w:b/>
          <w:bCs/>
        </w:rPr>
        <w:lastRenderedPageBreak/>
        <w:t>Приложение 1</w:t>
      </w:r>
      <w:r>
        <w:rPr>
          <w:bCs/>
        </w:rPr>
        <w:t xml:space="preserve">: </w:t>
      </w:r>
      <w:r w:rsidRPr="006C0035">
        <w:rPr>
          <w:b/>
          <w:bCs/>
        </w:rPr>
        <w:t>Проектно планиране на социалните услуги в община</w:t>
      </w:r>
      <w:r>
        <w:rPr>
          <w:bCs/>
        </w:rPr>
        <w:t xml:space="preserve"> </w:t>
      </w:r>
      <w:r w:rsidRPr="006C0035">
        <w:rPr>
          <w:b/>
          <w:bCs/>
        </w:rPr>
        <w:t>Минерални бани</w:t>
      </w:r>
    </w:p>
    <w:p w:rsidR="006C0035" w:rsidRDefault="006C0035" w:rsidP="00E32E8A">
      <w:pPr>
        <w:rPr>
          <w:b/>
          <w:sz w:val="32"/>
          <w:szCs w:val="32"/>
        </w:rPr>
      </w:pPr>
    </w:p>
    <w:p w:rsidR="00E32E8A" w:rsidRPr="0097082C" w:rsidRDefault="006C0035" w:rsidP="00E32E8A">
      <w:pPr>
        <w:rPr>
          <w:b/>
        </w:rPr>
      </w:pPr>
      <w:r>
        <w:rPr>
          <w:b/>
          <w:sz w:val="32"/>
          <w:szCs w:val="32"/>
        </w:rPr>
        <w:t xml:space="preserve"> </w:t>
      </w:r>
      <w:r w:rsidR="00E32E8A" w:rsidRPr="006C0035">
        <w:rPr>
          <w:b/>
          <w:sz w:val="28"/>
          <w:szCs w:val="28"/>
        </w:rPr>
        <w:t>Планирани  социални услуги на територията на Община Минерални бани</w:t>
      </w:r>
      <w:r w:rsidR="00E32E8A" w:rsidRPr="00DF048C">
        <w:rPr>
          <w:b/>
        </w:rPr>
        <w:t>:</w:t>
      </w:r>
    </w:p>
    <w:p w:rsidR="00E32E8A" w:rsidRPr="00012FE5" w:rsidRDefault="00E32E8A" w:rsidP="00E32E8A">
      <w:pPr>
        <w:rPr>
          <w:lang w:val="en-US"/>
        </w:rPr>
      </w:pPr>
      <w:r>
        <w:rPr>
          <w:noProof/>
          <w:lang w:val="en-US" w:eastAsia="en-US"/>
        </w:rPr>
        <w:drawing>
          <wp:inline distT="0" distB="0" distL="0" distR="0">
            <wp:extent cx="5276850" cy="171450"/>
            <wp:effectExtent l="1905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276850" cy="171450"/>
                    </a:xfrm>
                    <a:prstGeom prst="rect">
                      <a:avLst/>
                    </a:prstGeom>
                    <a:noFill/>
                    <a:ln w="9525">
                      <a:noFill/>
                      <a:miter lim="800000"/>
                      <a:headEnd/>
                      <a:tailEnd/>
                    </a:ln>
                  </pic:spPr>
                </pic:pic>
              </a:graphicData>
            </a:graphic>
          </wp:inline>
        </w:drawing>
      </w:r>
    </w:p>
    <w:p w:rsidR="00E32E8A" w:rsidRDefault="00226A75" w:rsidP="00E32E8A">
      <w:r>
        <w:pict>
          <v:group id="_x0000_s1029" editas="canvas" style="width:518.15pt;height:93pt;mso-position-horizontal-relative:char;mso-position-vertical-relative:line" coordorigin="-14,-15" coordsize="10363,1860">
            <o:lock v:ext="edit" aspectratio="t"/>
            <v:shape id="_x0000_s1028" type="#_x0000_t75" style="position:absolute;left:-14;top:-15;width:10363;height:1860" o:preferrelative="f">
              <v:fill o:detectmouseclick="t"/>
              <v:path o:extrusionok="t" o:connecttype="none"/>
              <o:lock v:ext="edit" text="t"/>
            </v:shape>
            <v:rect id="_x0000_s1030" style="position:absolute;left:41;top:15;width:1232;height:230;mso-wrap-style:none" filled="f" stroked="f">
              <v:textbox style="mso-fit-shape-to-text:t" inset="0,0,0,0">
                <w:txbxContent>
                  <w:p w:rsidR="004049D7" w:rsidRDefault="004049D7">
                    <w:r>
                      <w:rPr>
                        <w:rFonts w:ascii="Arial" w:hAnsi="Arial" w:cs="Arial"/>
                        <w:b/>
                        <w:bCs/>
                        <w:color w:val="000000"/>
                        <w:sz w:val="20"/>
                        <w:szCs w:val="20"/>
                        <w:lang w:val="en-US"/>
                      </w:rPr>
                      <w:t>ПОКАЗАТЕЛ</w:t>
                    </w:r>
                  </w:p>
                </w:txbxContent>
              </v:textbox>
            </v:rect>
            <v:rect id="_x0000_s1031" style="position:absolute;left:5236;top:15;width:773;height:230;mso-wrap-style:none" filled="f" stroked="f">
              <v:textbox style="mso-fit-shape-to-text:t" inset="0,0,0,0">
                <w:txbxContent>
                  <w:p w:rsidR="004049D7" w:rsidRDefault="004049D7">
                    <w:r>
                      <w:rPr>
                        <w:rFonts w:ascii="Arial" w:hAnsi="Arial" w:cs="Arial"/>
                        <w:b/>
                        <w:bCs/>
                        <w:color w:val="000000"/>
                        <w:sz w:val="20"/>
                        <w:szCs w:val="20"/>
                        <w:lang w:val="en-US"/>
                      </w:rPr>
                      <w:t>бюджет</w:t>
                    </w:r>
                  </w:p>
                </w:txbxContent>
              </v:textbox>
            </v:rect>
            <v:rect id="_x0000_s1032" style="position:absolute;left:6374;top:15;width:997;height:230;mso-wrap-style:none" filled="f" stroked="f">
              <v:textbox style="mso-fit-shape-to-text:t" inset="0,0,0,0">
                <w:txbxContent>
                  <w:p w:rsidR="004049D7" w:rsidRDefault="004049D7">
                    <w:r>
                      <w:rPr>
                        <w:rFonts w:ascii="Arial" w:hAnsi="Arial" w:cs="Arial"/>
                        <w:b/>
                        <w:bCs/>
                        <w:color w:val="000000"/>
                        <w:sz w:val="20"/>
                        <w:szCs w:val="20"/>
                        <w:lang w:val="en-US"/>
                      </w:rPr>
                      <w:t>капацитет</w:t>
                    </w:r>
                  </w:p>
                </w:txbxContent>
              </v:textbox>
            </v:rect>
            <v:rect id="_x0000_s1033" style="position:absolute;left:7772;top:15;width:698;height:230;mso-wrap-style:none" filled="f" stroked="f">
              <v:textbox style="mso-fit-shape-to-text:t" inset="0,0,0,0">
                <w:txbxContent>
                  <w:p w:rsidR="004049D7" w:rsidRDefault="004049D7">
                    <w:r>
                      <w:rPr>
                        <w:rFonts w:ascii="Arial" w:hAnsi="Arial" w:cs="Arial"/>
                        <w:b/>
                        <w:bCs/>
                        <w:color w:val="000000"/>
                        <w:sz w:val="20"/>
                        <w:szCs w:val="20"/>
                        <w:lang w:val="en-US"/>
                      </w:rPr>
                      <w:t>Проект</w:t>
                    </w:r>
                  </w:p>
                </w:txbxContent>
              </v:textbox>
            </v:rect>
            <v:rect id="_x0000_s1034" style="position:absolute;left:8704;top:15;width:698;height:230;mso-wrap-style:none" filled="f" stroked="f">
              <v:textbox style="mso-fit-shape-to-text:t" inset="0,0,0,0">
                <w:txbxContent>
                  <w:p w:rsidR="004049D7" w:rsidRDefault="004049D7">
                    <w:r>
                      <w:rPr>
                        <w:rFonts w:ascii="Arial" w:hAnsi="Arial" w:cs="Arial"/>
                        <w:b/>
                        <w:bCs/>
                        <w:color w:val="000000"/>
                        <w:sz w:val="20"/>
                        <w:szCs w:val="20"/>
                        <w:lang w:val="en-US"/>
                      </w:rPr>
                      <w:t>Проект</w:t>
                    </w:r>
                  </w:p>
                </w:txbxContent>
              </v:textbox>
            </v:rect>
            <v:rect id="_x0000_s1035" style="position:absolute;left:9581;top:15;width:698;height:230;mso-wrap-style:none" filled="f" stroked="f">
              <v:textbox style="mso-fit-shape-to-text:t" inset="0,0,0,0">
                <w:txbxContent>
                  <w:p w:rsidR="004049D7" w:rsidRDefault="004049D7">
                    <w:r>
                      <w:rPr>
                        <w:rFonts w:ascii="Arial" w:hAnsi="Arial" w:cs="Arial"/>
                        <w:b/>
                        <w:bCs/>
                        <w:color w:val="000000"/>
                        <w:sz w:val="20"/>
                        <w:szCs w:val="20"/>
                        <w:lang w:val="en-US"/>
                      </w:rPr>
                      <w:t>Проект</w:t>
                    </w:r>
                  </w:p>
                </w:txbxContent>
              </v:textbox>
            </v:rect>
            <v:rect id="_x0000_s1036" style="position:absolute;left:4181;top:268;width:617;height:230;mso-wrap-style:none" filled="f" stroked="f">
              <v:textbox style="mso-fit-shape-to-text:t" inset="0,0,0,0">
                <w:txbxContent>
                  <w:p w:rsidR="004049D7" w:rsidRDefault="004049D7">
                    <w:r>
                      <w:rPr>
                        <w:rFonts w:ascii="Arial" w:hAnsi="Arial" w:cs="Arial"/>
                        <w:b/>
                        <w:bCs/>
                        <w:color w:val="000000"/>
                        <w:sz w:val="20"/>
                        <w:szCs w:val="20"/>
                        <w:lang w:val="en-US"/>
                      </w:rPr>
                      <w:t>Мярка</w:t>
                    </w:r>
                  </w:p>
                </w:txbxContent>
              </v:textbox>
            </v:rect>
            <v:rect id="_x0000_s1037" style="position:absolute;left:5305;top:268;width:640;height:230;mso-wrap-style:none" filled="f" stroked="f">
              <v:textbox style="mso-fit-shape-to-text:t" inset="0,0,0,0">
                <w:txbxContent>
                  <w:p w:rsidR="004049D7" w:rsidRDefault="004049D7">
                    <w:r>
                      <w:rPr>
                        <w:rFonts w:ascii="Arial" w:hAnsi="Arial" w:cs="Arial"/>
                        <w:b/>
                        <w:bCs/>
                        <w:color w:val="000000"/>
                        <w:sz w:val="20"/>
                        <w:szCs w:val="20"/>
                        <w:lang w:val="en-US"/>
                      </w:rPr>
                      <w:t>2014 г.</w:t>
                    </w:r>
                  </w:p>
                </w:txbxContent>
              </v:textbox>
            </v:rect>
            <v:rect id="_x0000_s1038" style="position:absolute;left:6209;top:268;width:1423;height:230;mso-wrap-style:none" filled="f" stroked="f">
              <v:textbox style="mso-fit-shape-to-text:t" inset="0,0,0,0">
                <w:txbxContent>
                  <w:p w:rsidR="004049D7" w:rsidRDefault="004049D7">
                    <w:r>
                      <w:rPr>
                        <w:rFonts w:ascii="Arial" w:hAnsi="Arial" w:cs="Arial"/>
                        <w:b/>
                        <w:bCs/>
                        <w:color w:val="000000"/>
                        <w:sz w:val="20"/>
                        <w:szCs w:val="20"/>
                        <w:lang w:val="en-US"/>
                      </w:rPr>
                      <w:t>към 31.12.1</w:t>
                    </w:r>
                    <w:r>
                      <w:rPr>
                        <w:rFonts w:ascii="Arial" w:hAnsi="Arial" w:cs="Arial"/>
                        <w:b/>
                        <w:bCs/>
                        <w:color w:val="000000"/>
                        <w:sz w:val="20"/>
                        <w:szCs w:val="20"/>
                      </w:rPr>
                      <w:t>5</w:t>
                    </w:r>
                    <w:r>
                      <w:rPr>
                        <w:rFonts w:ascii="Arial" w:hAnsi="Arial" w:cs="Arial"/>
                        <w:b/>
                        <w:bCs/>
                        <w:color w:val="000000"/>
                        <w:sz w:val="20"/>
                        <w:szCs w:val="20"/>
                        <w:lang w:val="en-US"/>
                      </w:rPr>
                      <w:t xml:space="preserve"> г.</w:t>
                    </w:r>
                  </w:p>
                </w:txbxContent>
              </v:textbox>
            </v:rect>
            <v:rect id="_x0000_s1039" style="position:absolute;left:7799;top:268;width:640;height:230;mso-wrap-style:none" filled="f" stroked="f">
              <v:textbox style="mso-fit-shape-to-text:t" inset="0,0,0,0">
                <w:txbxContent>
                  <w:p w:rsidR="004049D7" w:rsidRDefault="004049D7">
                    <w:r>
                      <w:rPr>
                        <w:rFonts w:ascii="Arial" w:hAnsi="Arial" w:cs="Arial"/>
                        <w:b/>
                        <w:bCs/>
                        <w:color w:val="000000"/>
                        <w:sz w:val="20"/>
                        <w:szCs w:val="20"/>
                        <w:lang w:val="en-US"/>
                      </w:rPr>
                      <w:t>201</w:t>
                    </w:r>
                    <w:r>
                      <w:rPr>
                        <w:rFonts w:ascii="Arial" w:hAnsi="Arial" w:cs="Arial"/>
                        <w:b/>
                        <w:bCs/>
                        <w:color w:val="000000"/>
                        <w:sz w:val="20"/>
                        <w:szCs w:val="20"/>
                      </w:rPr>
                      <w:t>6</w:t>
                    </w:r>
                    <w:r>
                      <w:rPr>
                        <w:rFonts w:ascii="Arial" w:hAnsi="Arial" w:cs="Arial"/>
                        <w:b/>
                        <w:bCs/>
                        <w:color w:val="000000"/>
                        <w:sz w:val="20"/>
                        <w:szCs w:val="20"/>
                        <w:lang w:val="en-US"/>
                      </w:rPr>
                      <w:t xml:space="preserve"> г.</w:t>
                    </w:r>
                  </w:p>
                </w:txbxContent>
              </v:textbox>
            </v:rect>
            <v:rect id="_x0000_s1040" style="position:absolute;left:8731;top:268;width:640;height:230;mso-wrap-style:none" filled="f" stroked="f">
              <v:textbox style="mso-fit-shape-to-text:t" inset="0,0,0,0">
                <w:txbxContent>
                  <w:p w:rsidR="004049D7" w:rsidRDefault="004049D7">
                    <w:r>
                      <w:rPr>
                        <w:rFonts w:ascii="Arial" w:hAnsi="Arial" w:cs="Arial"/>
                        <w:b/>
                        <w:bCs/>
                        <w:color w:val="000000"/>
                        <w:sz w:val="20"/>
                        <w:szCs w:val="20"/>
                        <w:lang w:val="en-US"/>
                      </w:rPr>
                      <w:t>201</w:t>
                    </w:r>
                    <w:r>
                      <w:rPr>
                        <w:rFonts w:ascii="Arial" w:hAnsi="Arial" w:cs="Arial"/>
                        <w:b/>
                        <w:bCs/>
                        <w:color w:val="000000"/>
                        <w:sz w:val="20"/>
                        <w:szCs w:val="20"/>
                      </w:rPr>
                      <w:t>7</w:t>
                    </w:r>
                    <w:r>
                      <w:rPr>
                        <w:rFonts w:ascii="Arial" w:hAnsi="Arial" w:cs="Arial"/>
                        <w:b/>
                        <w:bCs/>
                        <w:color w:val="000000"/>
                        <w:sz w:val="20"/>
                        <w:szCs w:val="20"/>
                        <w:lang w:val="en-US"/>
                      </w:rPr>
                      <w:t xml:space="preserve"> г.</w:t>
                    </w:r>
                  </w:p>
                </w:txbxContent>
              </v:textbox>
            </v:rect>
            <v:rect id="_x0000_s1041" style="position:absolute;left:9609;top:268;width:640;height:230;mso-wrap-style:none" filled="f" stroked="f">
              <v:textbox style="mso-fit-shape-to-text:t" inset="0,0,0,0">
                <w:txbxContent>
                  <w:p w:rsidR="004049D7" w:rsidRDefault="004049D7">
                    <w:r>
                      <w:rPr>
                        <w:rFonts w:ascii="Arial" w:hAnsi="Arial" w:cs="Arial"/>
                        <w:b/>
                        <w:bCs/>
                        <w:color w:val="000000"/>
                        <w:sz w:val="20"/>
                        <w:szCs w:val="20"/>
                        <w:lang w:val="en-US"/>
                      </w:rPr>
                      <w:t>201</w:t>
                    </w:r>
                    <w:r>
                      <w:rPr>
                        <w:rFonts w:ascii="Arial" w:hAnsi="Arial" w:cs="Arial"/>
                        <w:b/>
                        <w:bCs/>
                        <w:color w:val="000000"/>
                        <w:sz w:val="20"/>
                        <w:szCs w:val="20"/>
                      </w:rPr>
                      <w:t>8</w:t>
                    </w:r>
                    <w:r>
                      <w:rPr>
                        <w:rFonts w:ascii="Arial" w:hAnsi="Arial" w:cs="Arial"/>
                        <w:b/>
                        <w:bCs/>
                        <w:color w:val="000000"/>
                        <w:sz w:val="20"/>
                        <w:szCs w:val="20"/>
                        <w:lang w:val="en-US"/>
                      </w:rPr>
                      <w:t xml:space="preserve"> г.</w:t>
                    </w:r>
                  </w:p>
                </w:txbxContent>
              </v:textbox>
            </v:rect>
            <v:rect id="_x0000_s1042" style="position:absolute;left:1878;top:789;width:112;height:230;mso-wrap-style:none" filled="f" stroked="f">
              <v:textbox style="mso-fit-shape-to-text:t" inset="0,0,0,0">
                <w:txbxContent>
                  <w:p w:rsidR="004049D7" w:rsidRDefault="004049D7">
                    <w:r>
                      <w:rPr>
                        <w:rFonts w:ascii="Arial" w:hAnsi="Arial" w:cs="Arial"/>
                        <w:b/>
                        <w:bCs/>
                        <w:color w:val="000000"/>
                        <w:sz w:val="20"/>
                        <w:szCs w:val="20"/>
                        <w:lang w:val="en-US"/>
                      </w:rPr>
                      <w:t>1</w:t>
                    </w:r>
                  </w:p>
                </w:txbxContent>
              </v:textbox>
            </v:rect>
            <v:rect id="_x0000_s1043" style="position:absolute;left:4427;top:789;width:112;height:230;mso-wrap-style:none" filled="f" stroked="f">
              <v:textbox style="mso-fit-shape-to-text:t" inset="0,0,0,0">
                <w:txbxContent>
                  <w:p w:rsidR="004049D7" w:rsidRDefault="004049D7">
                    <w:r>
                      <w:rPr>
                        <w:rFonts w:ascii="Arial" w:hAnsi="Arial" w:cs="Arial"/>
                        <w:b/>
                        <w:bCs/>
                        <w:color w:val="000000"/>
                        <w:sz w:val="20"/>
                        <w:szCs w:val="20"/>
                        <w:lang w:val="en-US"/>
                      </w:rPr>
                      <w:t>2</w:t>
                    </w:r>
                  </w:p>
                </w:txbxContent>
              </v:textbox>
            </v:rect>
            <v:rect id="_x0000_s1044" style="position:absolute;left:5538;top:789;width:112;height:230;mso-wrap-style:none" filled="f" stroked="f">
              <v:textbox style="mso-fit-shape-to-text:t" inset="0,0,0,0">
                <w:txbxContent>
                  <w:p w:rsidR="004049D7" w:rsidRDefault="004049D7">
                    <w:r>
                      <w:rPr>
                        <w:rFonts w:ascii="Arial" w:hAnsi="Arial" w:cs="Arial"/>
                        <w:b/>
                        <w:bCs/>
                        <w:color w:val="000000"/>
                        <w:sz w:val="20"/>
                        <w:szCs w:val="20"/>
                        <w:lang w:val="en-US"/>
                      </w:rPr>
                      <w:t>3</w:t>
                    </w:r>
                  </w:p>
                </w:txbxContent>
              </v:textbox>
            </v:rect>
            <v:rect id="_x0000_s1045" style="position:absolute;left:6785;top:789;width:112;height:230;mso-wrap-style:none" filled="f" stroked="f">
              <v:textbox style="mso-fit-shape-to-text:t" inset="0,0,0,0">
                <w:txbxContent>
                  <w:p w:rsidR="004049D7" w:rsidRDefault="004049D7">
                    <w:r>
                      <w:rPr>
                        <w:rFonts w:ascii="Arial" w:hAnsi="Arial" w:cs="Arial"/>
                        <w:b/>
                        <w:bCs/>
                        <w:color w:val="000000"/>
                        <w:sz w:val="20"/>
                        <w:szCs w:val="20"/>
                        <w:lang w:val="en-US"/>
                      </w:rPr>
                      <w:t>4</w:t>
                    </w:r>
                  </w:p>
                </w:txbxContent>
              </v:textbox>
            </v:rect>
            <v:rect id="_x0000_s1046" style="position:absolute;left:8032;top:789;width:112;height:230;mso-wrap-style:none" filled="f" stroked="f">
              <v:textbox style="mso-fit-shape-to-text:t" inset="0,0,0,0">
                <w:txbxContent>
                  <w:p w:rsidR="004049D7" w:rsidRDefault="004049D7">
                    <w:r>
                      <w:rPr>
                        <w:rFonts w:ascii="Arial" w:hAnsi="Arial" w:cs="Arial"/>
                        <w:b/>
                        <w:bCs/>
                        <w:color w:val="000000"/>
                        <w:sz w:val="20"/>
                        <w:szCs w:val="20"/>
                        <w:lang w:val="en-US"/>
                      </w:rPr>
                      <w:t>5</w:t>
                    </w:r>
                  </w:p>
                </w:txbxContent>
              </v:textbox>
            </v:rect>
            <v:rect id="_x0000_s1047" style="position:absolute;left:8964;top:789;width:112;height:230;mso-wrap-style:none" filled="f" stroked="f">
              <v:textbox style="mso-fit-shape-to-text:t" inset="0,0,0,0">
                <w:txbxContent>
                  <w:p w:rsidR="004049D7" w:rsidRDefault="004049D7">
                    <w:r>
                      <w:rPr>
                        <w:rFonts w:ascii="Arial" w:hAnsi="Arial" w:cs="Arial"/>
                        <w:b/>
                        <w:bCs/>
                        <w:color w:val="000000"/>
                        <w:sz w:val="20"/>
                        <w:szCs w:val="20"/>
                        <w:lang w:val="en-US"/>
                      </w:rPr>
                      <w:t>6</w:t>
                    </w:r>
                  </w:p>
                </w:txbxContent>
              </v:textbox>
            </v:rect>
            <v:rect id="_x0000_s1048" style="position:absolute;left:9842;top:789;width:112;height:230;mso-wrap-style:none" filled="f" stroked="f">
              <v:textbox style="mso-fit-shape-to-text:t" inset="0,0,0,0">
                <w:txbxContent>
                  <w:p w:rsidR="004049D7" w:rsidRDefault="004049D7">
                    <w:r>
                      <w:rPr>
                        <w:rFonts w:ascii="Arial" w:hAnsi="Arial" w:cs="Arial"/>
                        <w:b/>
                        <w:bCs/>
                        <w:color w:val="000000"/>
                        <w:sz w:val="20"/>
                        <w:szCs w:val="20"/>
                        <w:lang w:val="en-US"/>
                      </w:rPr>
                      <w:t>7</w:t>
                    </w:r>
                  </w:p>
                </w:txbxContent>
              </v:textbox>
            </v:rect>
            <v:rect id="_x0000_s1049" style="position:absolute;left:41;top:1056;width:1019;height:230;mso-wrap-style:none" filled="f" stroked="f">
              <v:textbox style="mso-fit-shape-to-text:t" inset="0,0,0,0">
                <w:txbxContent>
                  <w:p w:rsidR="004049D7" w:rsidRDefault="004049D7">
                    <w:r>
                      <w:rPr>
                        <w:rFonts w:ascii="Arial" w:hAnsi="Arial" w:cs="Arial"/>
                        <w:b/>
                        <w:bCs/>
                        <w:color w:val="000000"/>
                        <w:sz w:val="20"/>
                        <w:szCs w:val="20"/>
                        <w:lang w:val="en-US"/>
                      </w:rPr>
                      <w:t>Капацитет</w:t>
                    </w:r>
                  </w:p>
                </w:txbxContent>
              </v:textbox>
            </v:rect>
            <v:rect id="_x0000_s1050" style="position:absolute;left:4537;top:1056;width:596;height:230;mso-wrap-style:none" filled="f" stroked="f">
              <v:textbox style="mso-fit-shape-to-text:t" inset="0,0,0,0">
                <w:txbxContent>
                  <w:p w:rsidR="004049D7" w:rsidRDefault="004049D7">
                    <w:r>
                      <w:rPr>
                        <w:rFonts w:ascii="Arial" w:hAnsi="Arial" w:cs="Arial"/>
                        <w:b/>
                        <w:bCs/>
                        <w:color w:val="000000"/>
                        <w:sz w:val="20"/>
                        <w:szCs w:val="20"/>
                        <w:lang w:val="en-US"/>
                      </w:rPr>
                      <w:t>място</w:t>
                    </w:r>
                  </w:p>
                </w:txbxContent>
              </v:textbox>
            </v:rect>
            <v:rect id="_x0000_s1051" style="position:absolute;left:5538;top:1056;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052" style="position:absolute;left:6785;top:1056;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053" style="position:absolute;left:7991;top:1056;width:223;height:230;mso-wrap-style:none" filled="f" stroked="f">
              <v:textbox style="mso-fit-shape-to-text:t" inset="0,0,0,0">
                <w:txbxContent>
                  <w:p w:rsidR="004049D7" w:rsidRDefault="004049D7">
                    <w:r>
                      <w:rPr>
                        <w:rFonts w:ascii="Arial" w:hAnsi="Arial" w:cs="Arial"/>
                        <w:color w:val="000000"/>
                        <w:sz w:val="20"/>
                        <w:szCs w:val="20"/>
                        <w:lang w:val="en-US"/>
                      </w:rPr>
                      <w:t>20</w:t>
                    </w:r>
                  </w:p>
                </w:txbxContent>
              </v:textbox>
            </v:rect>
            <v:rect id="_x0000_s1054" style="position:absolute;left:8923;top:1056;width:223;height:230;mso-wrap-style:none" filled="f" stroked="f">
              <v:textbox style="mso-fit-shape-to-text:t" inset="0,0,0,0">
                <w:txbxContent>
                  <w:p w:rsidR="004049D7" w:rsidRDefault="004049D7">
                    <w:r>
                      <w:rPr>
                        <w:rFonts w:ascii="Arial" w:hAnsi="Arial" w:cs="Arial"/>
                        <w:color w:val="000000"/>
                        <w:sz w:val="20"/>
                        <w:szCs w:val="20"/>
                        <w:lang w:val="en-US"/>
                      </w:rPr>
                      <w:t>20</w:t>
                    </w:r>
                  </w:p>
                </w:txbxContent>
              </v:textbox>
            </v:rect>
            <v:rect id="_x0000_s1055" style="position:absolute;left:9800;top:1056;width:223;height:230;mso-wrap-style:none" filled="f" stroked="f">
              <v:textbox style="mso-fit-shape-to-text:t" inset="0,0,0,0">
                <w:txbxContent>
                  <w:p w:rsidR="004049D7" w:rsidRDefault="004049D7">
                    <w:r>
                      <w:rPr>
                        <w:rFonts w:ascii="Arial" w:hAnsi="Arial" w:cs="Arial"/>
                        <w:color w:val="000000"/>
                        <w:sz w:val="20"/>
                        <w:szCs w:val="20"/>
                        <w:lang w:val="en-US"/>
                      </w:rPr>
                      <w:t>20</w:t>
                    </w:r>
                  </w:p>
                </w:txbxContent>
              </v:textbox>
            </v:rect>
            <v:rect id="_x0000_s1056" style="position:absolute;left:41;top:1309;width:2467;height:230;mso-wrap-style:none" filled="f" stroked="f">
              <v:textbox style="mso-fit-shape-to-text:t" inset="0,0,0,0">
                <w:txbxContent>
                  <w:p w:rsidR="004049D7" w:rsidRDefault="004049D7">
                    <w:r>
                      <w:rPr>
                        <w:rFonts w:ascii="Arial" w:hAnsi="Arial" w:cs="Arial"/>
                        <w:b/>
                        <w:bCs/>
                        <w:color w:val="000000"/>
                        <w:sz w:val="20"/>
                        <w:szCs w:val="20"/>
                        <w:lang w:val="en-US"/>
                      </w:rPr>
                      <w:t>Численост на персонала</w:t>
                    </w:r>
                  </w:p>
                </w:txbxContent>
              </v:textbox>
            </v:rect>
            <v:rect id="_x0000_s1057" style="position:absolute;left:4784;top:1309;width:302;height:230;mso-wrap-style:none" filled="f" stroked="f">
              <v:textbox style="mso-fit-shape-to-text:t" inset="0,0,0,0">
                <w:txbxContent>
                  <w:p w:rsidR="004049D7" w:rsidRDefault="004049D7">
                    <w:r>
                      <w:rPr>
                        <w:rFonts w:ascii="Arial" w:hAnsi="Arial" w:cs="Arial"/>
                        <w:b/>
                        <w:bCs/>
                        <w:color w:val="000000"/>
                        <w:sz w:val="20"/>
                        <w:szCs w:val="20"/>
                        <w:lang w:val="en-US"/>
                      </w:rPr>
                      <w:t>бр.</w:t>
                    </w:r>
                  </w:p>
                </w:txbxContent>
              </v:textbox>
            </v:rect>
            <v:rect id="_x0000_s1058" style="position:absolute;left:5538;top:1309;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059" style="position:absolute;left:6785;top:1309;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060" style="position:absolute;left:8032;top:1309;width:112;height:230;mso-wrap-style:none" filled="f" stroked="f">
              <v:textbox style="mso-fit-shape-to-text:t" inset="0,0,0,0">
                <w:txbxContent>
                  <w:p w:rsidR="004049D7" w:rsidRDefault="004049D7">
                    <w:r>
                      <w:rPr>
                        <w:rFonts w:ascii="Arial" w:hAnsi="Arial" w:cs="Arial"/>
                        <w:color w:val="000000"/>
                        <w:sz w:val="20"/>
                        <w:szCs w:val="20"/>
                        <w:lang w:val="en-US"/>
                      </w:rPr>
                      <w:t>4</w:t>
                    </w:r>
                  </w:p>
                </w:txbxContent>
              </v:textbox>
            </v:rect>
            <v:rect id="_x0000_s1061" style="position:absolute;left:8964;top:1309;width:112;height:230;mso-wrap-style:none" filled="f" stroked="f">
              <v:textbox style="mso-fit-shape-to-text:t" inset="0,0,0,0">
                <w:txbxContent>
                  <w:p w:rsidR="004049D7" w:rsidRDefault="004049D7">
                    <w:r>
                      <w:rPr>
                        <w:rFonts w:ascii="Arial" w:hAnsi="Arial" w:cs="Arial"/>
                        <w:color w:val="000000"/>
                        <w:sz w:val="20"/>
                        <w:szCs w:val="20"/>
                        <w:lang w:val="en-US"/>
                      </w:rPr>
                      <w:t>4</w:t>
                    </w:r>
                  </w:p>
                </w:txbxContent>
              </v:textbox>
            </v:rect>
            <v:rect id="_x0000_s1062" style="position:absolute;left:9842;top:1309;width:112;height:230;mso-wrap-style:none" filled="f" stroked="f">
              <v:textbox style="mso-fit-shape-to-text:t" inset="0,0,0,0">
                <w:txbxContent>
                  <w:p w:rsidR="004049D7" w:rsidRDefault="004049D7">
                    <w:r>
                      <w:rPr>
                        <w:rFonts w:ascii="Arial" w:hAnsi="Arial" w:cs="Arial"/>
                        <w:color w:val="000000"/>
                        <w:sz w:val="20"/>
                        <w:szCs w:val="20"/>
                        <w:lang w:val="en-US"/>
                      </w:rPr>
                      <w:t>4</w:t>
                    </w:r>
                  </w:p>
                </w:txbxContent>
              </v:textbox>
            </v:rect>
            <v:rect id="_x0000_s1063" style="position:absolute;left:41;top:1577;width:2922;height:230;mso-wrap-style:none" filled="f" stroked="f">
              <v:textbox style="mso-fit-shape-to-text:t" inset="0,0,0,0">
                <w:txbxContent>
                  <w:p w:rsidR="004049D7" w:rsidRDefault="004049D7">
                    <w:r>
                      <w:rPr>
                        <w:rFonts w:ascii="Arial" w:hAnsi="Arial" w:cs="Arial"/>
                        <w:b/>
                        <w:bCs/>
                        <w:color w:val="000000"/>
                        <w:sz w:val="20"/>
                        <w:szCs w:val="20"/>
                        <w:lang w:val="en-US"/>
                      </w:rPr>
                      <w:t>Размер на работната заплата</w:t>
                    </w:r>
                  </w:p>
                </w:txbxContent>
              </v:textbox>
            </v:rect>
            <v:rect id="_x0000_s1064" style="position:absolute;left:4784;top:1577;width:306;height:230;mso-wrap-style:none" filled="f" stroked="f">
              <v:textbox style="mso-fit-shape-to-text:t" inset="0,0,0,0">
                <w:txbxContent>
                  <w:p w:rsidR="004049D7" w:rsidRDefault="004049D7">
                    <w:r>
                      <w:rPr>
                        <w:rFonts w:ascii="Arial" w:hAnsi="Arial" w:cs="Arial"/>
                        <w:b/>
                        <w:bCs/>
                        <w:color w:val="000000"/>
                        <w:sz w:val="20"/>
                        <w:szCs w:val="20"/>
                        <w:lang w:val="en-US"/>
                      </w:rPr>
                      <w:t>лв.</w:t>
                    </w:r>
                  </w:p>
                </w:txbxContent>
              </v:textbox>
            </v:rect>
            <v:rect id="_x0000_s1065" style="position:absolute;left:5538;top:1577;width:112;height:230;mso-wrap-style:none" filled="f" stroked="f">
              <v:textbox style="mso-fit-shape-to-text:t" inset="0,0,0,0">
                <w:txbxContent>
                  <w:p w:rsidR="004049D7" w:rsidRDefault="004049D7">
                    <w:r>
                      <w:rPr>
                        <w:rFonts w:ascii="Arial" w:hAnsi="Arial" w:cs="Arial"/>
                        <w:b/>
                        <w:bCs/>
                        <w:color w:val="000000"/>
                        <w:sz w:val="20"/>
                        <w:szCs w:val="20"/>
                        <w:lang w:val="en-US"/>
                      </w:rPr>
                      <w:t>х</w:t>
                    </w:r>
                  </w:p>
                </w:txbxContent>
              </v:textbox>
            </v:rect>
            <v:rect id="_x0000_s1066" style="position:absolute;left:6785;top:1577;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line id="_x0000_s1067" style="position:absolute;flip:y" from="0,0" to="1,1" strokecolor="#dadcdd" strokeweight="0"/>
            <v:rect id="_x0000_s1068" style="position:absolute;top:-15;width:14;height:15" fillcolor="#dadcdd" stroked="f"/>
            <v:line id="_x0000_s1069" style="position:absolute;flip:y" from="3838,0" to="3839,1" strokecolor="#dadcdd" strokeweight="0"/>
            <v:rect id="_x0000_s1070" style="position:absolute;left:3838;top:-15;width:14;height:15" fillcolor="#dadcdd" stroked="f"/>
            <v:line id="_x0000_s1071" style="position:absolute;flip:y" from="5085,0" to="5086,1" strokecolor="#dadcdd" strokeweight="0"/>
            <v:rect id="_x0000_s1072" style="position:absolute;left:5085;top:-15;width:14;height:15" fillcolor="#dadcdd" stroked="f"/>
            <v:line id="_x0000_s1073" style="position:absolute;flip:y" from="6072,0" to="6073,1" strokecolor="#dadcdd" strokeweight="0"/>
            <v:rect id="_x0000_s1074" style="position:absolute;left:6072;top:-15;width:14;height:15" fillcolor="#dadcdd" stroked="f"/>
            <v:line id="_x0000_s1075" style="position:absolute;flip:y" from="7580,0" to="7581,1" strokecolor="#dadcdd" strokeweight="0"/>
            <v:rect id="_x0000_s1076" style="position:absolute;left:7580;top:-15;width:14;height:15" fillcolor="#dadcdd" stroked="f"/>
            <v:line id="_x0000_s1077" style="position:absolute;flip:y" from="8567,0" to="8568,1" strokecolor="#dadcdd" strokeweight="0"/>
            <v:rect id="_x0000_s1078" style="position:absolute;left:8567;top:-15;width:14;height:15" fillcolor="#dadcdd" stroked="f"/>
            <v:line id="_x0000_s1079" style="position:absolute;flip:y" from="9444,0" to="9445,1" strokecolor="#dadcdd" strokeweight="0"/>
            <v:rect id="_x0000_s1080" style="position:absolute;left:9444;top:-15;width:14;height:15" fillcolor="#dadcdd" stroked="f"/>
            <v:rect id="_x0000_s1081" style="position:absolute;left:14;top:-15;width:10321;height:30" fillcolor="black" stroked="f"/>
            <v:line id="_x0000_s1082" style="position:absolute;flip:y" from="10321,0" to="10322,1" strokecolor="#dadcdd" strokeweight="0"/>
            <v:rect id="_x0000_s1083" style="position:absolute;left:10321;top:-15;width:14;height:15" fillcolor="#dadcdd" stroked="f"/>
            <v:line id="_x0000_s1084" style="position:absolute" from="14,253" to="3824,254" strokecolor="#dadcdd" strokeweight="0"/>
            <v:rect id="_x0000_s1085" style="position:absolute;left:14;top:253;width:3810;height:15" fillcolor="#dadcdd" stroked="f"/>
            <v:line id="_x0000_s1086" style="position:absolute" from="3852,253" to="5072,254" strokecolor="#dadcdd" strokeweight="0"/>
            <v:rect id="_x0000_s1087" style="position:absolute;left:3852;top:253;width:1220;height:15" fillcolor="#dadcdd" stroked="f"/>
            <v:line id="_x0000_s1088" style="position:absolute" from="5099,253" to="6058,254" strokecolor="#dadcdd" strokeweight="0"/>
            <v:rect id="_x0000_s1089" style="position:absolute;left:5099;top:253;width:959;height:15" fillcolor="#dadcdd" stroked="f"/>
            <v:line id="_x0000_s1090" style="position:absolute" from="6086,253" to="7566,254" strokecolor="#dadcdd" strokeweight="0"/>
            <v:rect id="_x0000_s1091" style="position:absolute;left:6086;top:253;width:1480;height:15" fillcolor="#dadcdd" stroked="f"/>
            <v:line id="_x0000_s1092" style="position:absolute" from="7594,253" to="8553,254" strokecolor="#dadcdd" strokeweight="0"/>
            <v:rect id="_x0000_s1093" style="position:absolute;left:7594;top:253;width:959;height:15" fillcolor="#dadcdd" stroked="f"/>
            <v:line id="_x0000_s1094" style="position:absolute" from="8581,253" to="9430,254" strokecolor="#dadcdd" strokeweight="0"/>
            <v:rect id="_x0000_s1095" style="position:absolute;left:8581;top:253;width:849;height:15" fillcolor="#dadcdd" stroked="f"/>
            <v:line id="_x0000_s1096" style="position:absolute" from="9458,253" to="10308,254" strokecolor="#dadcdd" strokeweight="0"/>
            <v:rect id="_x0000_s1097" style="position:absolute;left:9458;top:253;width:850;height:15" fillcolor="#dadcdd" stroked="f"/>
            <v:line id="_x0000_s1098" style="position:absolute" from="14,506" to="3824,507" strokecolor="#dadcdd" strokeweight="0"/>
            <v:rect id="_x0000_s1099" style="position:absolute;left:14;top:506;width:3810;height:15" fillcolor="#dadcdd" stroked="f"/>
            <v:line id="_x0000_s1100" style="position:absolute" from="3852,506" to="5072,507" strokecolor="#dadcdd" strokeweight="0"/>
            <v:rect id="_x0000_s1101" style="position:absolute;left:3852;top:506;width:1220;height:15" fillcolor="#dadcdd" stroked="f"/>
            <v:line id="_x0000_s1102" style="position:absolute" from="5099,506" to="6058,507" strokecolor="#dadcdd" strokeweight="0"/>
            <v:rect id="_x0000_s1103" style="position:absolute;left:5099;top:506;width:959;height:15" fillcolor="#dadcdd" stroked="f"/>
            <v:line id="_x0000_s1104" style="position:absolute" from="6086,506" to="7566,507" strokecolor="#dadcdd" strokeweight="0"/>
            <v:rect id="_x0000_s1105" style="position:absolute;left:6086;top:506;width:1480;height:15" fillcolor="#dadcdd" stroked="f"/>
            <v:line id="_x0000_s1106" style="position:absolute" from="7594,506" to="8553,507" strokecolor="#dadcdd" strokeweight="0"/>
            <v:rect id="_x0000_s1107" style="position:absolute;left:7594;top:506;width:959;height:15" fillcolor="#dadcdd" stroked="f"/>
            <v:line id="_x0000_s1108" style="position:absolute" from="8581,506" to="9430,507" strokecolor="#dadcdd" strokeweight="0"/>
            <v:rect id="_x0000_s1109" style="position:absolute;left:8581;top:506;width:849;height:15" fillcolor="#dadcdd" stroked="f"/>
            <v:line id="_x0000_s1110" style="position:absolute" from="9458,506" to="10308,507" strokecolor="#dadcdd" strokeweight="0"/>
            <v:rect id="_x0000_s1111" style="position:absolute;left:9458;top:506;width:850;height:15" fillcolor="#dadcdd" stroked="f"/>
            <v:rect id="_x0000_s1112" style="position:absolute;left:14;top:759;width:10321;height:30" fillcolor="black" stroked="f"/>
            <v:rect id="_x0000_s1113" style="position:absolute;left:8553;top:15;width:28;height:1041" fillcolor="black" stroked="f"/>
            <v:rect id="_x0000_s1114" style="position:absolute;left:9430;top:15;width:28;height:1041" fillcolor="black" stroked="f"/>
            <v:rect id="_x0000_s1115" style="position:absolute;left:14;top:1027;width:10321;height:29" fillcolor="black" stroked="f"/>
            <v:line id="_x0000_s1116" style="position:absolute" from="14,1294" to="3824,1295" strokeweight="0"/>
            <v:rect id="_x0000_s1117" style="position:absolute;left:14;top:1294;width:3810;height:15" fillcolor="black" stroked="f"/>
            <v:line id="_x0000_s1118" style="position:absolute" from="3852,1294" to="5072,1295" strokeweight="0"/>
            <v:rect id="_x0000_s1119" style="position:absolute;left:3852;top:1294;width:1220;height:15" fillcolor="black" stroked="f"/>
            <v:line id="_x0000_s1120" style="position:absolute" from="5099,1294" to="6058,1295" strokeweight="0"/>
            <v:rect id="_x0000_s1121" style="position:absolute;left:5099;top:1294;width:959;height:15" fillcolor="black" stroked="f"/>
            <v:line id="_x0000_s1122" style="position:absolute" from="6086,1294" to="7566,1295" strokeweight="0"/>
            <v:rect id="_x0000_s1123" style="position:absolute;left:6086;top:1294;width:1480;height:15" fillcolor="black" stroked="f"/>
            <v:line id="_x0000_s1124" style="position:absolute" from="7594,1294" to="10308,1295" strokeweight="0"/>
            <v:rect id="_x0000_s1125" style="position:absolute;left:7594;top:1294;width:2714;height:15" fillcolor="black" stroked="f"/>
            <v:line id="_x0000_s1126" style="position:absolute" from="14,1562" to="3824,1563" strokeweight="0"/>
            <v:rect id="_x0000_s1127" style="position:absolute;left:14;top:1562;width:3810;height:15" fillcolor="black" stroked="f"/>
            <v:line id="_x0000_s1128" style="position:absolute" from="3852,1562" to="5072,1563" strokeweight="0"/>
            <v:rect id="_x0000_s1129" style="position:absolute;left:3852;top:1562;width:1220;height:15" fillcolor="black" stroked="f"/>
            <v:line id="_x0000_s1130" style="position:absolute" from="5099,1562" to="6058,1563" strokeweight="0"/>
            <v:rect id="_x0000_s1131" style="position:absolute;left:5099;top:1562;width:959;height:15" fillcolor="black" stroked="f"/>
            <v:line id="_x0000_s1132" style="position:absolute" from="6086,1562" to="7566,1563" strokeweight="0"/>
            <v:rect id="_x0000_s1133" style="position:absolute;left:6086;top:1562;width:1480;height:15" fillcolor="black" stroked="f"/>
            <v:line id="_x0000_s1134" style="position:absolute" from="8567,1056" to="8568,1547" strokeweight="0"/>
            <v:rect id="_x0000_s1135" style="position:absolute;left:8567;top:1056;width:14;height:491" fillcolor="black" stroked="f"/>
            <v:line id="_x0000_s1136" style="position:absolute" from="9444,1056" to="9445,1547" strokeweight="0"/>
            <v:rect id="_x0000_s1137" style="position:absolute;left:9444;top:1056;width:14;height:491" fillcolor="black" stroked="f"/>
            <v:rect id="_x0000_s1138" style="position:absolute;left:7594;top:1547;width:2741;height:30" fillcolor="black" stroked="f"/>
            <v:rect id="_x0000_s1139" style="position:absolute;left:10308;top:15;width:27;height:1562" fillcolor="black" stroked="f"/>
            <v:line id="_x0000_s1140" style="position:absolute" from="14,1815" to="3824,1816" strokeweight="0"/>
            <v:rect id="_x0000_s1141" style="position:absolute;left:14;top:1815;width:3810;height:15" fillcolor="black" stroked="f"/>
            <v:line id="_x0000_s1142" style="position:absolute" from="3852,1815" to="5072,1816" strokeweight="0"/>
            <v:rect id="_x0000_s1143" style="position:absolute;left:3852;top:1815;width:1220;height:15" fillcolor="black" stroked="f"/>
            <v:line id="_x0000_s1144" style="position:absolute" from="5099,1815" to="6058,1816" strokeweight="0"/>
            <v:rect id="_x0000_s1145" style="position:absolute;left:5099;top:1815;width:959;height:15" fillcolor="black" stroked="f"/>
            <v:line id="_x0000_s1146" style="position:absolute" from="6086,1815" to="7566,1816" strokeweight="0"/>
            <v:rect id="_x0000_s1147" style="position:absolute;left:6086;top:1815;width:1480;height:15" fillcolor="black" stroked="f"/>
            <v:rect id="_x0000_s1148" style="position:absolute;left:-14;top:-15;width:28;height:1860" fillcolor="black" stroked="f"/>
            <v:rect id="_x0000_s1149" style="position:absolute;left:3824;top:15;width:28;height:1830" fillcolor="black" stroked="f"/>
            <v:rect id="_x0000_s1150" style="position:absolute;left:5072;top:15;width:27;height:1830" fillcolor="black" stroked="f"/>
            <v:rect id="_x0000_s1151" style="position:absolute;left:6058;top:15;width:28;height:1830" fillcolor="black" stroked="f"/>
            <v:rect id="_x0000_s1152" style="position:absolute;left:7566;top:15;width:28;height:1830" fillcolor="black" stroked="f"/>
            <v:line id="_x0000_s1153" style="position:absolute" from="8567,1577" to="8568,1830" strokecolor="#dadcdd" strokeweight="0"/>
            <v:rect id="_x0000_s1154" style="position:absolute;left:8567;top:1577;width:14;height:268" fillcolor="#dadcdd" stroked="f"/>
            <v:line id="_x0000_s1155" style="position:absolute" from="9444,1577" to="9445,1830" strokecolor="#dadcdd" strokeweight="0"/>
            <v:rect id="_x0000_s1156" style="position:absolute;left:9444;top:1577;width:14;height:268" fillcolor="#dadcdd" stroked="f"/>
            <v:line id="_x0000_s1157" style="position:absolute" from="10321,1577" to="10322,1830" strokecolor="#dadcdd" strokeweight="0"/>
            <v:rect id="_x0000_s1158" style="position:absolute;left:10321;top:1577;width:14;height:268" fillcolor="#dadcdd" stroked="f"/>
            <v:line id="_x0000_s1159" style="position:absolute" from="10335,0" to="10336,1" strokecolor="#dadcdd" strokeweight="0"/>
            <v:rect id="_x0000_s1160" style="position:absolute;left:10335;width:14;height:15" fillcolor="#dadcdd" stroked="f"/>
            <v:line id="_x0000_s1161" style="position:absolute" from="10335,253" to="10336,254" strokecolor="#dadcdd" strokeweight="0"/>
            <v:rect id="_x0000_s1162" style="position:absolute;left:10335;top:253;width:14;height:15" fillcolor="#dadcdd" stroked="f"/>
            <v:line id="_x0000_s1163" style="position:absolute" from="10335,506" to="10336,507" strokecolor="#dadcdd" strokeweight="0"/>
            <v:rect id="_x0000_s1164" style="position:absolute;left:10335;top:506;width:14;height:15" fillcolor="#dadcdd" stroked="f"/>
            <v:line id="_x0000_s1165" style="position:absolute" from="10335,774" to="10336,775" strokecolor="#dadcdd" strokeweight="0"/>
            <v:rect id="_x0000_s1166" style="position:absolute;left:10335;top:774;width:14;height:15" fillcolor="#dadcdd" stroked="f"/>
            <v:line id="_x0000_s1167" style="position:absolute" from="10335,1041" to="10336,1042" strokecolor="#dadcdd" strokeweight="0"/>
            <v:rect id="_x0000_s1168" style="position:absolute;left:10335;top:1041;width:14;height:15" fillcolor="#dadcdd" stroked="f"/>
            <v:line id="_x0000_s1169" style="position:absolute" from="10335,1294" to="10336,1295" strokecolor="#dadcdd" strokeweight="0"/>
            <v:rect id="_x0000_s1170" style="position:absolute;left:10335;top:1294;width:14;height:15" fillcolor="#dadcdd" stroked="f"/>
            <v:line id="_x0000_s1171" style="position:absolute" from="10335,1562" to="10336,1563" strokecolor="#dadcdd" strokeweight="0"/>
            <v:rect id="_x0000_s1172" style="position:absolute;left:10335;top:1562;width:14;height:15" fillcolor="#dadcdd" stroked="f"/>
            <v:line id="_x0000_s1173" style="position:absolute" from="7594,1815" to="10335,1816" strokecolor="#dadcdd" strokeweight="0"/>
            <v:rect id="_x0000_s1174" style="position:absolute;left:7594;top:1815;width:2755;height:15" fillcolor="#dadcdd" stroked="f"/>
            <w10:wrap type="none"/>
            <w10:anchorlock/>
          </v:group>
        </w:pict>
      </w:r>
    </w:p>
    <w:p w:rsidR="00E32E8A" w:rsidRDefault="00E32E8A" w:rsidP="00E32E8A"/>
    <w:tbl>
      <w:tblPr>
        <w:tblW w:w="10363" w:type="dxa"/>
        <w:tblInd w:w="55" w:type="dxa"/>
        <w:tblCellMar>
          <w:left w:w="70" w:type="dxa"/>
          <w:right w:w="70" w:type="dxa"/>
        </w:tblCellMar>
        <w:tblLook w:val="04A0"/>
      </w:tblPr>
      <w:tblGrid>
        <w:gridCol w:w="3559"/>
        <w:gridCol w:w="992"/>
        <w:gridCol w:w="993"/>
        <w:gridCol w:w="1417"/>
        <w:gridCol w:w="840"/>
        <w:gridCol w:w="858"/>
        <w:gridCol w:w="1704"/>
      </w:tblGrid>
      <w:tr w:rsidR="00E32E8A" w:rsidRPr="0081731D" w:rsidTr="00BC6790">
        <w:trPr>
          <w:trHeight w:val="315"/>
        </w:trPr>
        <w:tc>
          <w:tcPr>
            <w:tcW w:w="8659" w:type="dxa"/>
            <w:gridSpan w:val="6"/>
            <w:tcBorders>
              <w:top w:val="nil"/>
              <w:left w:val="nil"/>
              <w:bottom w:val="nil"/>
              <w:right w:val="nil"/>
            </w:tcBorders>
            <w:shd w:val="clear" w:color="auto" w:fill="auto"/>
            <w:noWrap/>
            <w:vAlign w:val="bottom"/>
          </w:tcPr>
          <w:p w:rsidR="00E32E8A" w:rsidRPr="0081731D" w:rsidRDefault="00E32E8A" w:rsidP="00DF0A42">
            <w:pPr>
              <w:rPr>
                <w:b/>
                <w:bCs/>
                <w:sz w:val="18"/>
                <w:szCs w:val="18"/>
              </w:rPr>
            </w:pPr>
            <w:r w:rsidRPr="0081731D">
              <w:rPr>
                <w:b/>
                <w:bCs/>
                <w:sz w:val="18"/>
                <w:szCs w:val="18"/>
              </w:rPr>
              <w:t>ВИД НА СОЦИАЛНАТА УСЛУГА : ЦЕНТЪР ЗА НАСТАНЯВАНЕ ОТ СЕМЕЕН ТИП</w:t>
            </w:r>
            <w:r w:rsidRPr="00DB612F">
              <w:rPr>
                <w:b/>
                <w:bCs/>
                <w:sz w:val="18"/>
                <w:szCs w:val="18"/>
              </w:rPr>
              <w:t xml:space="preserve"> </w:t>
            </w:r>
            <w:r w:rsidRPr="0081731D">
              <w:rPr>
                <w:b/>
                <w:bCs/>
                <w:sz w:val="18"/>
                <w:szCs w:val="18"/>
              </w:rPr>
              <w:t>/НОВ/</w:t>
            </w:r>
          </w:p>
        </w:tc>
        <w:tc>
          <w:tcPr>
            <w:tcW w:w="1704" w:type="dxa"/>
            <w:tcBorders>
              <w:top w:val="nil"/>
              <w:left w:val="nil"/>
              <w:bottom w:val="nil"/>
              <w:right w:val="nil"/>
            </w:tcBorders>
            <w:shd w:val="clear" w:color="auto" w:fill="auto"/>
            <w:noWrap/>
            <w:vAlign w:val="bottom"/>
          </w:tcPr>
          <w:p w:rsidR="00E32E8A" w:rsidRPr="0081731D" w:rsidRDefault="00E32E8A" w:rsidP="00DF0A42">
            <w:pPr>
              <w:rPr>
                <w:b/>
                <w:bCs/>
                <w:sz w:val="20"/>
                <w:szCs w:val="20"/>
              </w:rPr>
            </w:pPr>
          </w:p>
        </w:tc>
      </w:tr>
      <w:tr w:rsidR="00E32E8A" w:rsidRPr="0081731D" w:rsidTr="00BC6790">
        <w:trPr>
          <w:trHeight w:val="300"/>
        </w:trPr>
        <w:tc>
          <w:tcPr>
            <w:tcW w:w="3559" w:type="dxa"/>
            <w:tcBorders>
              <w:top w:val="single" w:sz="8" w:space="0" w:color="auto"/>
              <w:left w:val="single" w:sz="8" w:space="0" w:color="auto"/>
              <w:bottom w:val="nil"/>
              <w:right w:val="single" w:sz="8" w:space="0" w:color="auto"/>
            </w:tcBorders>
            <w:shd w:val="clear" w:color="auto" w:fill="auto"/>
            <w:noWrap/>
            <w:vAlign w:val="bottom"/>
          </w:tcPr>
          <w:p w:rsidR="00E32E8A" w:rsidRPr="00E14856" w:rsidRDefault="00E32E8A" w:rsidP="00DF0A42">
            <w:pPr>
              <w:rPr>
                <w:b/>
                <w:bCs/>
                <w:sz w:val="20"/>
                <w:szCs w:val="20"/>
              </w:rPr>
            </w:pPr>
            <w:r w:rsidRPr="00E14856">
              <w:rPr>
                <w:b/>
                <w:bCs/>
                <w:sz w:val="20"/>
                <w:szCs w:val="20"/>
              </w:rPr>
              <w:t>ПОКАЗАТЕЛ</w:t>
            </w:r>
          </w:p>
        </w:tc>
        <w:tc>
          <w:tcPr>
            <w:tcW w:w="992" w:type="dxa"/>
            <w:tcBorders>
              <w:top w:val="single" w:sz="8" w:space="0" w:color="auto"/>
              <w:left w:val="nil"/>
              <w:bottom w:val="nil"/>
              <w:right w:val="single" w:sz="8" w:space="0" w:color="auto"/>
            </w:tcBorders>
            <w:shd w:val="clear" w:color="auto" w:fill="auto"/>
            <w:noWrap/>
            <w:vAlign w:val="bottom"/>
          </w:tcPr>
          <w:p w:rsidR="00E32E8A" w:rsidRPr="00E14856" w:rsidRDefault="00E32E8A" w:rsidP="00DF0A42">
            <w:pPr>
              <w:rPr>
                <w:b/>
                <w:bCs/>
                <w:sz w:val="20"/>
                <w:szCs w:val="20"/>
              </w:rPr>
            </w:pPr>
            <w:r w:rsidRPr="00E14856">
              <w:rPr>
                <w:b/>
                <w:bCs/>
                <w:sz w:val="20"/>
                <w:szCs w:val="20"/>
              </w:rPr>
              <w:t> </w:t>
            </w:r>
          </w:p>
        </w:tc>
        <w:tc>
          <w:tcPr>
            <w:tcW w:w="993" w:type="dxa"/>
            <w:tcBorders>
              <w:top w:val="single" w:sz="8" w:space="0" w:color="auto"/>
              <w:left w:val="nil"/>
              <w:bottom w:val="nil"/>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bCs/>
                <w:sz w:val="20"/>
                <w:szCs w:val="20"/>
              </w:rPr>
              <w:t>бюджет</w:t>
            </w:r>
          </w:p>
        </w:tc>
        <w:tc>
          <w:tcPr>
            <w:tcW w:w="1417" w:type="dxa"/>
            <w:tcBorders>
              <w:top w:val="single" w:sz="8" w:space="0" w:color="auto"/>
              <w:left w:val="nil"/>
              <w:bottom w:val="nil"/>
              <w:right w:val="nil"/>
            </w:tcBorders>
            <w:shd w:val="clear" w:color="auto" w:fill="auto"/>
            <w:noWrap/>
            <w:vAlign w:val="bottom"/>
          </w:tcPr>
          <w:p w:rsidR="00E32E8A" w:rsidRPr="00E14856" w:rsidRDefault="00E32E8A" w:rsidP="00DF0A42">
            <w:pPr>
              <w:jc w:val="center"/>
              <w:rPr>
                <w:b/>
                <w:bCs/>
                <w:sz w:val="20"/>
                <w:szCs w:val="20"/>
              </w:rPr>
            </w:pPr>
            <w:r w:rsidRPr="00E14856">
              <w:rPr>
                <w:b/>
                <w:bCs/>
                <w:sz w:val="20"/>
                <w:szCs w:val="20"/>
              </w:rPr>
              <w:t>капацитет</w:t>
            </w:r>
          </w:p>
        </w:tc>
        <w:tc>
          <w:tcPr>
            <w:tcW w:w="840" w:type="dxa"/>
            <w:tcBorders>
              <w:top w:val="single" w:sz="8" w:space="0" w:color="auto"/>
              <w:left w:val="single" w:sz="8" w:space="0" w:color="auto"/>
              <w:bottom w:val="nil"/>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bCs/>
                <w:sz w:val="20"/>
                <w:szCs w:val="20"/>
              </w:rPr>
              <w:t>Проект</w:t>
            </w:r>
          </w:p>
        </w:tc>
        <w:tc>
          <w:tcPr>
            <w:tcW w:w="858" w:type="dxa"/>
            <w:tcBorders>
              <w:top w:val="single" w:sz="8" w:space="0" w:color="auto"/>
              <w:left w:val="nil"/>
              <w:bottom w:val="nil"/>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bCs/>
                <w:sz w:val="20"/>
                <w:szCs w:val="20"/>
              </w:rPr>
              <w:t>Проект</w:t>
            </w:r>
          </w:p>
        </w:tc>
        <w:tc>
          <w:tcPr>
            <w:tcW w:w="1704" w:type="dxa"/>
            <w:tcBorders>
              <w:top w:val="single" w:sz="8" w:space="0" w:color="auto"/>
              <w:left w:val="nil"/>
              <w:bottom w:val="nil"/>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bCs/>
                <w:sz w:val="20"/>
                <w:szCs w:val="20"/>
              </w:rPr>
              <w:t>Проект</w:t>
            </w:r>
          </w:p>
        </w:tc>
      </w:tr>
      <w:tr w:rsidR="00E32E8A" w:rsidRPr="0081731D" w:rsidTr="00BC6790">
        <w:trPr>
          <w:trHeight w:val="300"/>
        </w:trPr>
        <w:tc>
          <w:tcPr>
            <w:tcW w:w="3559" w:type="dxa"/>
            <w:tcBorders>
              <w:top w:val="nil"/>
              <w:left w:val="single" w:sz="8" w:space="0" w:color="auto"/>
              <w:bottom w:val="nil"/>
              <w:right w:val="single" w:sz="8" w:space="0" w:color="auto"/>
            </w:tcBorders>
            <w:shd w:val="clear" w:color="auto" w:fill="auto"/>
            <w:noWrap/>
            <w:vAlign w:val="bottom"/>
          </w:tcPr>
          <w:p w:rsidR="00E32E8A" w:rsidRPr="00E14856" w:rsidRDefault="00E32E8A" w:rsidP="00DF0A42">
            <w:pPr>
              <w:rPr>
                <w:b/>
                <w:bCs/>
                <w:sz w:val="20"/>
                <w:szCs w:val="20"/>
              </w:rPr>
            </w:pPr>
            <w:r w:rsidRPr="00E14856">
              <w:rPr>
                <w:b/>
                <w:bCs/>
                <w:sz w:val="20"/>
                <w:szCs w:val="20"/>
              </w:rPr>
              <w:t> </w:t>
            </w:r>
          </w:p>
        </w:tc>
        <w:tc>
          <w:tcPr>
            <w:tcW w:w="992" w:type="dxa"/>
            <w:tcBorders>
              <w:top w:val="nil"/>
              <w:left w:val="nil"/>
              <w:bottom w:val="nil"/>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bCs/>
                <w:sz w:val="20"/>
                <w:szCs w:val="20"/>
              </w:rPr>
              <w:t>Мярка</w:t>
            </w:r>
          </w:p>
        </w:tc>
        <w:tc>
          <w:tcPr>
            <w:tcW w:w="993" w:type="dxa"/>
            <w:tcBorders>
              <w:top w:val="nil"/>
              <w:left w:val="nil"/>
              <w:bottom w:val="nil"/>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bCs/>
                <w:sz w:val="20"/>
                <w:szCs w:val="20"/>
              </w:rPr>
              <w:t>2014 г.</w:t>
            </w:r>
          </w:p>
        </w:tc>
        <w:tc>
          <w:tcPr>
            <w:tcW w:w="1417" w:type="dxa"/>
            <w:tcBorders>
              <w:top w:val="nil"/>
              <w:left w:val="nil"/>
              <w:bottom w:val="nil"/>
              <w:right w:val="nil"/>
            </w:tcBorders>
            <w:shd w:val="clear" w:color="auto" w:fill="auto"/>
            <w:noWrap/>
            <w:vAlign w:val="bottom"/>
          </w:tcPr>
          <w:p w:rsidR="00E32E8A" w:rsidRPr="00E14856" w:rsidRDefault="00BC6790" w:rsidP="00DF0A42">
            <w:pPr>
              <w:jc w:val="center"/>
              <w:rPr>
                <w:b/>
                <w:bCs/>
                <w:sz w:val="20"/>
                <w:szCs w:val="20"/>
              </w:rPr>
            </w:pPr>
            <w:r w:rsidRPr="00E14856">
              <w:rPr>
                <w:b/>
                <w:bCs/>
                <w:sz w:val="20"/>
                <w:szCs w:val="20"/>
              </w:rPr>
              <w:t>към 31.12.15</w:t>
            </w:r>
            <w:r w:rsidR="00E32E8A" w:rsidRPr="00E14856">
              <w:rPr>
                <w:b/>
                <w:bCs/>
                <w:sz w:val="20"/>
                <w:szCs w:val="20"/>
              </w:rPr>
              <w:t>г.</w:t>
            </w:r>
          </w:p>
        </w:tc>
        <w:tc>
          <w:tcPr>
            <w:tcW w:w="840" w:type="dxa"/>
            <w:tcBorders>
              <w:top w:val="nil"/>
              <w:left w:val="single" w:sz="8" w:space="0" w:color="auto"/>
              <w:bottom w:val="nil"/>
              <w:right w:val="single" w:sz="8" w:space="0" w:color="auto"/>
            </w:tcBorders>
            <w:shd w:val="clear" w:color="auto" w:fill="auto"/>
            <w:noWrap/>
            <w:vAlign w:val="bottom"/>
          </w:tcPr>
          <w:p w:rsidR="00E32E8A" w:rsidRPr="00E14856" w:rsidRDefault="00BC6790" w:rsidP="00DF0A42">
            <w:pPr>
              <w:jc w:val="center"/>
              <w:rPr>
                <w:b/>
                <w:bCs/>
                <w:sz w:val="20"/>
                <w:szCs w:val="20"/>
              </w:rPr>
            </w:pPr>
            <w:r w:rsidRPr="00E14856">
              <w:rPr>
                <w:b/>
                <w:bCs/>
                <w:sz w:val="20"/>
                <w:szCs w:val="20"/>
              </w:rPr>
              <w:t>2016</w:t>
            </w:r>
            <w:r w:rsidR="00E32E8A" w:rsidRPr="00E14856">
              <w:rPr>
                <w:b/>
                <w:bCs/>
                <w:sz w:val="20"/>
                <w:szCs w:val="20"/>
              </w:rPr>
              <w:t xml:space="preserve"> г.</w:t>
            </w:r>
          </w:p>
        </w:tc>
        <w:tc>
          <w:tcPr>
            <w:tcW w:w="858" w:type="dxa"/>
            <w:tcBorders>
              <w:top w:val="nil"/>
              <w:left w:val="nil"/>
              <w:bottom w:val="nil"/>
              <w:right w:val="single" w:sz="8" w:space="0" w:color="auto"/>
            </w:tcBorders>
            <w:shd w:val="clear" w:color="auto" w:fill="auto"/>
            <w:noWrap/>
            <w:vAlign w:val="bottom"/>
          </w:tcPr>
          <w:p w:rsidR="00E32E8A" w:rsidRPr="00E14856" w:rsidRDefault="00BC6790" w:rsidP="00DF0A42">
            <w:pPr>
              <w:jc w:val="center"/>
              <w:rPr>
                <w:b/>
                <w:bCs/>
                <w:sz w:val="20"/>
                <w:szCs w:val="20"/>
              </w:rPr>
            </w:pPr>
            <w:r w:rsidRPr="00E14856">
              <w:rPr>
                <w:b/>
                <w:bCs/>
                <w:sz w:val="20"/>
                <w:szCs w:val="20"/>
              </w:rPr>
              <w:t>2017</w:t>
            </w:r>
            <w:r w:rsidR="00E32E8A" w:rsidRPr="00E14856">
              <w:rPr>
                <w:b/>
                <w:bCs/>
                <w:sz w:val="20"/>
                <w:szCs w:val="20"/>
              </w:rPr>
              <w:t>г.</w:t>
            </w:r>
          </w:p>
        </w:tc>
        <w:tc>
          <w:tcPr>
            <w:tcW w:w="1704" w:type="dxa"/>
            <w:tcBorders>
              <w:top w:val="nil"/>
              <w:left w:val="nil"/>
              <w:bottom w:val="nil"/>
              <w:right w:val="single" w:sz="8" w:space="0" w:color="auto"/>
            </w:tcBorders>
            <w:shd w:val="clear" w:color="auto" w:fill="auto"/>
            <w:noWrap/>
            <w:vAlign w:val="bottom"/>
          </w:tcPr>
          <w:p w:rsidR="00E32E8A" w:rsidRPr="00E14856" w:rsidRDefault="00BC6790" w:rsidP="00DF0A42">
            <w:pPr>
              <w:jc w:val="center"/>
              <w:rPr>
                <w:b/>
                <w:bCs/>
                <w:sz w:val="20"/>
                <w:szCs w:val="20"/>
              </w:rPr>
            </w:pPr>
            <w:r w:rsidRPr="00E14856">
              <w:rPr>
                <w:b/>
                <w:bCs/>
                <w:sz w:val="20"/>
                <w:szCs w:val="20"/>
              </w:rPr>
              <w:t>2018</w:t>
            </w:r>
            <w:r w:rsidR="00E32E8A" w:rsidRPr="00E14856">
              <w:rPr>
                <w:b/>
                <w:bCs/>
                <w:sz w:val="20"/>
                <w:szCs w:val="20"/>
              </w:rPr>
              <w:t xml:space="preserve"> г.</w:t>
            </w:r>
          </w:p>
        </w:tc>
      </w:tr>
      <w:tr w:rsidR="00E32E8A" w:rsidRPr="0081731D" w:rsidTr="00BC6790">
        <w:trPr>
          <w:trHeight w:val="315"/>
        </w:trPr>
        <w:tc>
          <w:tcPr>
            <w:tcW w:w="3559" w:type="dxa"/>
            <w:tcBorders>
              <w:top w:val="single" w:sz="8" w:space="0" w:color="auto"/>
              <w:left w:val="single" w:sz="8" w:space="0" w:color="auto"/>
              <w:bottom w:val="single" w:sz="8" w:space="0" w:color="auto"/>
              <w:right w:val="single" w:sz="8" w:space="0" w:color="auto"/>
            </w:tcBorders>
            <w:shd w:val="clear" w:color="auto" w:fill="auto"/>
            <w:noWrap/>
            <w:vAlign w:val="bottom"/>
          </w:tcPr>
          <w:p w:rsidR="00E32E8A" w:rsidRPr="00E14856" w:rsidRDefault="00E32E8A" w:rsidP="00DF0A42">
            <w:pPr>
              <w:jc w:val="center"/>
              <w:rPr>
                <w:b/>
                <w:bCs/>
                <w:sz w:val="18"/>
                <w:szCs w:val="18"/>
              </w:rPr>
            </w:pPr>
            <w:r w:rsidRPr="00E14856">
              <w:rPr>
                <w:b/>
                <w:bCs/>
                <w:sz w:val="18"/>
                <w:szCs w:val="18"/>
              </w:rPr>
              <w:t>1</w:t>
            </w:r>
          </w:p>
        </w:tc>
        <w:tc>
          <w:tcPr>
            <w:tcW w:w="992" w:type="dxa"/>
            <w:tcBorders>
              <w:top w:val="single" w:sz="8" w:space="0" w:color="auto"/>
              <w:left w:val="nil"/>
              <w:bottom w:val="single" w:sz="8" w:space="0" w:color="auto"/>
              <w:right w:val="single" w:sz="8" w:space="0" w:color="auto"/>
            </w:tcBorders>
            <w:shd w:val="clear" w:color="auto" w:fill="auto"/>
            <w:noWrap/>
            <w:vAlign w:val="bottom"/>
          </w:tcPr>
          <w:p w:rsidR="00E32E8A" w:rsidRPr="00E14856" w:rsidRDefault="00E32E8A" w:rsidP="00DF0A42">
            <w:pPr>
              <w:jc w:val="center"/>
              <w:rPr>
                <w:b/>
                <w:bCs/>
                <w:sz w:val="18"/>
                <w:szCs w:val="18"/>
              </w:rPr>
            </w:pPr>
            <w:r w:rsidRPr="00E14856">
              <w:rPr>
                <w:b/>
                <w:bCs/>
                <w:sz w:val="18"/>
                <w:szCs w:val="18"/>
              </w:rPr>
              <w:t>2</w:t>
            </w:r>
          </w:p>
        </w:tc>
        <w:tc>
          <w:tcPr>
            <w:tcW w:w="993" w:type="dxa"/>
            <w:tcBorders>
              <w:top w:val="single" w:sz="8" w:space="0" w:color="auto"/>
              <w:left w:val="nil"/>
              <w:bottom w:val="single" w:sz="8" w:space="0" w:color="auto"/>
              <w:right w:val="single" w:sz="8" w:space="0" w:color="auto"/>
            </w:tcBorders>
            <w:shd w:val="clear" w:color="auto" w:fill="auto"/>
            <w:noWrap/>
            <w:vAlign w:val="bottom"/>
          </w:tcPr>
          <w:p w:rsidR="00E32E8A" w:rsidRPr="00E14856" w:rsidRDefault="00E32E8A" w:rsidP="00DF0A42">
            <w:pPr>
              <w:jc w:val="center"/>
              <w:rPr>
                <w:b/>
                <w:bCs/>
                <w:sz w:val="18"/>
                <w:szCs w:val="18"/>
              </w:rPr>
            </w:pPr>
            <w:r w:rsidRPr="00E14856">
              <w:rPr>
                <w:b/>
                <w:bCs/>
                <w:sz w:val="18"/>
                <w:szCs w:val="18"/>
              </w:rPr>
              <w:t>3</w:t>
            </w:r>
          </w:p>
        </w:tc>
        <w:tc>
          <w:tcPr>
            <w:tcW w:w="1417" w:type="dxa"/>
            <w:tcBorders>
              <w:top w:val="single" w:sz="8" w:space="0" w:color="auto"/>
              <w:left w:val="nil"/>
              <w:bottom w:val="single" w:sz="8" w:space="0" w:color="auto"/>
              <w:right w:val="nil"/>
            </w:tcBorders>
            <w:shd w:val="clear" w:color="auto" w:fill="auto"/>
            <w:noWrap/>
            <w:vAlign w:val="bottom"/>
          </w:tcPr>
          <w:p w:rsidR="00E32E8A" w:rsidRPr="00E14856" w:rsidRDefault="00E32E8A" w:rsidP="00DF0A42">
            <w:pPr>
              <w:jc w:val="center"/>
              <w:rPr>
                <w:b/>
                <w:bCs/>
                <w:sz w:val="18"/>
                <w:szCs w:val="18"/>
              </w:rPr>
            </w:pPr>
            <w:r w:rsidRPr="00E14856">
              <w:rPr>
                <w:b/>
                <w:bCs/>
                <w:sz w:val="18"/>
                <w:szCs w:val="18"/>
              </w:rPr>
              <w:t>4</w:t>
            </w:r>
          </w:p>
        </w:tc>
        <w:tc>
          <w:tcPr>
            <w:tcW w:w="840" w:type="dxa"/>
            <w:tcBorders>
              <w:top w:val="single" w:sz="8" w:space="0" w:color="auto"/>
              <w:left w:val="single" w:sz="8" w:space="0" w:color="auto"/>
              <w:bottom w:val="single" w:sz="8" w:space="0" w:color="auto"/>
              <w:right w:val="single" w:sz="8" w:space="0" w:color="auto"/>
            </w:tcBorders>
            <w:shd w:val="clear" w:color="auto" w:fill="auto"/>
            <w:noWrap/>
            <w:vAlign w:val="bottom"/>
          </w:tcPr>
          <w:p w:rsidR="00E32E8A" w:rsidRPr="00E14856" w:rsidRDefault="00E32E8A" w:rsidP="00DF0A42">
            <w:pPr>
              <w:jc w:val="center"/>
              <w:rPr>
                <w:b/>
                <w:bCs/>
                <w:sz w:val="18"/>
                <w:szCs w:val="18"/>
              </w:rPr>
            </w:pPr>
            <w:r w:rsidRPr="00E14856">
              <w:rPr>
                <w:b/>
                <w:bCs/>
                <w:sz w:val="18"/>
                <w:szCs w:val="18"/>
              </w:rPr>
              <w:t>5</w:t>
            </w:r>
          </w:p>
        </w:tc>
        <w:tc>
          <w:tcPr>
            <w:tcW w:w="858" w:type="dxa"/>
            <w:tcBorders>
              <w:top w:val="single" w:sz="8" w:space="0" w:color="auto"/>
              <w:left w:val="nil"/>
              <w:bottom w:val="single" w:sz="8" w:space="0" w:color="auto"/>
              <w:right w:val="single" w:sz="8" w:space="0" w:color="auto"/>
            </w:tcBorders>
            <w:shd w:val="clear" w:color="auto" w:fill="auto"/>
            <w:noWrap/>
            <w:vAlign w:val="bottom"/>
          </w:tcPr>
          <w:p w:rsidR="00E32E8A" w:rsidRPr="00E14856" w:rsidRDefault="00E32E8A" w:rsidP="00DF0A42">
            <w:pPr>
              <w:jc w:val="center"/>
              <w:rPr>
                <w:b/>
                <w:bCs/>
                <w:sz w:val="18"/>
                <w:szCs w:val="18"/>
              </w:rPr>
            </w:pPr>
            <w:r w:rsidRPr="00E14856">
              <w:rPr>
                <w:b/>
                <w:bCs/>
                <w:sz w:val="18"/>
                <w:szCs w:val="18"/>
              </w:rPr>
              <w:t>6</w:t>
            </w:r>
          </w:p>
        </w:tc>
        <w:tc>
          <w:tcPr>
            <w:tcW w:w="1704" w:type="dxa"/>
            <w:tcBorders>
              <w:top w:val="single" w:sz="8" w:space="0" w:color="auto"/>
              <w:left w:val="nil"/>
              <w:bottom w:val="single" w:sz="8" w:space="0" w:color="auto"/>
              <w:right w:val="single" w:sz="8" w:space="0" w:color="auto"/>
            </w:tcBorders>
            <w:shd w:val="clear" w:color="auto" w:fill="auto"/>
            <w:noWrap/>
            <w:vAlign w:val="bottom"/>
          </w:tcPr>
          <w:p w:rsidR="00E32E8A" w:rsidRPr="00E14856" w:rsidRDefault="00E32E8A" w:rsidP="00DF0A42">
            <w:pPr>
              <w:jc w:val="center"/>
              <w:rPr>
                <w:b/>
                <w:bCs/>
                <w:sz w:val="18"/>
                <w:szCs w:val="18"/>
              </w:rPr>
            </w:pPr>
            <w:r w:rsidRPr="00E14856">
              <w:rPr>
                <w:b/>
                <w:bCs/>
                <w:sz w:val="18"/>
                <w:szCs w:val="18"/>
              </w:rPr>
              <w:t>7</w:t>
            </w:r>
          </w:p>
        </w:tc>
      </w:tr>
      <w:tr w:rsidR="00E32E8A" w:rsidRPr="0081731D" w:rsidTr="00BC6790">
        <w:trPr>
          <w:trHeight w:val="315"/>
        </w:trPr>
        <w:tc>
          <w:tcPr>
            <w:tcW w:w="3559" w:type="dxa"/>
            <w:tcBorders>
              <w:top w:val="nil"/>
              <w:left w:val="single" w:sz="8" w:space="0" w:color="auto"/>
              <w:bottom w:val="single" w:sz="4" w:space="0" w:color="auto"/>
              <w:right w:val="single" w:sz="8" w:space="0" w:color="auto"/>
            </w:tcBorders>
            <w:shd w:val="clear" w:color="auto" w:fill="auto"/>
            <w:noWrap/>
            <w:vAlign w:val="bottom"/>
          </w:tcPr>
          <w:p w:rsidR="00E32E8A" w:rsidRPr="00E14856" w:rsidRDefault="00E32E8A" w:rsidP="00DF0A42">
            <w:pPr>
              <w:rPr>
                <w:b/>
                <w:bCs/>
                <w:sz w:val="20"/>
                <w:szCs w:val="20"/>
              </w:rPr>
            </w:pPr>
            <w:r w:rsidRPr="00E14856">
              <w:rPr>
                <w:b/>
                <w:bCs/>
                <w:sz w:val="20"/>
                <w:szCs w:val="20"/>
              </w:rPr>
              <w:t>Капацитет</w:t>
            </w:r>
          </w:p>
        </w:tc>
        <w:tc>
          <w:tcPr>
            <w:tcW w:w="992"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bCs/>
                <w:sz w:val="20"/>
                <w:szCs w:val="20"/>
                <w:lang w:val="en-US"/>
              </w:rPr>
              <w:t xml:space="preserve">   </w:t>
            </w:r>
            <w:r w:rsidRPr="00E14856">
              <w:rPr>
                <w:b/>
                <w:bCs/>
                <w:sz w:val="20"/>
                <w:szCs w:val="20"/>
              </w:rPr>
              <w:t>място</w:t>
            </w:r>
          </w:p>
        </w:tc>
        <w:tc>
          <w:tcPr>
            <w:tcW w:w="993"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sz w:val="20"/>
                <w:szCs w:val="20"/>
              </w:rPr>
              <w:t>х</w:t>
            </w:r>
          </w:p>
        </w:tc>
        <w:tc>
          <w:tcPr>
            <w:tcW w:w="1417" w:type="dxa"/>
            <w:tcBorders>
              <w:top w:val="nil"/>
              <w:left w:val="nil"/>
              <w:bottom w:val="single" w:sz="4" w:space="0" w:color="auto"/>
              <w:right w:val="nil"/>
            </w:tcBorders>
            <w:shd w:val="clear" w:color="auto" w:fill="auto"/>
            <w:noWrap/>
            <w:vAlign w:val="bottom"/>
          </w:tcPr>
          <w:p w:rsidR="00E32E8A" w:rsidRPr="00E14856" w:rsidRDefault="00E32E8A" w:rsidP="00DF0A42">
            <w:pPr>
              <w:jc w:val="center"/>
              <w:rPr>
                <w:b/>
                <w:bCs/>
                <w:sz w:val="20"/>
                <w:szCs w:val="20"/>
              </w:rPr>
            </w:pPr>
            <w:r w:rsidRPr="00E14856">
              <w:rPr>
                <w:b/>
                <w:sz w:val="20"/>
                <w:szCs w:val="20"/>
              </w:rPr>
              <w:t>х</w:t>
            </w:r>
          </w:p>
        </w:tc>
        <w:tc>
          <w:tcPr>
            <w:tcW w:w="840" w:type="dxa"/>
            <w:tcBorders>
              <w:top w:val="nil"/>
              <w:left w:val="single" w:sz="8" w:space="0" w:color="auto"/>
              <w:bottom w:val="single" w:sz="4" w:space="0" w:color="auto"/>
              <w:right w:val="single" w:sz="4" w:space="0" w:color="auto"/>
            </w:tcBorders>
            <w:shd w:val="clear" w:color="auto" w:fill="auto"/>
            <w:noWrap/>
            <w:vAlign w:val="bottom"/>
          </w:tcPr>
          <w:p w:rsidR="00E32E8A" w:rsidRPr="00E14856" w:rsidRDefault="00E14856" w:rsidP="00DF0A42">
            <w:pPr>
              <w:jc w:val="center"/>
              <w:rPr>
                <w:b/>
                <w:bCs/>
                <w:sz w:val="20"/>
                <w:szCs w:val="20"/>
              </w:rPr>
            </w:pPr>
            <w:r>
              <w:rPr>
                <w:b/>
                <w:sz w:val="20"/>
                <w:szCs w:val="20"/>
              </w:rPr>
              <w:t>15</w:t>
            </w:r>
          </w:p>
        </w:tc>
        <w:tc>
          <w:tcPr>
            <w:tcW w:w="858" w:type="dxa"/>
            <w:tcBorders>
              <w:top w:val="nil"/>
              <w:left w:val="nil"/>
              <w:bottom w:val="single" w:sz="4" w:space="0" w:color="auto"/>
              <w:right w:val="single" w:sz="4" w:space="0" w:color="auto"/>
            </w:tcBorders>
            <w:shd w:val="clear" w:color="auto" w:fill="auto"/>
            <w:noWrap/>
            <w:vAlign w:val="bottom"/>
          </w:tcPr>
          <w:p w:rsidR="00E32E8A" w:rsidRPr="00E14856" w:rsidRDefault="00E32E8A" w:rsidP="00DF0A42">
            <w:pPr>
              <w:jc w:val="center"/>
              <w:rPr>
                <w:b/>
                <w:bCs/>
                <w:sz w:val="20"/>
                <w:szCs w:val="20"/>
              </w:rPr>
            </w:pPr>
            <w:r w:rsidRPr="00E14856">
              <w:rPr>
                <w:b/>
                <w:sz w:val="20"/>
                <w:szCs w:val="20"/>
              </w:rPr>
              <w:t>15</w:t>
            </w:r>
          </w:p>
        </w:tc>
        <w:tc>
          <w:tcPr>
            <w:tcW w:w="1704"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center"/>
              <w:rPr>
                <w:b/>
                <w:bCs/>
                <w:sz w:val="20"/>
                <w:szCs w:val="20"/>
              </w:rPr>
            </w:pPr>
            <w:r w:rsidRPr="00E14856">
              <w:rPr>
                <w:b/>
                <w:sz w:val="20"/>
                <w:szCs w:val="20"/>
              </w:rPr>
              <w:t>15</w:t>
            </w:r>
          </w:p>
        </w:tc>
      </w:tr>
      <w:tr w:rsidR="00E32E8A" w:rsidRPr="0081731D" w:rsidTr="00BC6790">
        <w:trPr>
          <w:trHeight w:val="215"/>
        </w:trPr>
        <w:tc>
          <w:tcPr>
            <w:tcW w:w="3559" w:type="dxa"/>
            <w:tcBorders>
              <w:top w:val="nil"/>
              <w:left w:val="single" w:sz="8" w:space="0" w:color="auto"/>
              <w:bottom w:val="single" w:sz="4" w:space="0" w:color="auto"/>
              <w:right w:val="single" w:sz="8" w:space="0" w:color="auto"/>
            </w:tcBorders>
            <w:shd w:val="clear" w:color="auto" w:fill="auto"/>
            <w:noWrap/>
            <w:vAlign w:val="bottom"/>
          </w:tcPr>
          <w:p w:rsidR="00E32E8A" w:rsidRPr="00E14856" w:rsidRDefault="00E32E8A" w:rsidP="00DF0A42">
            <w:pPr>
              <w:rPr>
                <w:b/>
                <w:bCs/>
                <w:sz w:val="20"/>
                <w:szCs w:val="20"/>
              </w:rPr>
            </w:pPr>
            <w:r w:rsidRPr="00E14856">
              <w:rPr>
                <w:b/>
                <w:bCs/>
                <w:sz w:val="20"/>
                <w:szCs w:val="20"/>
              </w:rPr>
              <w:t>Численост на персонала</w:t>
            </w:r>
          </w:p>
        </w:tc>
        <w:tc>
          <w:tcPr>
            <w:tcW w:w="992"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right"/>
              <w:rPr>
                <w:b/>
                <w:bCs/>
                <w:sz w:val="20"/>
                <w:szCs w:val="20"/>
              </w:rPr>
            </w:pPr>
            <w:r w:rsidRPr="00E14856">
              <w:rPr>
                <w:b/>
                <w:bCs/>
                <w:sz w:val="20"/>
                <w:szCs w:val="20"/>
              </w:rPr>
              <w:t>бр.</w:t>
            </w:r>
          </w:p>
        </w:tc>
        <w:tc>
          <w:tcPr>
            <w:tcW w:w="993"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center"/>
              <w:rPr>
                <w:b/>
                <w:sz w:val="20"/>
                <w:szCs w:val="20"/>
              </w:rPr>
            </w:pPr>
            <w:r w:rsidRPr="00E14856">
              <w:rPr>
                <w:b/>
                <w:sz w:val="20"/>
                <w:szCs w:val="20"/>
              </w:rPr>
              <w:t>х</w:t>
            </w:r>
          </w:p>
        </w:tc>
        <w:tc>
          <w:tcPr>
            <w:tcW w:w="1417" w:type="dxa"/>
            <w:tcBorders>
              <w:top w:val="nil"/>
              <w:left w:val="nil"/>
              <w:bottom w:val="single" w:sz="4" w:space="0" w:color="auto"/>
              <w:right w:val="nil"/>
            </w:tcBorders>
            <w:shd w:val="clear" w:color="auto" w:fill="auto"/>
            <w:noWrap/>
            <w:vAlign w:val="bottom"/>
          </w:tcPr>
          <w:p w:rsidR="00E32E8A" w:rsidRPr="00E14856" w:rsidRDefault="00E32E8A" w:rsidP="00DF0A42">
            <w:pPr>
              <w:jc w:val="center"/>
              <w:rPr>
                <w:b/>
                <w:sz w:val="20"/>
                <w:szCs w:val="20"/>
              </w:rPr>
            </w:pPr>
            <w:r w:rsidRPr="00E14856">
              <w:rPr>
                <w:b/>
                <w:sz w:val="20"/>
                <w:szCs w:val="20"/>
              </w:rPr>
              <w:t>х</w:t>
            </w:r>
          </w:p>
        </w:tc>
        <w:tc>
          <w:tcPr>
            <w:tcW w:w="840" w:type="dxa"/>
            <w:tcBorders>
              <w:top w:val="nil"/>
              <w:left w:val="single" w:sz="8" w:space="0" w:color="auto"/>
              <w:bottom w:val="single" w:sz="8" w:space="0" w:color="auto"/>
              <w:right w:val="single" w:sz="4" w:space="0" w:color="auto"/>
            </w:tcBorders>
            <w:shd w:val="clear" w:color="auto" w:fill="auto"/>
            <w:noWrap/>
            <w:vAlign w:val="bottom"/>
          </w:tcPr>
          <w:p w:rsidR="00E32E8A" w:rsidRPr="00E14856" w:rsidRDefault="00E32E8A" w:rsidP="00DF0A42">
            <w:pPr>
              <w:jc w:val="center"/>
              <w:rPr>
                <w:b/>
                <w:sz w:val="20"/>
                <w:szCs w:val="20"/>
              </w:rPr>
            </w:pPr>
            <w:r w:rsidRPr="00E14856">
              <w:rPr>
                <w:b/>
                <w:sz w:val="20"/>
                <w:szCs w:val="20"/>
              </w:rPr>
              <w:t>9</w:t>
            </w:r>
          </w:p>
        </w:tc>
        <w:tc>
          <w:tcPr>
            <w:tcW w:w="858" w:type="dxa"/>
            <w:tcBorders>
              <w:top w:val="nil"/>
              <w:left w:val="nil"/>
              <w:bottom w:val="single" w:sz="8" w:space="0" w:color="auto"/>
              <w:right w:val="single" w:sz="4" w:space="0" w:color="auto"/>
            </w:tcBorders>
            <w:shd w:val="clear" w:color="auto" w:fill="auto"/>
            <w:noWrap/>
            <w:vAlign w:val="bottom"/>
          </w:tcPr>
          <w:p w:rsidR="00E32E8A" w:rsidRPr="00E14856" w:rsidRDefault="00E32E8A" w:rsidP="00DF0A42">
            <w:pPr>
              <w:jc w:val="center"/>
              <w:rPr>
                <w:b/>
                <w:sz w:val="20"/>
                <w:szCs w:val="20"/>
              </w:rPr>
            </w:pPr>
            <w:r w:rsidRPr="00E14856">
              <w:rPr>
                <w:b/>
                <w:sz w:val="20"/>
                <w:szCs w:val="20"/>
              </w:rPr>
              <w:t>9</w:t>
            </w:r>
          </w:p>
        </w:tc>
        <w:tc>
          <w:tcPr>
            <w:tcW w:w="1704" w:type="dxa"/>
            <w:tcBorders>
              <w:top w:val="nil"/>
              <w:left w:val="nil"/>
              <w:bottom w:val="single" w:sz="8" w:space="0" w:color="auto"/>
              <w:right w:val="single" w:sz="8" w:space="0" w:color="auto"/>
            </w:tcBorders>
            <w:shd w:val="clear" w:color="auto" w:fill="auto"/>
            <w:noWrap/>
            <w:vAlign w:val="bottom"/>
          </w:tcPr>
          <w:p w:rsidR="00E32E8A" w:rsidRPr="00E14856" w:rsidRDefault="00E32E8A" w:rsidP="00DF0A42">
            <w:pPr>
              <w:jc w:val="center"/>
              <w:rPr>
                <w:b/>
                <w:sz w:val="20"/>
                <w:szCs w:val="20"/>
              </w:rPr>
            </w:pPr>
            <w:r w:rsidRPr="00E14856">
              <w:rPr>
                <w:b/>
                <w:sz w:val="20"/>
                <w:szCs w:val="20"/>
              </w:rPr>
              <w:t>9</w:t>
            </w:r>
          </w:p>
        </w:tc>
      </w:tr>
      <w:tr w:rsidR="00E32E8A" w:rsidRPr="0081731D" w:rsidTr="00BC6790">
        <w:trPr>
          <w:trHeight w:val="68"/>
        </w:trPr>
        <w:tc>
          <w:tcPr>
            <w:tcW w:w="3559" w:type="dxa"/>
            <w:tcBorders>
              <w:top w:val="nil"/>
              <w:left w:val="single" w:sz="8" w:space="0" w:color="auto"/>
              <w:bottom w:val="single" w:sz="4" w:space="0" w:color="auto"/>
              <w:right w:val="single" w:sz="8" w:space="0" w:color="auto"/>
            </w:tcBorders>
            <w:shd w:val="clear" w:color="auto" w:fill="auto"/>
            <w:noWrap/>
            <w:vAlign w:val="bottom"/>
          </w:tcPr>
          <w:p w:rsidR="00E32E8A" w:rsidRPr="00E14856" w:rsidRDefault="00E32E8A" w:rsidP="00DF0A42">
            <w:pPr>
              <w:rPr>
                <w:b/>
                <w:bCs/>
                <w:sz w:val="20"/>
                <w:szCs w:val="20"/>
              </w:rPr>
            </w:pPr>
            <w:r w:rsidRPr="00E14856">
              <w:rPr>
                <w:b/>
                <w:bCs/>
                <w:sz w:val="20"/>
                <w:szCs w:val="20"/>
              </w:rPr>
              <w:t>Размер на работната заплата</w:t>
            </w:r>
          </w:p>
        </w:tc>
        <w:tc>
          <w:tcPr>
            <w:tcW w:w="992"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right"/>
              <w:rPr>
                <w:b/>
                <w:bCs/>
                <w:sz w:val="20"/>
                <w:szCs w:val="20"/>
              </w:rPr>
            </w:pPr>
            <w:r w:rsidRPr="00E14856">
              <w:rPr>
                <w:b/>
                <w:bCs/>
                <w:sz w:val="20"/>
                <w:szCs w:val="20"/>
              </w:rPr>
              <w:t>лв.</w:t>
            </w:r>
          </w:p>
        </w:tc>
        <w:tc>
          <w:tcPr>
            <w:tcW w:w="993"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center"/>
              <w:rPr>
                <w:b/>
                <w:sz w:val="20"/>
                <w:szCs w:val="20"/>
              </w:rPr>
            </w:pPr>
            <w:r w:rsidRPr="00E14856">
              <w:rPr>
                <w:b/>
                <w:bCs/>
                <w:sz w:val="20"/>
                <w:szCs w:val="20"/>
              </w:rPr>
              <w:t>х</w:t>
            </w:r>
          </w:p>
        </w:tc>
        <w:tc>
          <w:tcPr>
            <w:tcW w:w="1417" w:type="dxa"/>
            <w:tcBorders>
              <w:top w:val="nil"/>
              <w:left w:val="nil"/>
              <w:bottom w:val="single" w:sz="4" w:space="0" w:color="auto"/>
              <w:right w:val="single" w:sz="8" w:space="0" w:color="auto"/>
            </w:tcBorders>
            <w:shd w:val="clear" w:color="auto" w:fill="auto"/>
            <w:noWrap/>
            <w:vAlign w:val="bottom"/>
          </w:tcPr>
          <w:p w:rsidR="00E32E8A" w:rsidRPr="00E14856" w:rsidRDefault="00E32E8A" w:rsidP="00DF0A42">
            <w:pPr>
              <w:jc w:val="center"/>
              <w:rPr>
                <w:b/>
                <w:sz w:val="20"/>
                <w:szCs w:val="20"/>
              </w:rPr>
            </w:pPr>
            <w:r w:rsidRPr="00E14856">
              <w:rPr>
                <w:b/>
                <w:sz w:val="20"/>
                <w:szCs w:val="20"/>
              </w:rPr>
              <w:t>х</w:t>
            </w:r>
          </w:p>
        </w:tc>
        <w:tc>
          <w:tcPr>
            <w:tcW w:w="840" w:type="dxa"/>
            <w:tcBorders>
              <w:top w:val="nil"/>
              <w:left w:val="nil"/>
              <w:bottom w:val="nil"/>
              <w:right w:val="nil"/>
            </w:tcBorders>
            <w:shd w:val="clear" w:color="auto" w:fill="auto"/>
            <w:noWrap/>
            <w:vAlign w:val="bottom"/>
          </w:tcPr>
          <w:p w:rsidR="00E32E8A" w:rsidRPr="00E14856" w:rsidRDefault="00E32E8A" w:rsidP="00DF0A42">
            <w:pPr>
              <w:jc w:val="center"/>
              <w:rPr>
                <w:b/>
                <w:sz w:val="20"/>
                <w:szCs w:val="20"/>
              </w:rPr>
            </w:pPr>
          </w:p>
        </w:tc>
        <w:tc>
          <w:tcPr>
            <w:tcW w:w="858" w:type="dxa"/>
            <w:tcBorders>
              <w:top w:val="nil"/>
              <w:left w:val="nil"/>
              <w:bottom w:val="nil"/>
              <w:right w:val="nil"/>
            </w:tcBorders>
            <w:shd w:val="clear" w:color="auto" w:fill="auto"/>
            <w:noWrap/>
            <w:vAlign w:val="bottom"/>
          </w:tcPr>
          <w:p w:rsidR="00E32E8A" w:rsidRPr="00E14856" w:rsidRDefault="00E32E8A" w:rsidP="00DF0A42">
            <w:pPr>
              <w:jc w:val="center"/>
              <w:rPr>
                <w:b/>
                <w:sz w:val="20"/>
                <w:szCs w:val="20"/>
              </w:rPr>
            </w:pPr>
          </w:p>
        </w:tc>
        <w:tc>
          <w:tcPr>
            <w:tcW w:w="1704" w:type="dxa"/>
            <w:tcBorders>
              <w:top w:val="nil"/>
              <w:left w:val="nil"/>
              <w:bottom w:val="nil"/>
              <w:right w:val="nil"/>
            </w:tcBorders>
            <w:shd w:val="clear" w:color="auto" w:fill="auto"/>
            <w:noWrap/>
            <w:vAlign w:val="bottom"/>
          </w:tcPr>
          <w:p w:rsidR="00E32E8A" w:rsidRPr="00E14856" w:rsidRDefault="00E32E8A" w:rsidP="00DF0A42">
            <w:pPr>
              <w:jc w:val="center"/>
              <w:rPr>
                <w:b/>
                <w:sz w:val="20"/>
                <w:szCs w:val="20"/>
              </w:rPr>
            </w:pPr>
          </w:p>
        </w:tc>
      </w:tr>
    </w:tbl>
    <w:p w:rsidR="00E32E8A" w:rsidRPr="0097082C" w:rsidRDefault="00E32E8A" w:rsidP="00E32E8A">
      <w:pPr>
        <w:rPr>
          <w:color w:val="FF6600"/>
        </w:rPr>
      </w:pPr>
    </w:p>
    <w:p w:rsidR="00E32E8A" w:rsidRPr="006A4F7B" w:rsidRDefault="00E32E8A" w:rsidP="00E32E8A">
      <w:pPr>
        <w:rPr>
          <w:color w:val="FF6600"/>
          <w:lang w:val="en-US"/>
        </w:rPr>
      </w:pPr>
      <w:r>
        <w:rPr>
          <w:noProof/>
          <w:color w:val="FF6600"/>
          <w:lang w:val="en-US" w:eastAsia="en-US"/>
        </w:rPr>
        <w:drawing>
          <wp:inline distT="0" distB="0" distL="0" distR="0">
            <wp:extent cx="4695825" cy="171450"/>
            <wp:effectExtent l="19050" t="0" r="9525"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4695825" cy="171450"/>
                    </a:xfrm>
                    <a:prstGeom prst="rect">
                      <a:avLst/>
                    </a:prstGeom>
                    <a:noFill/>
                    <a:ln w="9525">
                      <a:noFill/>
                      <a:miter lim="800000"/>
                      <a:headEnd/>
                      <a:tailEnd/>
                    </a:ln>
                  </pic:spPr>
                </pic:pic>
              </a:graphicData>
            </a:graphic>
          </wp:inline>
        </w:drawing>
      </w:r>
    </w:p>
    <w:p w:rsidR="00E32E8A" w:rsidRPr="0081731D" w:rsidRDefault="00226A75" w:rsidP="00E32E8A">
      <w:r>
        <w:pict>
          <v:group id="_x0000_s1177" editas="canvas" style="width:518.25pt;height:86.9pt;mso-position-horizontal-relative:char;mso-position-vertical-relative:line" coordorigin="-15,-14" coordsize="10365,1738">
            <o:lock v:ext="edit" aspectratio="t"/>
            <v:shape id="_x0000_s1176" type="#_x0000_t75" style="position:absolute;left:-15;top:-14;width:10365;height:1738" o:preferrelative="f">
              <v:fill o:detectmouseclick="t"/>
              <v:path o:extrusionok="t" o:connecttype="none"/>
              <o:lock v:ext="edit" text="t"/>
            </v:shape>
            <v:rect id="_x0000_s1178" style="position:absolute;left:45;top:14;width:1109;height:207;mso-wrap-style:none" filled="f" stroked="f">
              <v:textbox style="mso-fit-shape-to-text:t" inset="0,0,0,0">
                <w:txbxContent>
                  <w:p w:rsidR="004049D7" w:rsidRDefault="004049D7">
                    <w:r>
                      <w:rPr>
                        <w:rFonts w:ascii="Arial" w:hAnsi="Arial" w:cs="Arial"/>
                        <w:b/>
                        <w:bCs/>
                        <w:color w:val="000000"/>
                        <w:sz w:val="18"/>
                        <w:szCs w:val="18"/>
                        <w:lang w:val="en-US"/>
                      </w:rPr>
                      <w:t>ПОКАЗАТЕЛ</w:t>
                    </w:r>
                  </w:p>
                </w:txbxContent>
              </v:textbox>
            </v:rect>
            <v:rect id="_x0000_s1179" style="position:absolute;left:5009;top:14;width:696;height:207;mso-wrap-style:none" filled="f" stroked="f">
              <v:textbox style="mso-fit-shape-to-text:t" inset="0,0,0,0">
                <w:txbxContent>
                  <w:p w:rsidR="004049D7" w:rsidRDefault="004049D7">
                    <w:r>
                      <w:rPr>
                        <w:rFonts w:ascii="Arial" w:hAnsi="Arial" w:cs="Arial"/>
                        <w:b/>
                        <w:bCs/>
                        <w:color w:val="000000"/>
                        <w:sz w:val="18"/>
                        <w:szCs w:val="18"/>
                        <w:lang w:val="en-US"/>
                      </w:rPr>
                      <w:t>бюджет</w:t>
                    </w:r>
                  </w:p>
                </w:txbxContent>
              </v:textbox>
            </v:rect>
            <v:rect id="_x0000_s1180" style="position:absolute;left:6186;top:14;width:897;height:207;mso-wrap-style:none" filled="f" stroked="f">
              <v:textbox style="mso-fit-shape-to-text:t" inset="0,0,0,0">
                <w:txbxContent>
                  <w:p w:rsidR="004049D7" w:rsidRDefault="004049D7">
                    <w:r>
                      <w:rPr>
                        <w:rFonts w:ascii="Arial" w:hAnsi="Arial" w:cs="Arial"/>
                        <w:b/>
                        <w:bCs/>
                        <w:color w:val="000000"/>
                        <w:sz w:val="18"/>
                        <w:szCs w:val="18"/>
                        <w:lang w:val="en-US"/>
                      </w:rPr>
                      <w:t>капацитет</w:t>
                    </w:r>
                  </w:p>
                </w:txbxContent>
              </v:textbox>
            </v:rect>
            <v:rect id="_x0000_s1181" style="position:absolute;left:7574;top:14;width:628;height:207;mso-wrap-style:none" filled="f" stroked="f">
              <v:textbox style="mso-fit-shape-to-text:t" inset="0,0,0,0">
                <w:txbxContent>
                  <w:p w:rsidR="004049D7" w:rsidRDefault="004049D7">
                    <w:r>
                      <w:rPr>
                        <w:rFonts w:ascii="Arial" w:hAnsi="Arial" w:cs="Arial"/>
                        <w:b/>
                        <w:bCs/>
                        <w:color w:val="000000"/>
                        <w:sz w:val="18"/>
                        <w:szCs w:val="18"/>
                        <w:lang w:val="en-US"/>
                      </w:rPr>
                      <w:t>Проект</w:t>
                    </w:r>
                  </w:p>
                </w:txbxContent>
              </v:textbox>
            </v:rect>
            <v:rect id="_x0000_s1182" style="position:absolute;left:8540;top:14;width:628;height:207;mso-wrap-style:none" filled="f" stroked="f">
              <v:textbox style="mso-fit-shape-to-text:t" inset="0,0,0,0">
                <w:txbxContent>
                  <w:p w:rsidR="004049D7" w:rsidRDefault="004049D7">
                    <w:r>
                      <w:rPr>
                        <w:rFonts w:ascii="Arial" w:hAnsi="Arial" w:cs="Arial"/>
                        <w:b/>
                        <w:bCs/>
                        <w:color w:val="000000"/>
                        <w:sz w:val="18"/>
                        <w:szCs w:val="18"/>
                        <w:lang w:val="en-US"/>
                      </w:rPr>
                      <w:t>Проект</w:t>
                    </w:r>
                  </w:p>
                </w:txbxContent>
              </v:textbox>
            </v:rect>
            <v:rect id="_x0000_s1183" style="position:absolute;left:9505;top:14;width:628;height:207;mso-wrap-style:none" filled="f" stroked="f">
              <v:textbox style="mso-fit-shape-to-text:t" inset="0,0,0,0">
                <w:txbxContent>
                  <w:p w:rsidR="004049D7" w:rsidRDefault="004049D7">
                    <w:r>
                      <w:rPr>
                        <w:rFonts w:ascii="Arial" w:hAnsi="Arial" w:cs="Arial"/>
                        <w:b/>
                        <w:bCs/>
                        <w:color w:val="000000"/>
                        <w:sz w:val="18"/>
                        <w:szCs w:val="18"/>
                        <w:lang w:val="en-US"/>
                      </w:rPr>
                      <w:t>Проект</w:t>
                    </w:r>
                  </w:p>
                </w:txbxContent>
              </v:textbox>
            </v:rect>
            <v:rect id="_x0000_s1184" style="position:absolute;left:3998;top:248;width:556;height:207;mso-wrap-style:none" filled="f" stroked="f">
              <v:textbox style="mso-fit-shape-to-text:t" inset="0,0,0,0">
                <w:txbxContent>
                  <w:p w:rsidR="004049D7" w:rsidRDefault="004049D7">
                    <w:r>
                      <w:rPr>
                        <w:rFonts w:ascii="Arial" w:hAnsi="Arial" w:cs="Arial"/>
                        <w:b/>
                        <w:bCs/>
                        <w:color w:val="000000"/>
                        <w:sz w:val="18"/>
                        <w:szCs w:val="18"/>
                        <w:lang w:val="en-US"/>
                      </w:rPr>
                      <w:t>Мярка</w:t>
                    </w:r>
                  </w:p>
                </w:txbxContent>
              </v:textbox>
            </v:rect>
            <v:rect id="_x0000_s1185" style="position:absolute;left:5085;top:248;width:576;height:207;mso-wrap-style:none" filled="f" stroked="f">
              <v:textbox style="mso-fit-shape-to-text:t" inset="0,0,0,0">
                <w:txbxContent>
                  <w:p w:rsidR="004049D7" w:rsidRDefault="004049D7">
                    <w:r>
                      <w:rPr>
                        <w:rFonts w:ascii="Arial" w:hAnsi="Arial" w:cs="Arial"/>
                        <w:b/>
                        <w:bCs/>
                        <w:color w:val="000000"/>
                        <w:sz w:val="18"/>
                        <w:szCs w:val="18"/>
                        <w:lang w:val="en-US"/>
                      </w:rPr>
                      <w:t>2014 г.</w:t>
                    </w:r>
                  </w:p>
                </w:txbxContent>
              </v:textbox>
            </v:rect>
            <v:rect id="_x0000_s1186" style="position:absolute;left:5990;top:248;width:1281;height:207;mso-wrap-style:none" filled="f" stroked="f">
              <v:textbox style="mso-fit-shape-to-text:t" inset="0,0,0,0">
                <w:txbxContent>
                  <w:p w:rsidR="004049D7" w:rsidRDefault="004049D7">
                    <w:r>
                      <w:rPr>
                        <w:rFonts w:ascii="Arial" w:hAnsi="Arial" w:cs="Arial"/>
                        <w:b/>
                        <w:bCs/>
                        <w:color w:val="000000"/>
                        <w:sz w:val="18"/>
                        <w:szCs w:val="18"/>
                        <w:lang w:val="en-US"/>
                      </w:rPr>
                      <w:t>към 31.12.1</w:t>
                    </w:r>
                    <w:r>
                      <w:rPr>
                        <w:rFonts w:ascii="Arial" w:hAnsi="Arial" w:cs="Arial"/>
                        <w:b/>
                        <w:bCs/>
                        <w:color w:val="000000"/>
                        <w:sz w:val="18"/>
                        <w:szCs w:val="18"/>
                      </w:rPr>
                      <w:t>5</w:t>
                    </w:r>
                    <w:r>
                      <w:rPr>
                        <w:rFonts w:ascii="Arial" w:hAnsi="Arial" w:cs="Arial"/>
                        <w:b/>
                        <w:bCs/>
                        <w:color w:val="000000"/>
                        <w:sz w:val="18"/>
                        <w:szCs w:val="18"/>
                        <w:lang w:val="en-US"/>
                      </w:rPr>
                      <w:t xml:space="preserve"> г.</w:t>
                    </w:r>
                  </w:p>
                </w:txbxContent>
              </v:textbox>
            </v:rect>
            <v:rect id="_x0000_s1187" style="position:absolute;left:7604;top:248;width:576;height:207;mso-wrap-style:none" filled="f" stroked="f">
              <v:textbox style="mso-fit-shape-to-text:t" inset="0,0,0,0">
                <w:txbxContent>
                  <w:p w:rsidR="004049D7" w:rsidRDefault="004049D7">
                    <w:r>
                      <w:rPr>
                        <w:rFonts w:ascii="Arial" w:hAnsi="Arial" w:cs="Arial"/>
                        <w:b/>
                        <w:bCs/>
                        <w:color w:val="000000"/>
                        <w:sz w:val="18"/>
                        <w:szCs w:val="18"/>
                        <w:lang w:val="en-US"/>
                      </w:rPr>
                      <w:t>201</w:t>
                    </w:r>
                    <w:r>
                      <w:rPr>
                        <w:rFonts w:ascii="Arial" w:hAnsi="Arial" w:cs="Arial"/>
                        <w:b/>
                        <w:bCs/>
                        <w:color w:val="000000"/>
                        <w:sz w:val="18"/>
                        <w:szCs w:val="18"/>
                      </w:rPr>
                      <w:t>6</w:t>
                    </w:r>
                    <w:r>
                      <w:rPr>
                        <w:rFonts w:ascii="Arial" w:hAnsi="Arial" w:cs="Arial"/>
                        <w:b/>
                        <w:bCs/>
                        <w:color w:val="000000"/>
                        <w:sz w:val="18"/>
                        <w:szCs w:val="18"/>
                        <w:lang w:val="en-US"/>
                      </w:rPr>
                      <w:t xml:space="preserve"> г.</w:t>
                    </w:r>
                  </w:p>
                </w:txbxContent>
              </v:textbox>
            </v:rect>
            <v:rect id="_x0000_s1188" style="position:absolute;left:8570;top:248;width:576;height:207;mso-wrap-style:none" filled="f" stroked="f">
              <v:textbox style="mso-fit-shape-to-text:t" inset="0,0,0,0">
                <w:txbxContent>
                  <w:p w:rsidR="004049D7" w:rsidRDefault="004049D7">
                    <w:r>
                      <w:rPr>
                        <w:rFonts w:ascii="Arial" w:hAnsi="Arial" w:cs="Arial"/>
                        <w:b/>
                        <w:bCs/>
                        <w:color w:val="000000"/>
                        <w:sz w:val="18"/>
                        <w:szCs w:val="18"/>
                        <w:lang w:val="en-US"/>
                      </w:rPr>
                      <w:t>201</w:t>
                    </w:r>
                    <w:r>
                      <w:rPr>
                        <w:rFonts w:ascii="Arial" w:hAnsi="Arial" w:cs="Arial"/>
                        <w:b/>
                        <w:bCs/>
                        <w:color w:val="000000"/>
                        <w:sz w:val="18"/>
                        <w:szCs w:val="18"/>
                      </w:rPr>
                      <w:t>7</w:t>
                    </w:r>
                    <w:r>
                      <w:rPr>
                        <w:rFonts w:ascii="Arial" w:hAnsi="Arial" w:cs="Arial"/>
                        <w:b/>
                        <w:bCs/>
                        <w:color w:val="000000"/>
                        <w:sz w:val="18"/>
                        <w:szCs w:val="18"/>
                        <w:lang w:val="en-US"/>
                      </w:rPr>
                      <w:t xml:space="preserve"> г.</w:t>
                    </w:r>
                  </w:p>
                </w:txbxContent>
              </v:textbox>
            </v:rect>
            <v:rect id="_x0000_s1189" style="position:absolute;left:9535;top:248;width:576;height:207;mso-wrap-style:none" filled="f" stroked="f">
              <v:textbox style="mso-fit-shape-to-text:t" inset="0,0,0,0">
                <w:txbxContent>
                  <w:p w:rsidR="004049D7" w:rsidRDefault="004049D7">
                    <w:r>
                      <w:rPr>
                        <w:rFonts w:ascii="Arial" w:hAnsi="Arial" w:cs="Arial"/>
                        <w:b/>
                        <w:bCs/>
                        <w:color w:val="000000"/>
                        <w:sz w:val="18"/>
                        <w:szCs w:val="18"/>
                        <w:lang w:val="en-US"/>
                      </w:rPr>
                      <w:t>201</w:t>
                    </w:r>
                    <w:r>
                      <w:rPr>
                        <w:rFonts w:ascii="Arial" w:hAnsi="Arial" w:cs="Arial"/>
                        <w:b/>
                        <w:bCs/>
                        <w:color w:val="000000"/>
                        <w:sz w:val="18"/>
                        <w:szCs w:val="18"/>
                      </w:rPr>
                      <w:t>8</w:t>
                    </w:r>
                    <w:r>
                      <w:rPr>
                        <w:rFonts w:ascii="Arial" w:hAnsi="Arial" w:cs="Arial"/>
                        <w:b/>
                        <w:bCs/>
                        <w:color w:val="000000"/>
                        <w:sz w:val="18"/>
                        <w:szCs w:val="18"/>
                        <w:lang w:val="en-US"/>
                      </w:rPr>
                      <w:t xml:space="preserve"> г.</w:t>
                    </w:r>
                  </w:p>
                </w:txbxContent>
              </v:textbox>
            </v:rect>
            <v:rect id="_x0000_s1190" style="position:absolute;left:1841;top:496;width:101;height:207;mso-wrap-style:none" filled="f" stroked="f">
              <v:textbox style="mso-fit-shape-to-text:t" inset="0,0,0,0">
                <w:txbxContent>
                  <w:p w:rsidR="004049D7" w:rsidRDefault="004049D7">
                    <w:r>
                      <w:rPr>
                        <w:rFonts w:ascii="Arial" w:hAnsi="Arial" w:cs="Arial"/>
                        <w:b/>
                        <w:bCs/>
                        <w:color w:val="000000"/>
                        <w:sz w:val="18"/>
                        <w:szCs w:val="18"/>
                        <w:lang w:val="en-US"/>
                      </w:rPr>
                      <w:t>1</w:t>
                    </w:r>
                  </w:p>
                </w:txbxContent>
              </v:textbox>
            </v:rect>
            <v:rect id="_x0000_s1191" style="position:absolute;left:4270;top:496;width:101;height:207;mso-wrap-style:none" filled="f" stroked="f">
              <v:textbox style="mso-fit-shape-to-text:t" inset="0,0,0,0">
                <w:txbxContent>
                  <w:p w:rsidR="004049D7" w:rsidRDefault="004049D7">
                    <w:r>
                      <w:rPr>
                        <w:rFonts w:ascii="Arial" w:hAnsi="Arial" w:cs="Arial"/>
                        <w:b/>
                        <w:bCs/>
                        <w:color w:val="000000"/>
                        <w:sz w:val="18"/>
                        <w:szCs w:val="18"/>
                        <w:lang w:val="en-US"/>
                      </w:rPr>
                      <w:t>2</w:t>
                    </w:r>
                  </w:p>
                </w:txbxContent>
              </v:textbox>
            </v:rect>
            <v:rect id="_x0000_s1192" style="position:absolute;left:5341;top:496;width:101;height:207;mso-wrap-style:none" filled="f" stroked="f">
              <v:textbox style="mso-fit-shape-to-text:t" inset="0,0,0,0">
                <w:txbxContent>
                  <w:p w:rsidR="004049D7" w:rsidRDefault="004049D7">
                    <w:r>
                      <w:rPr>
                        <w:rFonts w:ascii="Arial" w:hAnsi="Arial" w:cs="Arial"/>
                        <w:b/>
                        <w:bCs/>
                        <w:color w:val="000000"/>
                        <w:sz w:val="18"/>
                        <w:szCs w:val="18"/>
                        <w:lang w:val="en-US"/>
                      </w:rPr>
                      <w:t>3</w:t>
                    </w:r>
                  </w:p>
                </w:txbxContent>
              </v:textbox>
            </v:rect>
            <v:rect id="_x0000_s1193" style="position:absolute;left:6639;top:496;width:101;height:207;mso-wrap-style:none" filled="f" stroked="f">
              <v:textbox style="mso-fit-shape-to-text:t" inset="0,0,0,0">
                <w:txbxContent>
                  <w:p w:rsidR="004049D7" w:rsidRDefault="004049D7">
                    <w:r>
                      <w:rPr>
                        <w:rFonts w:ascii="Arial" w:hAnsi="Arial" w:cs="Arial"/>
                        <w:b/>
                        <w:bCs/>
                        <w:color w:val="000000"/>
                        <w:sz w:val="18"/>
                        <w:szCs w:val="18"/>
                        <w:lang w:val="en-US"/>
                      </w:rPr>
                      <w:t>4</w:t>
                    </w:r>
                  </w:p>
                </w:txbxContent>
              </v:textbox>
            </v:rect>
            <v:rect id="_x0000_s1194" style="position:absolute;left:7861;top:496;width:101;height:207;mso-wrap-style:none" filled="f" stroked="f">
              <v:textbox style="mso-fit-shape-to-text:t" inset="0,0,0,0">
                <w:txbxContent>
                  <w:p w:rsidR="004049D7" w:rsidRDefault="004049D7">
                    <w:r>
                      <w:rPr>
                        <w:rFonts w:ascii="Arial" w:hAnsi="Arial" w:cs="Arial"/>
                        <w:b/>
                        <w:bCs/>
                        <w:color w:val="000000"/>
                        <w:sz w:val="18"/>
                        <w:szCs w:val="18"/>
                        <w:lang w:val="en-US"/>
                      </w:rPr>
                      <w:t>5</w:t>
                    </w:r>
                  </w:p>
                </w:txbxContent>
              </v:textbox>
            </v:rect>
            <v:rect id="_x0000_s1195" style="position:absolute;left:8826;top:496;width:101;height:207;mso-wrap-style:none" filled="f" stroked="f">
              <v:textbox style="mso-fit-shape-to-text:t" inset="0,0,0,0">
                <w:txbxContent>
                  <w:p w:rsidR="004049D7" w:rsidRDefault="004049D7">
                    <w:r>
                      <w:rPr>
                        <w:rFonts w:ascii="Arial" w:hAnsi="Arial" w:cs="Arial"/>
                        <w:b/>
                        <w:bCs/>
                        <w:color w:val="000000"/>
                        <w:sz w:val="18"/>
                        <w:szCs w:val="18"/>
                        <w:lang w:val="en-US"/>
                      </w:rPr>
                      <w:t>6</w:t>
                    </w:r>
                  </w:p>
                </w:txbxContent>
              </v:textbox>
            </v:rect>
            <v:rect id="_x0000_s1196" style="position:absolute;left:9792;top:496;width:101;height:207;mso-wrap-style:none" filled="f" stroked="f">
              <v:textbox style="mso-fit-shape-to-text:t" inset="0,0,0,0">
                <w:txbxContent>
                  <w:p w:rsidR="004049D7" w:rsidRDefault="004049D7">
                    <w:r>
                      <w:rPr>
                        <w:rFonts w:ascii="Arial" w:hAnsi="Arial" w:cs="Arial"/>
                        <w:b/>
                        <w:bCs/>
                        <w:color w:val="000000"/>
                        <w:sz w:val="18"/>
                        <w:szCs w:val="18"/>
                        <w:lang w:val="en-US"/>
                      </w:rPr>
                      <w:t>7</w:t>
                    </w:r>
                  </w:p>
                </w:txbxContent>
              </v:textbox>
            </v:rect>
            <v:rect id="_x0000_s1197" style="position:absolute;left:45;top:745;width:917;height:207;mso-wrap-style:none" filled="f" stroked="f">
              <v:textbox style="mso-fit-shape-to-text:t" inset="0,0,0,0">
                <w:txbxContent>
                  <w:p w:rsidR="004049D7" w:rsidRDefault="004049D7">
                    <w:r>
                      <w:rPr>
                        <w:rFonts w:ascii="Arial" w:hAnsi="Arial" w:cs="Arial"/>
                        <w:b/>
                        <w:bCs/>
                        <w:color w:val="000000"/>
                        <w:sz w:val="18"/>
                        <w:szCs w:val="18"/>
                        <w:lang w:val="en-US"/>
                      </w:rPr>
                      <w:t>Капацитет</w:t>
                    </w:r>
                  </w:p>
                </w:txbxContent>
              </v:textbox>
            </v:rect>
            <v:rect id="_x0000_s1198" style="position:absolute;left:4240;top:745;width:537;height:207;mso-wrap-style:none" filled="f" stroked="f">
              <v:textbox style="mso-fit-shape-to-text:t" inset="0,0,0,0">
                <w:txbxContent>
                  <w:p w:rsidR="004049D7" w:rsidRDefault="004049D7">
                    <w:r>
                      <w:rPr>
                        <w:rFonts w:ascii="Arial" w:hAnsi="Arial" w:cs="Arial"/>
                        <w:b/>
                        <w:bCs/>
                        <w:color w:val="000000"/>
                        <w:sz w:val="18"/>
                        <w:szCs w:val="18"/>
                        <w:lang w:val="en-US"/>
                      </w:rPr>
                      <w:t>място</w:t>
                    </w:r>
                  </w:p>
                </w:txbxContent>
              </v:textbox>
            </v:rect>
            <v:rect id="_x0000_s1199" style="position:absolute;left:5341;top:745;width:91;height:207;mso-wrap-style:none" filled="f" stroked="f">
              <v:textbox style="mso-fit-shape-to-text:t" inset="0,0,0,0">
                <w:txbxContent>
                  <w:p w:rsidR="004049D7" w:rsidRDefault="004049D7">
                    <w:r>
                      <w:rPr>
                        <w:rFonts w:ascii="Arial" w:hAnsi="Arial" w:cs="Arial"/>
                        <w:color w:val="000000"/>
                        <w:sz w:val="18"/>
                        <w:szCs w:val="18"/>
                        <w:lang w:val="en-US"/>
                      </w:rPr>
                      <w:t>х</w:t>
                    </w:r>
                  </w:p>
                </w:txbxContent>
              </v:textbox>
            </v:rect>
            <v:rect id="_x0000_s1200" style="position:absolute;left:6639;top:745;width:91;height:207;mso-wrap-style:none" filled="f" stroked="f">
              <v:textbox style="mso-fit-shape-to-text:t" inset="0,0,0,0">
                <w:txbxContent>
                  <w:p w:rsidR="004049D7" w:rsidRDefault="004049D7">
                    <w:r>
                      <w:rPr>
                        <w:rFonts w:ascii="Arial" w:hAnsi="Arial" w:cs="Arial"/>
                        <w:color w:val="000000"/>
                        <w:sz w:val="18"/>
                        <w:szCs w:val="18"/>
                        <w:lang w:val="en-US"/>
                      </w:rPr>
                      <w:t>х</w:t>
                    </w:r>
                  </w:p>
                </w:txbxContent>
              </v:textbox>
            </v:rect>
            <v:rect id="_x0000_s1201" style="position:absolute;left:7815;top:745;width:201;height:207;mso-wrap-style:none" filled="f" stroked="f">
              <v:textbox style="mso-fit-shape-to-text:t" inset="0,0,0,0">
                <w:txbxContent>
                  <w:p w:rsidR="004049D7" w:rsidRDefault="004049D7">
                    <w:r>
                      <w:rPr>
                        <w:rFonts w:ascii="Arial" w:hAnsi="Arial" w:cs="Arial"/>
                        <w:color w:val="000000"/>
                        <w:sz w:val="18"/>
                        <w:szCs w:val="18"/>
                        <w:lang w:val="en-US"/>
                      </w:rPr>
                      <w:t>30</w:t>
                    </w:r>
                  </w:p>
                </w:txbxContent>
              </v:textbox>
            </v:rect>
            <v:rect id="_x0000_s1202" style="position:absolute;left:8781;top:745;width:201;height:207;mso-wrap-style:none" filled="f" stroked="f">
              <v:textbox style="mso-fit-shape-to-text:t" inset="0,0,0,0">
                <w:txbxContent>
                  <w:p w:rsidR="004049D7" w:rsidRDefault="004049D7">
                    <w:r>
                      <w:rPr>
                        <w:rFonts w:ascii="Arial" w:hAnsi="Arial" w:cs="Arial"/>
                        <w:color w:val="000000"/>
                        <w:sz w:val="18"/>
                        <w:szCs w:val="18"/>
                        <w:lang w:val="en-US"/>
                      </w:rPr>
                      <w:t>30</w:t>
                    </w:r>
                  </w:p>
                </w:txbxContent>
              </v:textbox>
            </v:rect>
            <v:rect id="_x0000_s1203" style="position:absolute;left:9747;top:745;width:201;height:207;mso-wrap-style:none" filled="f" stroked="f">
              <v:textbox style="mso-fit-shape-to-text:t" inset="0,0,0,0">
                <w:txbxContent>
                  <w:p w:rsidR="004049D7" w:rsidRDefault="004049D7">
                    <w:r>
                      <w:rPr>
                        <w:rFonts w:ascii="Arial" w:hAnsi="Arial" w:cs="Arial"/>
                        <w:color w:val="000000"/>
                        <w:sz w:val="18"/>
                        <w:szCs w:val="18"/>
                        <w:lang w:val="en-US"/>
                      </w:rPr>
                      <w:t>30</w:t>
                    </w:r>
                  </w:p>
                </w:txbxContent>
              </v:textbox>
            </v:rect>
            <v:rect id="_x0000_s1204" style="position:absolute;left:45;top:979;width:2220;height:207;mso-wrap-style:none" filled="f" stroked="f">
              <v:textbox style="mso-fit-shape-to-text:t" inset="0,0,0,0">
                <w:txbxContent>
                  <w:p w:rsidR="004049D7" w:rsidRDefault="004049D7">
                    <w:r>
                      <w:rPr>
                        <w:rFonts w:ascii="Arial" w:hAnsi="Arial" w:cs="Arial"/>
                        <w:b/>
                        <w:bCs/>
                        <w:color w:val="000000"/>
                        <w:sz w:val="18"/>
                        <w:szCs w:val="18"/>
                        <w:lang w:val="en-US"/>
                      </w:rPr>
                      <w:t>Численост на персонала</w:t>
                    </w:r>
                  </w:p>
                </w:txbxContent>
              </v:textbox>
            </v:rect>
            <v:rect id="_x0000_s1205" style="position:absolute;left:4511;top:979;width:272;height:207;mso-wrap-style:none" filled="f" stroked="f">
              <v:textbox style="mso-fit-shape-to-text:t" inset="0,0,0,0">
                <w:txbxContent>
                  <w:p w:rsidR="004049D7" w:rsidRDefault="004049D7">
                    <w:r>
                      <w:rPr>
                        <w:rFonts w:ascii="Arial" w:hAnsi="Arial" w:cs="Arial"/>
                        <w:b/>
                        <w:bCs/>
                        <w:color w:val="000000"/>
                        <w:sz w:val="18"/>
                        <w:szCs w:val="18"/>
                        <w:lang w:val="en-US"/>
                      </w:rPr>
                      <w:t>бр.</w:t>
                    </w:r>
                  </w:p>
                </w:txbxContent>
              </v:textbox>
            </v:rect>
            <v:rect id="_x0000_s1206" style="position:absolute;left:5341;top:979;width:91;height:207;mso-wrap-style:none" filled="f" stroked="f">
              <v:textbox style="mso-fit-shape-to-text:t" inset="0,0,0,0">
                <w:txbxContent>
                  <w:p w:rsidR="004049D7" w:rsidRDefault="004049D7">
                    <w:r>
                      <w:rPr>
                        <w:rFonts w:ascii="Arial" w:hAnsi="Arial" w:cs="Arial"/>
                        <w:color w:val="000000"/>
                        <w:sz w:val="18"/>
                        <w:szCs w:val="18"/>
                        <w:lang w:val="en-US"/>
                      </w:rPr>
                      <w:t>х</w:t>
                    </w:r>
                  </w:p>
                </w:txbxContent>
              </v:textbox>
            </v:rect>
            <v:rect id="_x0000_s1207" style="position:absolute;left:6639;top:979;width:91;height:207;mso-wrap-style:none" filled="f" stroked="f">
              <v:textbox style="mso-fit-shape-to-text:t" inset="0,0,0,0">
                <w:txbxContent>
                  <w:p w:rsidR="004049D7" w:rsidRDefault="004049D7">
                    <w:r>
                      <w:rPr>
                        <w:rFonts w:ascii="Arial" w:hAnsi="Arial" w:cs="Arial"/>
                        <w:color w:val="000000"/>
                        <w:sz w:val="18"/>
                        <w:szCs w:val="18"/>
                        <w:lang w:val="en-US"/>
                      </w:rPr>
                      <w:t>х</w:t>
                    </w:r>
                  </w:p>
                </w:txbxContent>
              </v:textbox>
            </v:rect>
            <v:rect id="_x0000_s1208" style="position:absolute;left:7815;top:979;width:201;height:207;mso-wrap-style:none" filled="f" stroked="f">
              <v:textbox style="mso-fit-shape-to-text:t" inset="0,0,0,0">
                <w:txbxContent>
                  <w:p w:rsidR="004049D7" w:rsidRDefault="004049D7">
                    <w:r>
                      <w:rPr>
                        <w:rFonts w:ascii="Arial" w:hAnsi="Arial" w:cs="Arial"/>
                        <w:color w:val="000000"/>
                        <w:sz w:val="18"/>
                        <w:szCs w:val="18"/>
                        <w:lang w:val="en-US"/>
                      </w:rPr>
                      <w:t>15</w:t>
                    </w:r>
                  </w:p>
                </w:txbxContent>
              </v:textbox>
            </v:rect>
            <v:rect id="_x0000_s1209" style="position:absolute;left:8781;top:979;width:201;height:207;mso-wrap-style:none" filled="f" stroked="f">
              <v:textbox style="mso-fit-shape-to-text:t" inset="0,0,0,0">
                <w:txbxContent>
                  <w:p w:rsidR="004049D7" w:rsidRDefault="004049D7">
                    <w:r>
                      <w:rPr>
                        <w:rFonts w:ascii="Arial" w:hAnsi="Arial" w:cs="Arial"/>
                        <w:color w:val="000000"/>
                        <w:sz w:val="18"/>
                        <w:szCs w:val="18"/>
                        <w:lang w:val="en-US"/>
                      </w:rPr>
                      <w:t>15</w:t>
                    </w:r>
                  </w:p>
                </w:txbxContent>
              </v:textbox>
            </v:rect>
            <v:rect id="_x0000_s1210" style="position:absolute;left:9747;top:979;width:201;height:207;mso-wrap-style:none" filled="f" stroked="f">
              <v:textbox style="mso-fit-shape-to-text:t" inset="0,0,0,0">
                <w:txbxContent>
                  <w:p w:rsidR="004049D7" w:rsidRDefault="004049D7">
                    <w:r>
                      <w:rPr>
                        <w:rFonts w:ascii="Arial" w:hAnsi="Arial" w:cs="Arial"/>
                        <w:color w:val="000000"/>
                        <w:sz w:val="18"/>
                        <w:szCs w:val="18"/>
                        <w:lang w:val="en-US"/>
                      </w:rPr>
                      <w:t>15</w:t>
                    </w:r>
                  </w:p>
                </w:txbxContent>
              </v:textbox>
            </v:rect>
            <v:rect id="_x0000_s1211" style="position:absolute;left:45;top:1227;width:2630;height:207;mso-wrap-style:none" filled="f" stroked="f">
              <v:textbox style="mso-fit-shape-to-text:t" inset="0,0,0,0">
                <w:txbxContent>
                  <w:p w:rsidR="004049D7" w:rsidRDefault="004049D7">
                    <w:r>
                      <w:rPr>
                        <w:rFonts w:ascii="Arial" w:hAnsi="Arial" w:cs="Arial"/>
                        <w:b/>
                        <w:bCs/>
                        <w:color w:val="000000"/>
                        <w:sz w:val="18"/>
                        <w:szCs w:val="18"/>
                        <w:lang w:val="en-US"/>
                      </w:rPr>
                      <w:t>Размер на работната заплата</w:t>
                    </w:r>
                  </w:p>
                </w:txbxContent>
              </v:textbox>
            </v:rect>
            <v:rect id="_x0000_s1212" style="position:absolute;left:4511;top:1227;width:276;height:207;mso-wrap-style:none" filled="f" stroked="f">
              <v:textbox style="mso-fit-shape-to-text:t" inset="0,0,0,0">
                <w:txbxContent>
                  <w:p w:rsidR="004049D7" w:rsidRDefault="004049D7">
                    <w:r>
                      <w:rPr>
                        <w:rFonts w:ascii="Arial" w:hAnsi="Arial" w:cs="Arial"/>
                        <w:b/>
                        <w:bCs/>
                        <w:color w:val="000000"/>
                        <w:sz w:val="18"/>
                        <w:szCs w:val="18"/>
                        <w:lang w:val="en-US"/>
                      </w:rPr>
                      <w:t>лв.</w:t>
                    </w:r>
                  </w:p>
                </w:txbxContent>
              </v:textbox>
            </v:rect>
            <v:rect id="_x0000_s1213" style="position:absolute;left:5341;top:1227;width:101;height:207;mso-wrap-style:none" filled="f" stroked="f">
              <v:textbox style="mso-fit-shape-to-text:t" inset="0,0,0,0">
                <w:txbxContent>
                  <w:p w:rsidR="004049D7" w:rsidRDefault="004049D7">
                    <w:r>
                      <w:rPr>
                        <w:rFonts w:ascii="Arial" w:hAnsi="Arial" w:cs="Arial"/>
                        <w:b/>
                        <w:bCs/>
                        <w:color w:val="000000"/>
                        <w:sz w:val="18"/>
                        <w:szCs w:val="18"/>
                        <w:lang w:val="en-US"/>
                      </w:rPr>
                      <w:t>х</w:t>
                    </w:r>
                  </w:p>
                </w:txbxContent>
              </v:textbox>
            </v:rect>
            <v:rect id="_x0000_s1214" style="position:absolute;left:6639;top:1227;width:91;height:207;mso-wrap-style:none" filled="f" stroked="f">
              <v:textbox style="mso-fit-shape-to-text:t" inset="0,0,0,0">
                <w:txbxContent>
                  <w:p w:rsidR="004049D7" w:rsidRDefault="004049D7">
                    <w:r>
                      <w:rPr>
                        <w:rFonts w:ascii="Arial" w:hAnsi="Arial" w:cs="Arial"/>
                        <w:color w:val="000000"/>
                        <w:sz w:val="18"/>
                        <w:szCs w:val="18"/>
                        <w:lang w:val="en-US"/>
                      </w:rPr>
                      <w:t>х</w:t>
                    </w:r>
                  </w:p>
                </w:txbxContent>
              </v:textbox>
            </v:rect>
            <v:line id="_x0000_s1215" style="position:absolute;flip:y" from="0,0" to="1,1" strokecolor="#dadcdd" strokeweight="0"/>
            <v:rect id="_x0000_s1216" style="position:absolute;top:-14;width:15;height:14" fillcolor="#dadcdd" stroked="f"/>
            <v:line id="_x0000_s1217" style="position:absolute;flip:y" from="3772,0" to="3773,1" strokecolor="#dadcdd" strokeweight="0"/>
            <v:rect id="_x0000_s1218" style="position:absolute;left:3772;top:-14;width:15;height:14" fillcolor="#dadcdd" stroked="f"/>
            <v:line id="_x0000_s1219" style="position:absolute;flip:y" from="4843,0" to="4844,1" strokecolor="#dadcdd" strokeweight="0"/>
            <v:rect id="_x0000_s1220" style="position:absolute;left:4843;top:-14;width:15;height:14" fillcolor="#dadcdd" stroked="f"/>
            <v:line id="_x0000_s1221" style="position:absolute;flip:y" from="5929,0" to="5930,1" strokecolor="#dadcdd" strokeweight="0"/>
            <v:rect id="_x0000_s1222" style="position:absolute;left:5929;top:-14;width:16;height:14" fillcolor="#dadcdd" stroked="f"/>
            <v:line id="_x0000_s1223" style="position:absolute;flip:y" from="7423,0" to="7424,1" strokecolor="#dadcdd" strokeweight="0"/>
            <v:rect id="_x0000_s1224" style="position:absolute;left:7423;top:-14;width:15;height:14" fillcolor="#dadcdd" stroked="f"/>
            <v:line id="_x0000_s1225" style="position:absolute;flip:y" from="8389,0" to="8390,1" strokecolor="#dadcdd" strokeweight="0"/>
            <v:rect id="_x0000_s1226" style="position:absolute;left:8389;top:-14;width:15;height:14" fillcolor="#dadcdd" stroked="f"/>
            <v:line id="_x0000_s1227" style="position:absolute;flip:y" from="9354,0" to="9355,1" strokecolor="#dadcdd" strokeweight="0"/>
            <v:rect id="_x0000_s1228" style="position:absolute;left:9354;top:-14;width:15;height:14" fillcolor="#dadcdd" stroked="f"/>
            <v:rect id="_x0000_s1229" style="position:absolute;left:15;top:-14;width:10320;height:28" fillcolor="black" stroked="f"/>
            <v:line id="_x0000_s1230" style="position:absolute;flip:y" from="10320,0" to="10321,1" strokecolor="#dadcdd" strokeweight="0"/>
            <v:rect id="_x0000_s1231" style="position:absolute;left:10320;top:-14;width:15;height:14" fillcolor="#dadcdd" stroked="f"/>
            <v:line id="_x0000_s1232" style="position:absolute" from="15,234" to="3757,235" strokecolor="#dadcdd" strokeweight="0"/>
            <v:rect id="_x0000_s1233" style="position:absolute;left:15;top:234;width:3742;height:14" fillcolor="#dadcdd" stroked="f"/>
            <v:line id="_x0000_s1234" style="position:absolute" from="3787,234" to="4828,235" strokecolor="#dadcdd" strokeweight="0"/>
            <v:rect id="_x0000_s1235" style="position:absolute;left:3787;top:234;width:1041;height:14" fillcolor="#dadcdd" stroked="f"/>
            <v:line id="_x0000_s1236" style="position:absolute" from="4858,234" to="5914,235" strokecolor="#dadcdd" strokeweight="0"/>
            <v:rect id="_x0000_s1237" style="position:absolute;left:4858;top:234;width:1056;height:14" fillcolor="#dadcdd" stroked="f"/>
            <v:line id="_x0000_s1238" style="position:absolute" from="5945,234" to="7408,235" strokecolor="#dadcdd" strokeweight="0"/>
            <v:rect id="_x0000_s1239" style="position:absolute;left:5945;top:234;width:1463;height:14" fillcolor="#dadcdd" stroked="f"/>
            <v:line id="_x0000_s1240" style="position:absolute" from="7438,234" to="8374,235" strokecolor="#dadcdd" strokeweight="0"/>
            <v:rect id="_x0000_s1241" style="position:absolute;left:7438;top:234;width:936;height:14" fillcolor="#dadcdd" stroked="f"/>
            <v:line id="_x0000_s1242" style="position:absolute" from="8404,234" to="9339,235" strokecolor="#dadcdd" strokeweight="0"/>
            <v:rect id="_x0000_s1243" style="position:absolute;left:8404;top:234;width:935;height:14" fillcolor="#dadcdd" stroked="f"/>
            <v:line id="_x0000_s1244" style="position:absolute" from="9369,234" to="10305,235" strokecolor="#dadcdd" strokeweight="0"/>
            <v:rect id="_x0000_s1245" style="position:absolute;left:9369;top:234;width:936;height:14" fillcolor="#dadcdd" stroked="f"/>
            <v:rect id="_x0000_s1246" style="position:absolute;left:15;top:469;width:10320;height:27" fillcolor="black" stroked="f"/>
            <v:rect id="_x0000_s1247" style="position:absolute;left:8374;top:14;width:30;height:731" fillcolor="black" stroked="f"/>
            <v:rect id="_x0000_s1248" style="position:absolute;left:9339;top:14;width:30;height:731" fillcolor="black" stroked="f"/>
            <v:rect id="_x0000_s1249" style="position:absolute;left:15;top:717;width:10320;height:28" fillcolor="black" stroked="f"/>
            <v:line id="_x0000_s1250" style="position:absolute" from="15,965" to="3757,966" strokeweight="0"/>
            <v:rect id="_x0000_s1251" style="position:absolute;left:15;top:965;width:3742;height:14" fillcolor="black" stroked="f"/>
            <v:line id="_x0000_s1252" style="position:absolute" from="3787,965" to="4828,966" strokeweight="0"/>
            <v:rect id="_x0000_s1253" style="position:absolute;left:3787;top:965;width:1041;height:14" fillcolor="black" stroked="f"/>
            <v:line id="_x0000_s1254" style="position:absolute" from="4858,965" to="5914,966" strokeweight="0"/>
            <v:rect id="_x0000_s1255" style="position:absolute;left:4858;top:965;width:1056;height:14" fillcolor="black" stroked="f"/>
            <v:line id="_x0000_s1256" style="position:absolute" from="5945,965" to="7408,966" strokeweight="0"/>
            <v:rect id="_x0000_s1257" style="position:absolute;left:5945;top:965;width:1463;height:14" fillcolor="black" stroked="f"/>
            <v:line id="_x0000_s1258" style="position:absolute" from="7438,965" to="10305,966" strokeweight="0"/>
            <v:rect id="_x0000_s1259" style="position:absolute;left:7438;top:965;width:2867;height:14" fillcolor="black" stroked="f"/>
            <v:line id="_x0000_s1260" style="position:absolute" from="15,1214" to="3757,1215" strokeweight="0"/>
            <v:rect id="_x0000_s1261" style="position:absolute;left:15;top:1214;width:3742;height:13" fillcolor="black" stroked="f"/>
            <v:line id="_x0000_s1262" style="position:absolute" from="3787,1214" to="4828,1215" strokeweight="0"/>
            <v:rect id="_x0000_s1263" style="position:absolute;left:3787;top:1214;width:1041;height:13" fillcolor="black" stroked="f"/>
            <v:line id="_x0000_s1264" style="position:absolute" from="4858,1214" to="5914,1215" strokeweight="0"/>
            <v:rect id="_x0000_s1265" style="position:absolute;left:4858;top:1214;width:1056;height:13" fillcolor="black" stroked="f"/>
            <v:line id="_x0000_s1266" style="position:absolute" from="5945,1214" to="7408,1215" strokeweight="0"/>
            <v:rect id="_x0000_s1267" style="position:absolute;left:5945;top:1214;width:1463;height:13" fillcolor="black" stroked="f"/>
            <v:line id="_x0000_s1268" style="position:absolute" from="8389,745" to="8390,1200" strokeweight="0"/>
            <v:rect id="_x0000_s1269" style="position:absolute;left:8389;top:745;width:15;height:455" fillcolor="black" stroked="f"/>
            <v:line id="_x0000_s1270" style="position:absolute" from="9354,745" to="9355,1200" strokeweight="0"/>
            <v:rect id="_x0000_s1271" style="position:absolute;left:9354;top:745;width:15;height:455" fillcolor="black" stroked="f"/>
            <v:rect id="_x0000_s1272" style="position:absolute;left:7438;top:1200;width:2897;height:27" fillcolor="black" stroked="f"/>
            <v:rect id="_x0000_s1273" style="position:absolute;left:10305;top:14;width:30;height:1213" fillcolor="black" stroked="f"/>
            <v:line id="_x0000_s1274" style="position:absolute" from="15,1448" to="3757,1449" strokeweight="0"/>
            <v:rect id="_x0000_s1275" style="position:absolute;left:15;top:1448;width:3742;height:14" fillcolor="black" stroked="f"/>
            <v:line id="_x0000_s1276" style="position:absolute" from="3787,1448" to="4828,1449" strokeweight="0"/>
            <v:rect id="_x0000_s1277" style="position:absolute;left:3787;top:1448;width:1041;height:14" fillcolor="black" stroked="f"/>
            <v:line id="_x0000_s1278" style="position:absolute" from="4858,1448" to="5914,1449" strokeweight="0"/>
            <v:rect id="_x0000_s1279" style="position:absolute;left:4858;top:1448;width:1056;height:14" fillcolor="black" stroked="f"/>
            <v:line id="_x0000_s1280" style="position:absolute" from="5945,1448" to="7408,1449" strokeweight="0"/>
            <v:rect id="_x0000_s1281" style="position:absolute;left:5945;top:1448;width:1463;height:14" fillcolor="black" stroked="f"/>
            <v:rect id="_x0000_s1282" style="position:absolute;left:-15;top:-14;width:30;height:1724" fillcolor="black" stroked="f"/>
            <v:rect id="_x0000_s1283" style="position:absolute;left:3757;top:14;width:30;height:1696" fillcolor="black" stroked="f"/>
            <v:rect id="_x0000_s1284" style="position:absolute;left:4828;top:14;width:30;height:1696" fillcolor="black" stroked="f"/>
            <v:rect id="_x0000_s1285" style="position:absolute;left:5914;top:14;width:31;height:1696" fillcolor="black" stroked="f"/>
            <v:rect id="_x0000_s1286" style="position:absolute;left:15;top:1682;width:7423;height:28" fillcolor="black" stroked="f"/>
            <v:rect id="_x0000_s1287" style="position:absolute;left:7408;top:14;width:30;height:1696" fillcolor="black" stroked="f"/>
            <v:line id="_x0000_s1288" style="position:absolute" from="0,1710" to="1,1711" strokecolor="#dadcdd" strokeweight="0"/>
            <v:rect id="_x0000_s1289" style="position:absolute;top:1710;width:15;height:14" fillcolor="#dadcdd" stroked="f"/>
            <v:line id="_x0000_s1290" style="position:absolute" from="3772,1710" to="3773,1711" strokecolor="#dadcdd" strokeweight="0"/>
            <v:rect id="_x0000_s1291" style="position:absolute;left:3772;top:1710;width:15;height:14" fillcolor="#dadcdd" stroked="f"/>
            <v:line id="_x0000_s1292" style="position:absolute" from="4843,1710" to="4844,1711" strokecolor="#dadcdd" strokeweight="0"/>
            <v:rect id="_x0000_s1293" style="position:absolute;left:4843;top:1710;width:15;height:14" fillcolor="#dadcdd" stroked="f"/>
            <v:line id="_x0000_s1294" style="position:absolute" from="5929,1710" to="5930,1711" strokecolor="#dadcdd" strokeweight="0"/>
            <v:rect id="_x0000_s1295" style="position:absolute;left:5929;top:1710;width:16;height:14" fillcolor="#dadcdd" stroked="f"/>
            <v:line id="_x0000_s1296" style="position:absolute" from="7423,1710" to="7424,1711" strokecolor="#dadcdd" strokeweight="0"/>
            <v:rect id="_x0000_s1297" style="position:absolute;left:7423;top:1710;width:15;height:14" fillcolor="#dadcdd" stroked="f"/>
            <v:line id="_x0000_s1298" style="position:absolute" from="8389,1227" to="8390,1710" strokecolor="#dadcdd" strokeweight="0"/>
            <v:rect id="_x0000_s1299" style="position:absolute;left:8389;top:1227;width:15;height:497" fillcolor="#dadcdd" stroked="f"/>
            <v:line id="_x0000_s1300" style="position:absolute" from="9354,1227" to="9355,1710" strokecolor="#dadcdd" strokeweight="0"/>
            <v:rect id="_x0000_s1301" style="position:absolute;left:9354;top:1227;width:15;height:497" fillcolor="#dadcdd" stroked="f"/>
            <v:line id="_x0000_s1302" style="position:absolute" from="10320,1227" to="10321,1710" strokecolor="#dadcdd" strokeweight="0"/>
            <v:rect id="_x0000_s1303" style="position:absolute;left:10320;top:1227;width:15;height:497" fillcolor="#dadcdd" stroked="f"/>
            <v:line id="_x0000_s1304" style="position:absolute" from="10335,0" to="10336,1" strokecolor="#dadcdd" strokeweight="0"/>
            <v:rect id="_x0000_s1305" style="position:absolute;left:10335;width:15;height:14" fillcolor="#dadcdd" stroked="f"/>
            <v:line id="_x0000_s1306" style="position:absolute" from="10335,234" to="10336,235" strokecolor="#dadcdd" strokeweight="0"/>
            <v:rect id="_x0000_s1307" style="position:absolute;left:10335;top:234;width:15;height:14" fillcolor="#dadcdd" stroked="f"/>
            <v:line id="_x0000_s1308" style="position:absolute" from="10335,483" to="10336,484" strokecolor="#dadcdd" strokeweight="0"/>
            <v:rect id="_x0000_s1309" style="position:absolute;left:10335;top:483;width:15;height:13" fillcolor="#dadcdd" stroked="f"/>
            <v:line id="_x0000_s1310" style="position:absolute" from="10335,731" to="10336,732" strokecolor="#dadcdd" strokeweight="0"/>
            <v:rect id="_x0000_s1311" style="position:absolute;left:10335;top:731;width:15;height:14" fillcolor="#dadcdd" stroked="f"/>
            <v:line id="_x0000_s1312" style="position:absolute" from="10335,965" to="10336,966" strokecolor="#dadcdd" strokeweight="0"/>
            <v:rect id="_x0000_s1313" style="position:absolute;left:10335;top:965;width:15;height:14" fillcolor="#dadcdd" stroked="f"/>
            <v:line id="_x0000_s1314" style="position:absolute" from="10335,1214" to="10336,1215" strokecolor="#dadcdd" strokeweight="0"/>
            <v:rect id="_x0000_s1315" style="position:absolute;left:10335;top:1214;width:15;height:13" fillcolor="#dadcdd" stroked="f"/>
            <v:line id="_x0000_s1316" style="position:absolute" from="7438,1448" to="10335,1449" strokecolor="#dadcdd" strokeweight="0"/>
            <v:rect id="_x0000_s1317" style="position:absolute;left:7438;top:1448;width:2912;height:14" fillcolor="#dadcdd" stroked="f"/>
            <v:line id="_x0000_s1318" style="position:absolute" from="7438,1696" to="10335,1697" strokecolor="#dadcdd" strokeweight="0"/>
            <v:rect id="_x0000_s1319" style="position:absolute;left:7438;top:1696;width:2912;height:14" fillcolor="#dadcdd" stroked="f"/>
            <w10:wrap type="none"/>
            <w10:anchorlock/>
          </v:group>
        </w:pict>
      </w:r>
    </w:p>
    <w:p w:rsidR="00E32E8A" w:rsidRDefault="00E32E8A" w:rsidP="00E32E8A"/>
    <w:p w:rsidR="00E32E8A" w:rsidRPr="0081731D" w:rsidRDefault="00E32E8A" w:rsidP="00E32E8A">
      <w:r>
        <w:rPr>
          <w:noProof/>
          <w:lang w:val="en-US" w:eastAsia="en-US"/>
        </w:rPr>
        <w:drawing>
          <wp:inline distT="0" distB="0" distL="0" distR="0">
            <wp:extent cx="4895850" cy="171450"/>
            <wp:effectExtent l="1905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4895850" cy="171450"/>
                    </a:xfrm>
                    <a:prstGeom prst="rect">
                      <a:avLst/>
                    </a:prstGeom>
                    <a:noFill/>
                    <a:ln w="9525">
                      <a:noFill/>
                      <a:miter lim="800000"/>
                      <a:headEnd/>
                      <a:tailEnd/>
                    </a:ln>
                  </pic:spPr>
                </pic:pic>
              </a:graphicData>
            </a:graphic>
          </wp:inline>
        </w:drawing>
      </w:r>
    </w:p>
    <w:p w:rsidR="00E32E8A" w:rsidRDefault="00226A75" w:rsidP="00E32E8A">
      <w:r>
        <w:pict>
          <v:group id="_x0000_s1322" editas="canvas" style="width:519.15pt;height:108.35pt;mso-position-horizontal-relative:char;mso-position-vertical-relative:line" coordorigin="-16,-17" coordsize="10383,2167">
            <o:lock v:ext="edit" aspectratio="t"/>
            <v:shape id="_x0000_s1321" type="#_x0000_t75" style="position:absolute;left:-16;top:-17;width:10383;height:2167" o:preferrelative="f">
              <v:fill o:detectmouseclick="t"/>
              <v:path o:extrusionok="t" o:connecttype="none"/>
              <o:lock v:ext="edit" text="t"/>
            </v:shape>
            <v:rect id="_x0000_s1323" style="position:absolute;left:49;top:17;width:1394;height:253;mso-wrap-style:none" filled="f" stroked="f">
              <v:textbox style="mso-fit-shape-to-text:t" inset="0,0,0,0">
                <w:txbxContent>
                  <w:p w:rsidR="004049D7" w:rsidRPr="00E14856" w:rsidRDefault="004049D7">
                    <w:pPr>
                      <w:rPr>
                        <w:sz w:val="22"/>
                        <w:szCs w:val="22"/>
                      </w:rPr>
                    </w:pPr>
                    <w:r w:rsidRPr="00E14856">
                      <w:rPr>
                        <w:b/>
                        <w:bCs/>
                        <w:color w:val="000000"/>
                        <w:sz w:val="22"/>
                        <w:szCs w:val="22"/>
                        <w:lang w:val="en-US"/>
                      </w:rPr>
                      <w:t>ПОКАЗАТЕЛ</w:t>
                    </w:r>
                  </w:p>
                </w:txbxContent>
              </v:textbox>
            </v:rect>
            <v:rect id="_x0000_s1324" style="position:absolute;left:4948;top:17;width:824;height:276;mso-wrap-style:none" filled="f" stroked="f">
              <v:textbox style="mso-fit-shape-to-text:t" inset="0,0,0,0">
                <w:txbxContent>
                  <w:p w:rsidR="004049D7" w:rsidRPr="00E14856" w:rsidRDefault="004049D7">
                    <w:r w:rsidRPr="00E14856">
                      <w:rPr>
                        <w:b/>
                        <w:bCs/>
                        <w:color w:val="000000"/>
                        <w:lang w:val="en-US"/>
                      </w:rPr>
                      <w:t>бюджет</w:t>
                    </w:r>
                  </w:p>
                </w:txbxContent>
              </v:textbox>
            </v:rect>
            <v:rect id="_x0000_s1325" style="position:absolute;left:6071;top:17;width:1136;height:277;mso-wrap-style:none" filled="f" stroked="f">
              <v:textbox style="mso-fit-shape-to-text:t" inset="0,0,0,0">
                <w:txbxContent>
                  <w:p w:rsidR="004049D7" w:rsidRPr="00E14856" w:rsidRDefault="004049D7">
                    <w:r w:rsidRPr="00E14856">
                      <w:rPr>
                        <w:b/>
                        <w:bCs/>
                        <w:color w:val="000000"/>
                        <w:lang w:val="en-US"/>
                      </w:rPr>
                      <w:t>капацитет</w:t>
                    </w:r>
                  </w:p>
                </w:txbxContent>
              </v:textbox>
            </v:rect>
            <v:rect id="_x0000_s1326" style="position:absolute;left:7487;top:17;width:803;height:276;mso-wrap-style:none" filled="f" stroked="f">
              <v:textbox style="mso-fit-shape-to-text:t" inset="0,0,0,0">
                <w:txbxContent>
                  <w:p w:rsidR="004049D7" w:rsidRPr="00E14856" w:rsidRDefault="004049D7">
                    <w:r w:rsidRPr="00E14856">
                      <w:rPr>
                        <w:b/>
                        <w:bCs/>
                        <w:color w:val="000000"/>
                        <w:lang w:val="en-US"/>
                      </w:rPr>
                      <w:t>Проект</w:t>
                    </w:r>
                  </w:p>
                </w:txbxContent>
              </v:textbox>
            </v:rect>
            <v:rect id="_x0000_s1327" style="position:absolute;left:8480;top:17;width:803;height:276;mso-wrap-style:none" filled="f" stroked="f">
              <v:textbox style="mso-fit-shape-to-text:t" inset="0,0,0,0">
                <w:txbxContent>
                  <w:p w:rsidR="004049D7" w:rsidRPr="00E14856" w:rsidRDefault="004049D7">
                    <w:r w:rsidRPr="00E14856">
                      <w:rPr>
                        <w:b/>
                        <w:bCs/>
                        <w:color w:val="000000"/>
                        <w:lang w:val="en-US"/>
                      </w:rPr>
                      <w:t>Проект</w:t>
                    </w:r>
                  </w:p>
                </w:txbxContent>
              </v:textbox>
            </v:rect>
            <v:rect id="_x0000_s1328" style="position:absolute;left:9456;top:17;width:803;height:276;mso-wrap-style:none" filled="f" stroked="f">
              <v:textbox style="mso-fit-shape-to-text:t" inset="0,0,0,0">
                <w:txbxContent>
                  <w:p w:rsidR="004049D7" w:rsidRPr="00E14856" w:rsidRDefault="004049D7">
                    <w:r w:rsidRPr="00E14856">
                      <w:rPr>
                        <w:b/>
                        <w:bCs/>
                        <w:color w:val="000000"/>
                        <w:lang w:val="en-US"/>
                      </w:rPr>
                      <w:t>Проект</w:t>
                    </w:r>
                  </w:p>
                </w:txbxContent>
              </v:textbox>
            </v:rect>
            <v:rect id="_x0000_s1329" style="position:absolute;left:4004;top:310;width:741;height:276;mso-wrap-style:none" filled="f" stroked="f">
              <v:textbox style="mso-fit-shape-to-text:t" inset="0,0,0,0">
                <w:txbxContent>
                  <w:p w:rsidR="004049D7" w:rsidRDefault="004049D7">
                    <w:r>
                      <w:rPr>
                        <w:rFonts w:ascii="Arial" w:hAnsi="Arial" w:cs="Arial"/>
                        <w:b/>
                        <w:bCs/>
                        <w:color w:val="000000"/>
                        <w:lang w:val="en-US"/>
                      </w:rPr>
                      <w:t>Мярка</w:t>
                    </w:r>
                  </w:p>
                </w:txbxContent>
              </v:textbox>
            </v:rect>
            <v:rect id="_x0000_s1330" style="position:absolute;left:5029;top:310;width:709;height:276;mso-wrap-style:none" filled="f" stroked="f">
              <v:textbox style="mso-fit-shape-to-text:t" inset="0,0,0,0">
                <w:txbxContent>
                  <w:p w:rsidR="004049D7" w:rsidRPr="00E14856" w:rsidRDefault="004049D7">
                    <w:r w:rsidRPr="00E14856">
                      <w:rPr>
                        <w:b/>
                        <w:bCs/>
                        <w:color w:val="000000"/>
                        <w:lang w:val="en-US"/>
                      </w:rPr>
                      <w:t>2014 г.</w:t>
                    </w:r>
                  </w:p>
                </w:txbxContent>
              </v:textbox>
            </v:rect>
            <v:rect id="_x0000_s1331" style="position:absolute;left:5859;top:310;width:1452;height:276;mso-wrap-style:none" filled="f" stroked="f">
              <v:textbox style="mso-fit-shape-to-text:t" inset="0,0,0,0">
                <w:txbxContent>
                  <w:p w:rsidR="004049D7" w:rsidRDefault="004049D7">
                    <w:r w:rsidRPr="00E14856">
                      <w:rPr>
                        <w:b/>
                        <w:bCs/>
                        <w:color w:val="000000"/>
                        <w:sz w:val="22"/>
                        <w:szCs w:val="22"/>
                        <w:lang w:val="en-US"/>
                      </w:rPr>
                      <w:t>към 31.12. 1</w:t>
                    </w:r>
                    <w:r w:rsidRPr="00E14856">
                      <w:rPr>
                        <w:b/>
                        <w:bCs/>
                        <w:color w:val="000000"/>
                        <w:sz w:val="22"/>
                        <w:szCs w:val="22"/>
                      </w:rPr>
                      <w:t>5г</w:t>
                    </w:r>
                    <w:r>
                      <w:rPr>
                        <w:rFonts w:ascii="Arial" w:hAnsi="Arial" w:cs="Arial"/>
                        <w:b/>
                        <w:bCs/>
                        <w:color w:val="000000"/>
                        <w:lang w:val="en-US"/>
                      </w:rPr>
                      <w:t>.</w:t>
                    </w:r>
                  </w:p>
                </w:txbxContent>
              </v:textbox>
            </v:rect>
            <v:rect id="_x0000_s1332" style="position:absolute;left:7536;top:310;width:704;height:253;mso-wrap-style:none" filled="f" stroked="f">
              <v:textbox style="mso-fit-shape-to-text:t" inset="0,0,0,0">
                <w:txbxContent>
                  <w:p w:rsidR="004049D7" w:rsidRPr="00E14856" w:rsidRDefault="004049D7">
                    <w:pPr>
                      <w:rPr>
                        <w:sz w:val="22"/>
                        <w:szCs w:val="22"/>
                      </w:rPr>
                    </w:pPr>
                    <w:r w:rsidRPr="00E14856">
                      <w:rPr>
                        <w:rFonts w:ascii="Arial" w:hAnsi="Arial" w:cs="Arial"/>
                        <w:b/>
                        <w:bCs/>
                        <w:color w:val="000000"/>
                        <w:sz w:val="22"/>
                        <w:szCs w:val="22"/>
                        <w:lang w:val="en-US"/>
                      </w:rPr>
                      <w:t>201</w:t>
                    </w:r>
                    <w:r w:rsidRPr="00E14856">
                      <w:rPr>
                        <w:rFonts w:ascii="Arial" w:hAnsi="Arial" w:cs="Arial"/>
                        <w:b/>
                        <w:bCs/>
                        <w:color w:val="000000"/>
                        <w:sz w:val="22"/>
                        <w:szCs w:val="22"/>
                      </w:rPr>
                      <w:t>6</w:t>
                    </w:r>
                    <w:r w:rsidRPr="00E14856">
                      <w:rPr>
                        <w:rFonts w:ascii="Arial" w:hAnsi="Arial" w:cs="Arial"/>
                        <w:b/>
                        <w:bCs/>
                        <w:color w:val="000000"/>
                        <w:sz w:val="22"/>
                        <w:szCs w:val="22"/>
                        <w:lang w:val="en-US"/>
                      </w:rPr>
                      <w:t xml:space="preserve"> г.</w:t>
                    </w:r>
                  </w:p>
                </w:txbxContent>
              </v:textbox>
            </v:rect>
            <v:rect id="_x0000_s1333" style="position:absolute;left:8512;top:310;width:716;height:277;mso-wrap-style:none" filled="f" stroked="f">
              <v:textbox style="mso-fit-shape-to-text:t" inset="0,0,0,0">
                <w:txbxContent>
                  <w:p w:rsidR="004049D7" w:rsidRDefault="004049D7">
                    <w:r w:rsidRPr="00E14856">
                      <w:rPr>
                        <w:b/>
                        <w:bCs/>
                        <w:color w:val="000000"/>
                        <w:lang w:val="en-US"/>
                      </w:rPr>
                      <w:t>201</w:t>
                    </w:r>
                    <w:r w:rsidRPr="00E14856">
                      <w:rPr>
                        <w:b/>
                        <w:bCs/>
                        <w:color w:val="000000"/>
                      </w:rPr>
                      <w:t>7</w:t>
                    </w:r>
                    <w:r w:rsidRPr="00E14856">
                      <w:rPr>
                        <w:b/>
                        <w:bCs/>
                        <w:color w:val="000000"/>
                        <w:lang w:val="en-US"/>
                      </w:rPr>
                      <w:t xml:space="preserve"> г</w:t>
                    </w:r>
                    <w:r>
                      <w:rPr>
                        <w:rFonts w:ascii="Arial" w:hAnsi="Arial" w:cs="Arial"/>
                        <w:b/>
                        <w:bCs/>
                        <w:color w:val="000000"/>
                        <w:lang w:val="en-US"/>
                      </w:rPr>
                      <w:t>.</w:t>
                    </w:r>
                  </w:p>
                </w:txbxContent>
              </v:textbox>
            </v:rect>
            <v:rect id="_x0000_s1334" style="position:absolute;left:9505;top:310;width:709;height:276;mso-wrap-style:none" filled="f" stroked="f">
              <v:textbox style="mso-fit-shape-to-text:t" inset="0,0,0,0">
                <w:txbxContent>
                  <w:p w:rsidR="004049D7" w:rsidRPr="00E14856" w:rsidRDefault="004049D7">
                    <w:r w:rsidRPr="00E14856">
                      <w:rPr>
                        <w:b/>
                        <w:bCs/>
                        <w:color w:val="000000"/>
                        <w:lang w:val="en-US"/>
                      </w:rPr>
                      <w:t>201</w:t>
                    </w:r>
                    <w:r w:rsidRPr="00E14856">
                      <w:rPr>
                        <w:b/>
                        <w:bCs/>
                        <w:color w:val="000000"/>
                      </w:rPr>
                      <w:t>8</w:t>
                    </w:r>
                    <w:r w:rsidRPr="00E14856">
                      <w:rPr>
                        <w:b/>
                        <w:bCs/>
                        <w:color w:val="000000"/>
                        <w:lang w:val="en-US"/>
                      </w:rPr>
                      <w:t xml:space="preserve"> г.</w:t>
                    </w:r>
                  </w:p>
                </w:txbxContent>
              </v:textbox>
            </v:rect>
            <v:rect id="_x0000_s1335" style="position:absolute;left:1855;top:911;width:134;height:276;mso-wrap-style:none" filled="f" stroked="f">
              <v:textbox style="mso-fit-shape-to-text:t" inset="0,0,0,0">
                <w:txbxContent>
                  <w:p w:rsidR="004049D7" w:rsidRDefault="004049D7">
                    <w:r>
                      <w:rPr>
                        <w:rFonts w:ascii="Arial" w:hAnsi="Arial" w:cs="Arial"/>
                        <w:b/>
                        <w:bCs/>
                        <w:color w:val="000000"/>
                        <w:lang w:val="en-US"/>
                      </w:rPr>
                      <w:t>1</w:t>
                    </w:r>
                  </w:p>
                </w:txbxContent>
              </v:textbox>
            </v:rect>
            <v:rect id="_x0000_s1336" style="position:absolute;left:4280;top:911;width:134;height:276;mso-wrap-style:none" filled="f" stroked="f">
              <v:textbox style="mso-fit-shape-to-text:t" inset="0,0,0,0">
                <w:txbxContent>
                  <w:p w:rsidR="004049D7" w:rsidRDefault="004049D7">
                    <w:r>
                      <w:rPr>
                        <w:rFonts w:ascii="Arial" w:hAnsi="Arial" w:cs="Arial"/>
                        <w:b/>
                        <w:bCs/>
                        <w:color w:val="000000"/>
                        <w:lang w:val="en-US"/>
                      </w:rPr>
                      <w:t>2</w:t>
                    </w:r>
                  </w:p>
                </w:txbxContent>
              </v:textbox>
            </v:rect>
            <v:rect id="_x0000_s1337" style="position:absolute;left:5306;top:911;width:134;height:276;mso-wrap-style:none" filled="f" stroked="f">
              <v:textbox style="mso-fit-shape-to-text:t" inset="0,0,0,0">
                <w:txbxContent>
                  <w:p w:rsidR="004049D7" w:rsidRDefault="004049D7">
                    <w:r>
                      <w:rPr>
                        <w:rFonts w:ascii="Arial" w:hAnsi="Arial" w:cs="Arial"/>
                        <w:b/>
                        <w:bCs/>
                        <w:color w:val="000000"/>
                        <w:lang w:val="en-US"/>
                      </w:rPr>
                      <w:t>3</w:t>
                    </w:r>
                  </w:p>
                </w:txbxContent>
              </v:textbox>
            </v:rect>
            <v:rect id="_x0000_s1338" style="position:absolute;left:6559;top:911;width:134;height:276;mso-wrap-style:none" filled="f" stroked="f">
              <v:textbox style="mso-fit-shape-to-text:t" inset="0,0,0,0">
                <w:txbxContent>
                  <w:p w:rsidR="004049D7" w:rsidRDefault="004049D7">
                    <w:r>
                      <w:rPr>
                        <w:rFonts w:ascii="Arial" w:hAnsi="Arial" w:cs="Arial"/>
                        <w:b/>
                        <w:bCs/>
                        <w:color w:val="000000"/>
                        <w:lang w:val="en-US"/>
                      </w:rPr>
                      <w:t>4</w:t>
                    </w:r>
                  </w:p>
                </w:txbxContent>
              </v:textbox>
            </v:rect>
            <v:rect id="_x0000_s1339" style="position:absolute;left:7812;top:911;width:134;height:276;mso-wrap-style:none" filled="f" stroked="f">
              <v:textbox style="mso-fit-shape-to-text:t" inset="0,0,0,0">
                <w:txbxContent>
                  <w:p w:rsidR="004049D7" w:rsidRDefault="004049D7">
                    <w:r>
                      <w:rPr>
                        <w:rFonts w:ascii="Arial" w:hAnsi="Arial" w:cs="Arial"/>
                        <w:b/>
                        <w:bCs/>
                        <w:color w:val="000000"/>
                        <w:lang w:val="en-US"/>
                      </w:rPr>
                      <w:t>5</w:t>
                    </w:r>
                  </w:p>
                </w:txbxContent>
              </v:textbox>
            </v:rect>
            <v:rect id="_x0000_s1340" style="position:absolute;left:8789;top:911;width:134;height:276;mso-wrap-style:none" filled="f" stroked="f">
              <v:textbox style="mso-fit-shape-to-text:t" inset="0,0,0,0">
                <w:txbxContent>
                  <w:p w:rsidR="004049D7" w:rsidRDefault="004049D7">
                    <w:r>
                      <w:rPr>
                        <w:rFonts w:ascii="Arial" w:hAnsi="Arial" w:cs="Arial"/>
                        <w:b/>
                        <w:bCs/>
                        <w:color w:val="000000"/>
                        <w:lang w:val="en-US"/>
                      </w:rPr>
                      <w:t>6</w:t>
                    </w:r>
                  </w:p>
                </w:txbxContent>
              </v:textbox>
            </v:rect>
            <v:rect id="_x0000_s1341" style="position:absolute;left:9782;top:911;width:134;height:276;mso-wrap-style:none" filled="f" stroked="f">
              <v:textbox style="mso-fit-shape-to-text:t" inset="0,0,0,0">
                <w:txbxContent>
                  <w:p w:rsidR="004049D7" w:rsidRDefault="004049D7">
                    <w:r>
                      <w:rPr>
                        <w:rFonts w:ascii="Arial" w:hAnsi="Arial" w:cs="Arial"/>
                        <w:b/>
                        <w:bCs/>
                        <w:color w:val="000000"/>
                        <w:lang w:val="en-US"/>
                      </w:rPr>
                      <w:t>7</w:t>
                    </w:r>
                  </w:p>
                </w:txbxContent>
              </v:textbox>
            </v:rect>
            <v:rect id="_x0000_s1342" style="position:absolute;left:49;top:1221;width:1172;height:276;mso-wrap-style:none" filled="f" stroked="f">
              <v:textbox style="mso-fit-shape-to-text:t" inset="0,0,0,0">
                <w:txbxContent>
                  <w:p w:rsidR="004049D7" w:rsidRPr="00E14856" w:rsidRDefault="004049D7">
                    <w:r w:rsidRPr="00E14856">
                      <w:rPr>
                        <w:b/>
                        <w:bCs/>
                        <w:color w:val="000000"/>
                        <w:lang w:val="en-US"/>
                      </w:rPr>
                      <w:t>Капацитет</w:t>
                    </w:r>
                  </w:p>
                </w:txbxContent>
              </v:textbox>
            </v:rect>
            <v:rect id="_x0000_s1343" style="position:absolute;left:4199;top:1221;width:596;height:230;mso-wrap-style:none" filled="f" stroked="f">
              <v:textbox style="mso-fit-shape-to-text:t" inset="0,0,0,0">
                <w:txbxContent>
                  <w:p w:rsidR="004049D7" w:rsidRPr="00E14856" w:rsidRDefault="004049D7">
                    <w:pPr>
                      <w:rPr>
                        <w:sz w:val="20"/>
                        <w:szCs w:val="20"/>
                      </w:rPr>
                    </w:pPr>
                    <w:r w:rsidRPr="00E14856">
                      <w:rPr>
                        <w:rFonts w:ascii="Arial" w:hAnsi="Arial" w:cs="Arial"/>
                        <w:b/>
                        <w:bCs/>
                        <w:color w:val="000000"/>
                        <w:sz w:val="20"/>
                        <w:szCs w:val="20"/>
                        <w:lang w:val="en-US"/>
                      </w:rPr>
                      <w:t>място</w:t>
                    </w:r>
                  </w:p>
                </w:txbxContent>
              </v:textbox>
            </v:rect>
            <v:rect id="_x0000_s1344" style="position:absolute;left:5306;top:1221;width:121;height:276;mso-wrap-style:none" filled="f" stroked="f">
              <v:textbox style="mso-fit-shape-to-text:t" inset="0,0,0,0">
                <w:txbxContent>
                  <w:p w:rsidR="004049D7" w:rsidRDefault="004049D7">
                    <w:r>
                      <w:rPr>
                        <w:rFonts w:ascii="Arial" w:hAnsi="Arial" w:cs="Arial"/>
                        <w:color w:val="000000"/>
                        <w:lang w:val="en-US"/>
                      </w:rPr>
                      <w:t>х</w:t>
                    </w:r>
                  </w:p>
                </w:txbxContent>
              </v:textbox>
            </v:rect>
            <v:rect id="_x0000_s1345" style="position:absolute;left:6559;top:1221;width:121;height:276;mso-wrap-style:none" filled="f" stroked="f">
              <v:textbox style="mso-fit-shape-to-text:t" inset="0,0,0,0">
                <w:txbxContent>
                  <w:p w:rsidR="004049D7" w:rsidRDefault="004049D7">
                    <w:r>
                      <w:rPr>
                        <w:rFonts w:ascii="Arial" w:hAnsi="Arial" w:cs="Arial"/>
                        <w:color w:val="000000"/>
                        <w:lang w:val="en-US"/>
                      </w:rPr>
                      <w:t>х</w:t>
                    </w:r>
                  </w:p>
                </w:txbxContent>
              </v:textbox>
            </v:rect>
            <v:rect id="_x0000_s1346" style="position:absolute;left:7747;top:1221;width:267;height:276;mso-wrap-style:none" filled="f" stroked="f">
              <v:textbox style="mso-fit-shape-to-text:t" inset="0,0,0,0">
                <w:txbxContent>
                  <w:p w:rsidR="004049D7" w:rsidRDefault="004049D7">
                    <w:r>
                      <w:rPr>
                        <w:rFonts w:ascii="Arial" w:hAnsi="Arial" w:cs="Arial"/>
                        <w:color w:val="000000"/>
                        <w:lang w:val="en-US"/>
                      </w:rPr>
                      <w:t>20</w:t>
                    </w:r>
                  </w:p>
                </w:txbxContent>
              </v:textbox>
            </v:rect>
            <v:rect id="_x0000_s1347" style="position:absolute;left:8740;top:1221;width:267;height:276;mso-wrap-style:none" filled="f" stroked="f">
              <v:textbox style="mso-fit-shape-to-text:t" inset="0,0,0,0">
                <w:txbxContent>
                  <w:p w:rsidR="004049D7" w:rsidRDefault="004049D7">
                    <w:r>
                      <w:rPr>
                        <w:rFonts w:ascii="Arial" w:hAnsi="Arial" w:cs="Arial"/>
                        <w:color w:val="000000"/>
                        <w:lang w:val="en-US"/>
                      </w:rPr>
                      <w:t>20</w:t>
                    </w:r>
                  </w:p>
                </w:txbxContent>
              </v:textbox>
            </v:rect>
            <v:rect id="_x0000_s1348" style="position:absolute;left:9717;top:1221;width:267;height:276;mso-wrap-style:none" filled="f" stroked="f">
              <v:textbox style="mso-fit-shape-to-text:t" inset="0,0,0,0">
                <w:txbxContent>
                  <w:p w:rsidR="004049D7" w:rsidRDefault="004049D7">
                    <w:r>
                      <w:rPr>
                        <w:rFonts w:ascii="Arial" w:hAnsi="Arial" w:cs="Arial"/>
                        <w:color w:val="000000"/>
                        <w:lang w:val="en-US"/>
                      </w:rPr>
                      <w:t>20</w:t>
                    </w:r>
                  </w:p>
                </w:txbxContent>
              </v:textbox>
            </v:rect>
            <v:rect id="_x0000_s1349" style="position:absolute;left:49;top:1513;width:2641;height:276;mso-wrap-style:none" filled="f" stroked="f">
              <v:textbox style="mso-fit-shape-to-text:t" inset="0,0,0,0">
                <w:txbxContent>
                  <w:p w:rsidR="004049D7" w:rsidRPr="00E14856" w:rsidRDefault="004049D7">
                    <w:r w:rsidRPr="00E14856">
                      <w:rPr>
                        <w:b/>
                        <w:bCs/>
                        <w:color w:val="000000"/>
                        <w:lang w:val="en-US"/>
                      </w:rPr>
                      <w:t>Численост на персонала</w:t>
                    </w:r>
                  </w:p>
                </w:txbxContent>
              </v:textbox>
            </v:rect>
            <v:rect id="_x0000_s1350" style="position:absolute;left:4492;top:1513;width:302;height:230;mso-wrap-style:none" filled="f" stroked="f">
              <v:textbox style="mso-fit-shape-to-text:t" inset="0,0,0,0">
                <w:txbxContent>
                  <w:p w:rsidR="004049D7" w:rsidRPr="00E14856" w:rsidRDefault="004049D7">
                    <w:pPr>
                      <w:rPr>
                        <w:sz w:val="20"/>
                        <w:szCs w:val="20"/>
                      </w:rPr>
                    </w:pPr>
                    <w:r w:rsidRPr="00E14856">
                      <w:rPr>
                        <w:rFonts w:ascii="Arial" w:hAnsi="Arial" w:cs="Arial"/>
                        <w:b/>
                        <w:bCs/>
                        <w:color w:val="000000"/>
                        <w:sz w:val="20"/>
                        <w:szCs w:val="20"/>
                        <w:lang w:val="en-US"/>
                      </w:rPr>
                      <w:t>бр.</w:t>
                    </w:r>
                  </w:p>
                </w:txbxContent>
              </v:textbox>
            </v:rect>
            <v:rect id="_x0000_s1351" style="position:absolute;left:5306;top:1513;width:121;height:276;mso-wrap-style:none" filled="f" stroked="f">
              <v:textbox style="mso-fit-shape-to-text:t" inset="0,0,0,0">
                <w:txbxContent>
                  <w:p w:rsidR="004049D7" w:rsidRDefault="004049D7">
                    <w:r>
                      <w:rPr>
                        <w:rFonts w:ascii="Arial" w:hAnsi="Arial" w:cs="Arial"/>
                        <w:color w:val="000000"/>
                        <w:lang w:val="en-US"/>
                      </w:rPr>
                      <w:t>х</w:t>
                    </w:r>
                  </w:p>
                </w:txbxContent>
              </v:textbox>
            </v:rect>
            <v:rect id="_x0000_s1352" style="position:absolute;left:6559;top:1513;width:121;height:276;mso-wrap-style:none" filled="f" stroked="f">
              <v:textbox style="mso-fit-shape-to-text:t" inset="0,0,0,0">
                <w:txbxContent>
                  <w:p w:rsidR="004049D7" w:rsidRDefault="004049D7">
                    <w:r>
                      <w:rPr>
                        <w:rFonts w:ascii="Arial" w:hAnsi="Arial" w:cs="Arial"/>
                        <w:color w:val="000000"/>
                        <w:lang w:val="en-US"/>
                      </w:rPr>
                      <w:t>х</w:t>
                    </w:r>
                  </w:p>
                </w:txbxContent>
              </v:textbox>
            </v:rect>
            <v:rect id="_x0000_s1353" style="position:absolute;left:7812;top:1513;width:134;height:276;mso-wrap-style:none" filled="f" stroked="f">
              <v:textbox style="mso-fit-shape-to-text:t" inset="0,0,0,0">
                <w:txbxContent>
                  <w:p w:rsidR="004049D7" w:rsidRDefault="004049D7">
                    <w:r>
                      <w:rPr>
                        <w:rFonts w:ascii="Arial" w:hAnsi="Arial" w:cs="Arial"/>
                        <w:color w:val="000000"/>
                        <w:lang w:val="en-US"/>
                      </w:rPr>
                      <w:t>2</w:t>
                    </w:r>
                  </w:p>
                </w:txbxContent>
              </v:textbox>
            </v:rect>
            <v:rect id="_x0000_s1354" style="position:absolute;left:8789;top:1513;width:134;height:276;mso-wrap-style:none" filled="f" stroked="f">
              <v:textbox style="mso-fit-shape-to-text:t" inset="0,0,0,0">
                <w:txbxContent>
                  <w:p w:rsidR="004049D7" w:rsidRDefault="004049D7">
                    <w:r>
                      <w:rPr>
                        <w:rFonts w:ascii="Arial" w:hAnsi="Arial" w:cs="Arial"/>
                        <w:color w:val="000000"/>
                        <w:lang w:val="en-US"/>
                      </w:rPr>
                      <w:t>2</w:t>
                    </w:r>
                  </w:p>
                </w:txbxContent>
              </v:textbox>
            </v:rect>
            <v:rect id="_x0000_s1355" style="position:absolute;left:9782;top:1513;width:134;height:276;mso-wrap-style:none" filled="f" stroked="f">
              <v:textbox style="mso-fit-shape-to-text:t" inset="0,0,0,0">
                <w:txbxContent>
                  <w:p w:rsidR="004049D7" w:rsidRDefault="004049D7">
                    <w:r>
                      <w:rPr>
                        <w:rFonts w:ascii="Arial" w:hAnsi="Arial" w:cs="Arial"/>
                        <w:color w:val="000000"/>
                        <w:lang w:val="en-US"/>
                      </w:rPr>
                      <w:t>2</w:t>
                    </w:r>
                  </w:p>
                </w:txbxContent>
              </v:textbox>
            </v:rect>
            <v:rect id="_x0000_s1356" style="position:absolute;left:49;top:1823;width:3160;height:276;mso-wrap-style:none" filled="f" stroked="f">
              <v:textbox style="mso-fit-shape-to-text:t" inset="0,0,0,0">
                <w:txbxContent>
                  <w:p w:rsidR="004049D7" w:rsidRPr="00E14856" w:rsidRDefault="004049D7">
                    <w:r w:rsidRPr="00E14856">
                      <w:rPr>
                        <w:b/>
                        <w:bCs/>
                        <w:color w:val="000000"/>
                        <w:lang w:val="en-US"/>
                      </w:rPr>
                      <w:t>Размер на работната заплата</w:t>
                    </w:r>
                  </w:p>
                </w:txbxContent>
              </v:textbox>
            </v:rect>
            <v:rect id="_x0000_s1357" style="position:absolute;left:4492;top:1823;width:337;height:253;mso-wrap-style:none" filled="f" stroked="f">
              <v:textbox style="mso-fit-shape-to-text:t" inset="0,0,0,0">
                <w:txbxContent>
                  <w:p w:rsidR="004049D7" w:rsidRPr="00E14856" w:rsidRDefault="004049D7">
                    <w:pPr>
                      <w:rPr>
                        <w:sz w:val="22"/>
                        <w:szCs w:val="22"/>
                      </w:rPr>
                    </w:pPr>
                    <w:r w:rsidRPr="00E14856">
                      <w:rPr>
                        <w:rFonts w:ascii="Arial" w:hAnsi="Arial" w:cs="Arial"/>
                        <w:b/>
                        <w:bCs/>
                        <w:color w:val="000000"/>
                        <w:sz w:val="22"/>
                        <w:szCs w:val="22"/>
                        <w:lang w:val="en-US"/>
                      </w:rPr>
                      <w:t>лв.</w:t>
                    </w:r>
                  </w:p>
                </w:txbxContent>
              </v:textbox>
            </v:rect>
            <v:rect id="_x0000_s1358" style="position:absolute;left:5290;top:1823;width:134;height:276;mso-wrap-style:none" filled="f" stroked="f">
              <v:textbox style="mso-fit-shape-to-text:t" inset="0,0,0,0">
                <w:txbxContent>
                  <w:p w:rsidR="004049D7" w:rsidRDefault="004049D7">
                    <w:r>
                      <w:rPr>
                        <w:rFonts w:ascii="Arial" w:hAnsi="Arial" w:cs="Arial"/>
                        <w:b/>
                        <w:bCs/>
                        <w:color w:val="000000"/>
                        <w:lang w:val="en-US"/>
                      </w:rPr>
                      <w:t>х</w:t>
                    </w:r>
                  </w:p>
                </w:txbxContent>
              </v:textbox>
            </v:rect>
            <v:rect id="_x0000_s1359" style="position:absolute;left:6559;top:1823;width:121;height:276;mso-wrap-style:none" filled="f" stroked="f">
              <v:textbox style="mso-fit-shape-to-text:t" inset="0,0,0,0">
                <w:txbxContent>
                  <w:p w:rsidR="004049D7" w:rsidRDefault="004049D7">
                    <w:r>
                      <w:rPr>
                        <w:rFonts w:ascii="Arial" w:hAnsi="Arial" w:cs="Arial"/>
                        <w:color w:val="000000"/>
                        <w:lang w:val="en-US"/>
                      </w:rPr>
                      <w:t>х</w:t>
                    </w:r>
                  </w:p>
                </w:txbxContent>
              </v:textbox>
            </v:rect>
            <v:line id="_x0000_s1360" style="position:absolute;flip:y" from="0,0" to="1,1" strokecolor="#dadcdd" strokeweight="0"/>
            <v:rect id="_x0000_s1361" style="position:absolute;top:-17;width:16;height:17" fillcolor="#dadcdd" stroked="f"/>
            <v:line id="_x0000_s1362" style="position:absolute;flip:y" from="3808,0" to="3809,1" strokecolor="#dadcdd" strokeweight="0"/>
            <v:rect id="_x0000_s1363" style="position:absolute;left:3808;top:-17;width:17;height:17" fillcolor="#dadcdd" stroked="f"/>
            <v:line id="_x0000_s1364" style="position:absolute;flip:y" from="4850,0" to="4851,1" strokecolor="#dadcdd" strokeweight="0"/>
            <v:rect id="_x0000_s1365" style="position:absolute;left:4850;top:-17;width:16;height:17" fillcolor="#dadcdd" stroked="f"/>
            <v:line id="_x0000_s1366" style="position:absolute;flip:y" from="5843,0" to="5844,1" strokecolor="#dadcdd" strokeweight="0"/>
            <v:rect id="_x0000_s1367" style="position:absolute;left:5843;top:-17;width:16;height:17" fillcolor="#dadcdd" stroked="f"/>
            <v:line id="_x0000_s1368" style="position:absolute;flip:y" from="7357,0" to="7358,1" strokecolor="#dadcdd" strokeweight="0"/>
            <v:rect id="_x0000_s1369" style="position:absolute;left:7357;top:-17;width:16;height:17" fillcolor="#dadcdd" stroked="f"/>
            <v:line id="_x0000_s1370" style="position:absolute;flip:y" from="8349,0" to="8350,1" strokecolor="#dadcdd" strokeweight="0"/>
            <v:rect id="_x0000_s1371" style="position:absolute;left:8349;top:-17;width:17;height:17" fillcolor="#dadcdd" stroked="f"/>
            <v:line id="_x0000_s1372" style="position:absolute;flip:y" from="9326,0" to="9327,1" strokecolor="#dadcdd" strokeweight="0"/>
            <v:rect id="_x0000_s1373" style="position:absolute;left:9326;top:-17;width:16;height:17" fillcolor="#dadcdd" stroked="f"/>
            <v:rect id="_x0000_s1374" style="position:absolute;left:16;top:-17;width:10319;height:34" fillcolor="black" stroked="f"/>
            <v:line id="_x0000_s1375" style="position:absolute;flip:y" from="10319,0" to="10320,1" strokecolor="#dadcdd" strokeweight="0"/>
            <v:rect id="_x0000_s1376" style="position:absolute;left:10319;top:-17;width:16;height:17" fillcolor="#dadcdd" stroked="f"/>
            <v:line id="_x0000_s1377" style="position:absolute" from="16,292" to="3792,293" strokecolor="#dadcdd" strokeweight="0"/>
            <v:rect id="_x0000_s1378" style="position:absolute;left:16;top:292;width:3776;height:18" fillcolor="#dadcdd" stroked="f"/>
            <v:line id="_x0000_s1379" style="position:absolute" from="3825,292" to="4834,293" strokecolor="#dadcdd" strokeweight="0"/>
            <v:rect id="_x0000_s1380" style="position:absolute;left:3825;top:292;width:1009;height:18" fillcolor="#dadcdd" stroked="f"/>
            <v:line id="_x0000_s1381" style="position:absolute" from="4866,292" to="5827,293" strokecolor="#dadcdd" strokeweight="0"/>
            <v:rect id="_x0000_s1382" style="position:absolute;left:4866;top:292;width:961;height:18" fillcolor="#dadcdd" stroked="f"/>
            <v:line id="_x0000_s1383" style="position:absolute" from="5859,292" to="7340,293" strokecolor="#dadcdd" strokeweight="0"/>
            <v:rect id="_x0000_s1384" style="position:absolute;left:5859;top:292;width:1481;height:18" fillcolor="#dadcdd" stroked="f"/>
            <v:line id="_x0000_s1385" style="position:absolute" from="7373,292" to="8333,293" strokecolor="#dadcdd" strokeweight="0"/>
            <v:rect id="_x0000_s1386" style="position:absolute;left:7373;top:292;width:960;height:18" fillcolor="#dadcdd" stroked="f"/>
            <v:line id="_x0000_s1387" style="position:absolute" from="8366,292" to="9310,293" strokecolor="#dadcdd" strokeweight="0"/>
            <v:rect id="_x0000_s1388" style="position:absolute;left:8366;top:292;width:944;height:18" fillcolor="#dadcdd" stroked="f"/>
            <v:line id="_x0000_s1389" style="position:absolute" from="9342,292" to="10302,293" strokecolor="#dadcdd" strokeweight="0"/>
            <v:rect id="_x0000_s1390" style="position:absolute;left:9342;top:292;width:960;height:18" fillcolor="#dadcdd" stroked="f"/>
            <v:line id="_x0000_s1391" style="position:absolute" from="16,585" to="3792,586" strokecolor="#dadcdd" strokeweight="0"/>
            <v:rect id="_x0000_s1392" style="position:absolute;left:16;top:585;width:3776;height:17" fillcolor="#dadcdd" stroked="f"/>
            <v:line id="_x0000_s1393" style="position:absolute" from="3825,585" to="4834,586" strokecolor="#dadcdd" strokeweight="0"/>
            <v:rect id="_x0000_s1394" style="position:absolute;left:3825;top:585;width:1009;height:17" fillcolor="#dadcdd" stroked="f"/>
            <v:line id="_x0000_s1395" style="position:absolute" from="4866,585" to="5827,586" strokecolor="#dadcdd" strokeweight="0"/>
            <v:rect id="_x0000_s1396" style="position:absolute;left:4866;top:585;width:961;height:17" fillcolor="#dadcdd" stroked="f"/>
            <v:line id="_x0000_s1397" style="position:absolute" from="5859,585" to="7340,586" strokecolor="#dadcdd" strokeweight="0"/>
            <v:rect id="_x0000_s1398" style="position:absolute;left:5859;top:585;width:1481;height:17" fillcolor="#dadcdd" stroked="f"/>
            <v:line id="_x0000_s1399" style="position:absolute" from="7373,585" to="8333,586" strokecolor="#dadcdd" strokeweight="0"/>
            <v:rect id="_x0000_s1400" style="position:absolute;left:7373;top:585;width:960;height:17" fillcolor="#dadcdd" stroked="f"/>
            <v:line id="_x0000_s1401" style="position:absolute" from="8366,585" to="9310,586" strokecolor="#dadcdd" strokeweight="0"/>
            <v:rect id="_x0000_s1402" style="position:absolute;left:8366;top:585;width:944;height:17" fillcolor="#dadcdd" stroked="f"/>
            <v:line id="_x0000_s1403" style="position:absolute" from="9342,585" to="10302,586" strokecolor="#dadcdd" strokeweight="0"/>
            <v:rect id="_x0000_s1404" style="position:absolute;left:9342;top:585;width:960;height:17" fillcolor="#dadcdd" stroked="f"/>
            <v:rect id="_x0000_s1405" style="position:absolute;left:16;top:877;width:10319;height:34" fillcolor="black" stroked="f"/>
            <v:rect id="_x0000_s1406" style="position:absolute;left:8333;top:17;width:33;height:1204" fillcolor="black" stroked="f"/>
            <v:rect id="_x0000_s1407" style="position:absolute;left:9310;top:17;width:32;height:1204" fillcolor="black" stroked="f"/>
            <v:rect id="_x0000_s1408" style="position:absolute;left:16;top:1186;width:10319;height:35" fillcolor="black" stroked="f"/>
            <v:line id="_x0000_s1409" style="position:absolute" from="16,1496" to="3792,1497" strokeweight="0"/>
            <v:rect id="_x0000_s1410" style="position:absolute;left:16;top:1496;width:3776;height:17" fillcolor="black" stroked="f"/>
            <v:line id="_x0000_s1411" style="position:absolute" from="3825,1496" to="4834,1497" strokeweight="0"/>
            <v:rect id="_x0000_s1412" style="position:absolute;left:3825;top:1496;width:1009;height:17" fillcolor="black" stroked="f"/>
            <v:line id="_x0000_s1413" style="position:absolute" from="4866,1496" to="5827,1497" strokeweight="0"/>
            <v:rect id="_x0000_s1414" style="position:absolute;left:4866;top:1496;width:961;height:17" fillcolor="black" stroked="f"/>
            <v:line id="_x0000_s1415" style="position:absolute" from="5859,1496" to="7340,1497" strokeweight="0"/>
            <v:rect id="_x0000_s1416" style="position:absolute;left:5859;top:1496;width:1481;height:17" fillcolor="black" stroked="f"/>
            <v:line id="_x0000_s1417" style="position:absolute" from="7373,1496" to="10302,1497" strokeweight="0"/>
            <v:rect id="_x0000_s1418" style="position:absolute;left:7373;top:1496;width:2929;height:17" fillcolor="black" stroked="f"/>
            <v:line id="_x0000_s1419" style="position:absolute" from="16,1805" to="3792,1806" strokeweight="0"/>
            <v:rect id="_x0000_s1420" style="position:absolute;left:16;top:1805;width:3776;height:18" fillcolor="black" stroked="f"/>
            <v:line id="_x0000_s1421" style="position:absolute" from="3825,1805" to="4834,1806" strokeweight="0"/>
            <v:rect id="_x0000_s1422" style="position:absolute;left:3825;top:1805;width:1009;height:18" fillcolor="black" stroked="f"/>
            <v:line id="_x0000_s1423" style="position:absolute" from="4866,1805" to="5827,1806" strokeweight="0"/>
            <v:rect id="_x0000_s1424" style="position:absolute;left:4866;top:1805;width:961;height:18" fillcolor="black" stroked="f"/>
            <v:line id="_x0000_s1425" style="position:absolute" from="5859,1805" to="7340,1806" strokeweight="0"/>
            <v:rect id="_x0000_s1426" style="position:absolute;left:5859;top:1805;width:1481;height:18" fillcolor="black" stroked="f"/>
            <v:line id="_x0000_s1427" style="position:absolute" from="8349,1221" to="8350,1788" strokeweight="0"/>
            <v:rect id="_x0000_s1428" style="position:absolute;left:8349;top:1221;width:17;height:567" fillcolor="black" stroked="f"/>
            <v:line id="_x0000_s1429" style="position:absolute" from="9326,1221" to="9327,1788" strokeweight="0"/>
            <v:rect id="_x0000_s1430" style="position:absolute;left:9326;top:1221;width:16;height:567" fillcolor="black" stroked="f"/>
            <v:rect id="_x0000_s1431" style="position:absolute;left:7373;top:1788;width:2962;height:35" fillcolor="black" stroked="f"/>
            <v:rect id="_x0000_s1432" style="position:absolute;left:10302;top:17;width:33;height:1806" fillcolor="black" stroked="f"/>
            <v:line id="_x0000_s1433" style="position:absolute" from="16,2098" to="3792,2099" strokeweight="0"/>
            <v:rect id="_x0000_s1434" style="position:absolute;left:16;top:2098;width:3776;height:17" fillcolor="black" stroked="f"/>
            <v:line id="_x0000_s1435" style="position:absolute" from="3825,2098" to="4834,2099" strokeweight="0"/>
            <v:rect id="_x0000_s1436" style="position:absolute;left:3825;top:2098;width:1009;height:17" fillcolor="black" stroked="f"/>
            <v:line id="_x0000_s1437" style="position:absolute" from="4866,2098" to="5827,2099" strokeweight="0"/>
            <v:rect id="_x0000_s1438" style="position:absolute;left:4866;top:2098;width:961;height:17" fillcolor="black" stroked="f"/>
            <v:line id="_x0000_s1439" style="position:absolute" from="5859,2098" to="7340,2099" strokeweight="0"/>
            <v:rect id="_x0000_s1440" style="position:absolute;left:5859;top:2098;width:1481;height:17" fillcolor="black" stroked="f"/>
            <v:rect id="_x0000_s1441" style="position:absolute;left:-16;top:-17;width:32;height:2149" fillcolor="black" stroked="f"/>
            <v:rect id="_x0000_s1442" style="position:absolute;left:3792;top:17;width:33;height:2115" fillcolor="black" stroked="f"/>
            <v:rect id="_x0000_s1443" style="position:absolute;left:4834;top:17;width:32;height:2115" fillcolor="black" stroked="f"/>
            <v:rect id="_x0000_s1444" style="position:absolute;left:5827;top:17;width:32;height:2115" fillcolor="black" stroked="f"/>
            <v:rect id="_x0000_s1445" style="position:absolute;left:7340;top:17;width:33;height:2115" fillcolor="black" stroked="f"/>
            <v:line id="_x0000_s1446" style="position:absolute" from="8349,1823" to="8350,2115" strokecolor="#dadcdd" strokeweight="0"/>
            <v:rect id="_x0000_s1447" style="position:absolute;left:8349;top:1823;width:17;height:309" fillcolor="#dadcdd" stroked="f"/>
            <v:line id="_x0000_s1448" style="position:absolute" from="9326,1823" to="9327,2115" strokecolor="#dadcdd" strokeweight="0"/>
            <v:rect id="_x0000_s1449" style="position:absolute;left:9326;top:1823;width:16;height:309" fillcolor="#dadcdd" stroked="f"/>
            <v:line id="_x0000_s1450" style="position:absolute" from="10319,1823" to="10320,2115" strokecolor="#dadcdd" strokeweight="0"/>
            <v:rect id="_x0000_s1451" style="position:absolute;left:10319;top:1823;width:16;height:309" fillcolor="#dadcdd" stroked="f"/>
            <v:line id="_x0000_s1452" style="position:absolute" from="10335,0" to="10336,1" strokecolor="#dadcdd" strokeweight="0"/>
            <v:rect id="_x0000_s1453" style="position:absolute;left:10335;width:16;height:17" fillcolor="#dadcdd" stroked="f"/>
            <v:line id="_x0000_s1454" style="position:absolute" from="10335,292" to="10336,293" strokecolor="#dadcdd" strokeweight="0"/>
            <v:rect id="_x0000_s1455" style="position:absolute;left:10335;top:292;width:16;height:18" fillcolor="#dadcdd" stroked="f"/>
            <v:line id="_x0000_s1456" style="position:absolute" from="10335,585" to="10336,586" strokecolor="#dadcdd" strokeweight="0"/>
            <v:rect id="_x0000_s1457" style="position:absolute;left:10335;top:585;width:16;height:17" fillcolor="#dadcdd" stroked="f"/>
            <v:line id="_x0000_s1458" style="position:absolute" from="10335,894" to="10336,895" strokecolor="#dadcdd" strokeweight="0"/>
            <v:rect id="_x0000_s1459" style="position:absolute;left:10335;top:894;width:16;height:17" fillcolor="#dadcdd" stroked="f"/>
            <v:line id="_x0000_s1460" style="position:absolute" from="10335,1204" to="10336,1205" strokecolor="#dadcdd" strokeweight="0"/>
            <v:rect id="_x0000_s1461" style="position:absolute;left:10335;top:1204;width:16;height:17" fillcolor="#dadcdd" stroked="f"/>
            <v:line id="_x0000_s1462" style="position:absolute" from="10335,1496" to="10336,1497" strokecolor="#dadcdd" strokeweight="0"/>
            <v:rect id="_x0000_s1463" style="position:absolute;left:10335;top:1496;width:16;height:17" fillcolor="#dadcdd" stroked="f"/>
            <v:line id="_x0000_s1464" style="position:absolute" from="10335,1805" to="10336,1806" strokecolor="#dadcdd" strokeweight="0"/>
            <v:rect id="_x0000_s1465" style="position:absolute;left:10335;top:1805;width:16;height:18" fillcolor="#dadcdd" stroked="f"/>
            <v:line id="_x0000_s1466" style="position:absolute" from="7373,2098" to="10335,2099" strokecolor="#dadcdd" strokeweight="0"/>
            <v:rect id="_x0000_s1467" style="position:absolute;left:7373;top:2098;width:2978;height:17" fillcolor="#dadcdd" stroked="f"/>
            <w10:wrap type="none"/>
            <w10:anchorlock/>
          </v:group>
        </w:pict>
      </w:r>
    </w:p>
    <w:p w:rsidR="00E32E8A" w:rsidRPr="0081731D" w:rsidRDefault="00E32E8A" w:rsidP="00E32E8A"/>
    <w:p w:rsidR="00E32E8A" w:rsidRPr="003D084C" w:rsidRDefault="00E32E8A" w:rsidP="00E32E8A">
      <w:r>
        <w:rPr>
          <w:b/>
          <w:noProof/>
          <w:lang w:val="en-US" w:eastAsia="en-US"/>
        </w:rPr>
        <w:drawing>
          <wp:inline distT="0" distB="0" distL="0" distR="0">
            <wp:extent cx="5753100" cy="152400"/>
            <wp:effectExtent l="19050" t="0" r="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5753100" cy="152400"/>
                    </a:xfrm>
                    <a:prstGeom prst="rect">
                      <a:avLst/>
                    </a:prstGeom>
                    <a:noFill/>
                    <a:ln w="9525">
                      <a:noFill/>
                      <a:miter lim="800000"/>
                      <a:headEnd/>
                      <a:tailEnd/>
                    </a:ln>
                  </pic:spPr>
                </pic:pic>
              </a:graphicData>
            </a:graphic>
          </wp:inline>
        </w:drawing>
      </w:r>
    </w:p>
    <w:p w:rsidR="00E32E8A" w:rsidRDefault="00E32E8A" w:rsidP="00E32E8A">
      <w:pPr>
        <w:rPr>
          <w:lang w:val="en-US"/>
        </w:rPr>
      </w:pPr>
    </w:p>
    <w:p w:rsidR="00AE5A29" w:rsidRPr="00413779" w:rsidRDefault="00226A75" w:rsidP="008F2415">
      <w:pPr>
        <w:tabs>
          <w:tab w:val="left" w:pos="851"/>
        </w:tabs>
        <w:rPr>
          <w:b/>
        </w:rPr>
      </w:pPr>
      <w:r w:rsidRPr="00226A75">
        <w:rPr>
          <w:b/>
        </w:rPr>
      </w:r>
      <w:r>
        <w:rPr>
          <w:b/>
        </w:rPr>
        <w:pict>
          <v:group id="_x0000_s1470" editas="canvas" style="width:524.7pt;height:101.4pt;mso-position-horizontal-relative:char;mso-position-vertical-relative:line" coordorigin="-17,-16" coordsize="10494,2028">
            <o:lock v:ext="edit" aspectratio="t"/>
            <v:shape id="_x0000_s1469" type="#_x0000_t75" style="position:absolute;left:-17;top:-16;width:10494;height:2028" o:preferrelative="f">
              <v:fill o:detectmouseclick="t"/>
              <v:path o:extrusionok="t" o:connecttype="none"/>
              <o:lock v:ext="edit" text="t"/>
            </v:shape>
            <v:rect id="_x0000_s1471" style="position:absolute;left:50;top:16;width:1232;height:230;mso-wrap-style:none" filled="f" stroked="f">
              <v:textbox style="mso-fit-shape-to-text:t" inset="0,0,0,0">
                <w:txbxContent>
                  <w:p w:rsidR="004049D7" w:rsidRDefault="004049D7">
                    <w:r>
                      <w:rPr>
                        <w:rFonts w:ascii="Arial" w:hAnsi="Arial" w:cs="Arial"/>
                        <w:b/>
                        <w:bCs/>
                        <w:color w:val="000000"/>
                        <w:sz w:val="20"/>
                        <w:szCs w:val="20"/>
                        <w:lang w:val="en-US"/>
                      </w:rPr>
                      <w:t>ПОКАЗАТЕЛ</w:t>
                    </w:r>
                  </w:p>
                </w:txbxContent>
              </v:textbox>
            </v:rect>
            <v:rect id="_x0000_s1472" style="position:absolute;left:4880;top:16;width:773;height:230;mso-wrap-style:none" filled="f" stroked="f">
              <v:textbox style="mso-fit-shape-to-text:t" inset="0,0,0,0">
                <w:txbxContent>
                  <w:p w:rsidR="004049D7" w:rsidRDefault="004049D7">
                    <w:r>
                      <w:rPr>
                        <w:rFonts w:ascii="Arial" w:hAnsi="Arial" w:cs="Arial"/>
                        <w:b/>
                        <w:bCs/>
                        <w:color w:val="000000"/>
                        <w:sz w:val="20"/>
                        <w:szCs w:val="20"/>
                        <w:lang w:val="en-US"/>
                      </w:rPr>
                      <w:t>бюджет</w:t>
                    </w:r>
                  </w:p>
                </w:txbxContent>
              </v:textbox>
            </v:rect>
            <v:rect id="_x0000_s1473" style="position:absolute;left:6096;top:16;width:997;height:230;mso-wrap-style:none" filled="f" stroked="f">
              <v:textbox style="mso-fit-shape-to-text:t" inset="0,0,0,0">
                <w:txbxContent>
                  <w:p w:rsidR="004049D7" w:rsidRDefault="004049D7">
                    <w:r>
                      <w:rPr>
                        <w:rFonts w:ascii="Arial" w:hAnsi="Arial" w:cs="Arial"/>
                        <w:b/>
                        <w:bCs/>
                        <w:color w:val="000000"/>
                        <w:sz w:val="20"/>
                        <w:szCs w:val="20"/>
                        <w:lang w:val="en-US"/>
                      </w:rPr>
                      <w:t>капацитет</w:t>
                    </w:r>
                  </w:p>
                </w:txbxContent>
              </v:textbox>
            </v:rect>
            <v:rect id="_x0000_s1474" style="position:absolute;left:7578;top:16;width:698;height:230;mso-wrap-style:none" filled="f" stroked="f">
              <v:textbox style="mso-fit-shape-to-text:t" inset="0,0,0,0">
                <w:txbxContent>
                  <w:p w:rsidR="004049D7" w:rsidRDefault="004049D7">
                    <w:r>
                      <w:rPr>
                        <w:rFonts w:ascii="Arial" w:hAnsi="Arial" w:cs="Arial"/>
                        <w:b/>
                        <w:bCs/>
                        <w:color w:val="000000"/>
                        <w:sz w:val="20"/>
                        <w:szCs w:val="20"/>
                        <w:lang w:val="en-US"/>
                      </w:rPr>
                      <w:t>Проект</w:t>
                    </w:r>
                  </w:p>
                </w:txbxContent>
              </v:textbox>
            </v:rect>
            <v:rect id="_x0000_s1475" style="position:absolute;left:8561;top:16;width:698;height:230;mso-wrap-style:none" filled="f" stroked="f">
              <v:textbox style="mso-fit-shape-to-text:t" inset="0,0,0,0">
                <w:txbxContent>
                  <w:p w:rsidR="004049D7" w:rsidRDefault="004049D7">
                    <w:r>
                      <w:rPr>
                        <w:rFonts w:ascii="Arial" w:hAnsi="Arial" w:cs="Arial"/>
                        <w:b/>
                        <w:bCs/>
                        <w:color w:val="000000"/>
                        <w:sz w:val="20"/>
                        <w:szCs w:val="20"/>
                        <w:lang w:val="en-US"/>
                      </w:rPr>
                      <w:t>Проект</w:t>
                    </w:r>
                  </w:p>
                </w:txbxContent>
              </v:textbox>
            </v:rect>
            <v:rect id="_x0000_s1476" style="position:absolute;left:9544;top:16;width:698;height:230;mso-wrap-style:none" filled="f" stroked="f">
              <v:textbox style="mso-fit-shape-to-text:t" inset="0,0,0,0">
                <w:txbxContent>
                  <w:p w:rsidR="004049D7" w:rsidRDefault="004049D7">
                    <w:r>
                      <w:rPr>
                        <w:rFonts w:ascii="Arial" w:hAnsi="Arial" w:cs="Arial"/>
                        <w:b/>
                        <w:bCs/>
                        <w:color w:val="000000"/>
                        <w:sz w:val="20"/>
                        <w:szCs w:val="20"/>
                        <w:lang w:val="en-US"/>
                      </w:rPr>
                      <w:t>Проект</w:t>
                    </w:r>
                  </w:p>
                </w:txbxContent>
              </v:textbox>
            </v:rect>
            <v:rect id="_x0000_s1477" style="position:absolute;left:3898;top:290;width:617;height:230;mso-wrap-style:none" filled="f" stroked="f">
              <v:textbox style="mso-fit-shape-to-text:t" inset="0,0,0,0">
                <w:txbxContent>
                  <w:p w:rsidR="004049D7" w:rsidRDefault="004049D7">
                    <w:r>
                      <w:rPr>
                        <w:rFonts w:ascii="Arial" w:hAnsi="Arial" w:cs="Arial"/>
                        <w:b/>
                        <w:bCs/>
                        <w:color w:val="000000"/>
                        <w:sz w:val="20"/>
                        <w:szCs w:val="20"/>
                        <w:lang w:val="en-US"/>
                      </w:rPr>
                      <w:t>Мярка</w:t>
                    </w:r>
                  </w:p>
                </w:txbxContent>
              </v:textbox>
            </v:rect>
            <v:rect id="_x0000_s1478" style="position:absolute;left:4963;top:290;width:640;height:230;mso-wrap-style:none" filled="f" stroked="f">
              <v:textbox style="mso-fit-shape-to-text:t" inset="0,0,0,0">
                <w:txbxContent>
                  <w:p w:rsidR="004049D7" w:rsidRDefault="004049D7">
                    <w:r>
                      <w:rPr>
                        <w:rFonts w:ascii="Arial" w:hAnsi="Arial" w:cs="Arial"/>
                        <w:b/>
                        <w:bCs/>
                        <w:color w:val="000000"/>
                        <w:sz w:val="20"/>
                        <w:szCs w:val="20"/>
                        <w:lang w:val="en-US"/>
                      </w:rPr>
                      <w:t>2014 г.</w:t>
                    </w:r>
                  </w:p>
                </w:txbxContent>
              </v:textbox>
            </v:rect>
            <v:rect id="_x0000_s1479" style="position:absolute;left:5880;top:290;width:1423;height:230;mso-wrap-style:none" filled="f" stroked="f">
              <v:textbox style="mso-fit-shape-to-text:t" inset="0,0,0,0">
                <w:txbxContent>
                  <w:p w:rsidR="004049D7" w:rsidRDefault="004049D7">
                    <w:r>
                      <w:rPr>
                        <w:rFonts w:ascii="Arial" w:hAnsi="Arial" w:cs="Arial"/>
                        <w:b/>
                        <w:bCs/>
                        <w:color w:val="000000"/>
                        <w:sz w:val="20"/>
                        <w:szCs w:val="20"/>
                        <w:lang w:val="en-US"/>
                      </w:rPr>
                      <w:t>към 31.12.1</w:t>
                    </w:r>
                    <w:r>
                      <w:rPr>
                        <w:rFonts w:ascii="Arial" w:hAnsi="Arial" w:cs="Arial"/>
                        <w:b/>
                        <w:bCs/>
                        <w:color w:val="000000"/>
                        <w:sz w:val="20"/>
                        <w:szCs w:val="20"/>
                      </w:rPr>
                      <w:t>5</w:t>
                    </w:r>
                    <w:r>
                      <w:rPr>
                        <w:rFonts w:ascii="Arial" w:hAnsi="Arial" w:cs="Arial"/>
                        <w:b/>
                        <w:bCs/>
                        <w:color w:val="000000"/>
                        <w:sz w:val="20"/>
                        <w:szCs w:val="20"/>
                        <w:lang w:val="en-US"/>
                      </w:rPr>
                      <w:t xml:space="preserve"> г.</w:t>
                    </w:r>
                  </w:p>
                </w:txbxContent>
              </v:textbox>
            </v:rect>
            <v:rect id="_x0000_s1480" style="position:absolute;left:7612;top:290;width:640;height:230;mso-wrap-style:none" filled="f" stroked="f">
              <v:textbox style="mso-fit-shape-to-text:t" inset="0,0,0,0">
                <w:txbxContent>
                  <w:p w:rsidR="004049D7" w:rsidRDefault="004049D7">
                    <w:r>
                      <w:rPr>
                        <w:rFonts w:ascii="Arial" w:hAnsi="Arial" w:cs="Arial"/>
                        <w:b/>
                        <w:bCs/>
                        <w:color w:val="000000"/>
                        <w:sz w:val="20"/>
                        <w:szCs w:val="20"/>
                        <w:lang w:val="en-US"/>
                      </w:rPr>
                      <w:t>201</w:t>
                    </w:r>
                    <w:r>
                      <w:rPr>
                        <w:rFonts w:ascii="Arial" w:hAnsi="Arial" w:cs="Arial"/>
                        <w:b/>
                        <w:bCs/>
                        <w:color w:val="000000"/>
                        <w:sz w:val="20"/>
                        <w:szCs w:val="20"/>
                      </w:rPr>
                      <w:t>6</w:t>
                    </w:r>
                    <w:r>
                      <w:rPr>
                        <w:rFonts w:ascii="Arial" w:hAnsi="Arial" w:cs="Arial"/>
                        <w:b/>
                        <w:bCs/>
                        <w:color w:val="000000"/>
                        <w:sz w:val="20"/>
                        <w:szCs w:val="20"/>
                        <w:lang w:val="en-US"/>
                      </w:rPr>
                      <w:t xml:space="preserve"> г.</w:t>
                    </w:r>
                  </w:p>
                </w:txbxContent>
              </v:textbox>
            </v:rect>
            <v:rect id="_x0000_s1481" style="position:absolute;left:8611;top:290;width:640;height:230;mso-wrap-style:none" filled="f" stroked="f">
              <v:textbox style="mso-fit-shape-to-text:t" inset="0,0,0,0">
                <w:txbxContent>
                  <w:p w:rsidR="004049D7" w:rsidRDefault="004049D7">
                    <w:r>
                      <w:rPr>
                        <w:rFonts w:ascii="Arial" w:hAnsi="Arial" w:cs="Arial"/>
                        <w:b/>
                        <w:bCs/>
                        <w:color w:val="000000"/>
                        <w:sz w:val="20"/>
                        <w:szCs w:val="20"/>
                        <w:lang w:val="en-US"/>
                      </w:rPr>
                      <w:t>201</w:t>
                    </w:r>
                    <w:r>
                      <w:rPr>
                        <w:rFonts w:ascii="Arial" w:hAnsi="Arial" w:cs="Arial"/>
                        <w:b/>
                        <w:bCs/>
                        <w:color w:val="000000"/>
                        <w:sz w:val="20"/>
                        <w:szCs w:val="20"/>
                      </w:rPr>
                      <w:t>7</w:t>
                    </w:r>
                    <w:r>
                      <w:rPr>
                        <w:rFonts w:ascii="Arial" w:hAnsi="Arial" w:cs="Arial"/>
                        <w:b/>
                        <w:bCs/>
                        <w:color w:val="000000"/>
                        <w:sz w:val="20"/>
                        <w:szCs w:val="20"/>
                        <w:lang w:val="en-US"/>
                      </w:rPr>
                      <w:t xml:space="preserve"> г.</w:t>
                    </w:r>
                  </w:p>
                </w:txbxContent>
              </v:textbox>
            </v:rect>
            <v:rect id="_x0000_s1482" style="position:absolute;left:9577;top:290;width:640;height:230;mso-wrap-style:none" filled="f" stroked="f">
              <v:textbox style="mso-fit-shape-to-text:t" inset="0,0,0,0">
                <w:txbxContent>
                  <w:p w:rsidR="004049D7" w:rsidRDefault="004049D7">
                    <w:r>
                      <w:rPr>
                        <w:rFonts w:ascii="Arial" w:hAnsi="Arial" w:cs="Arial"/>
                        <w:b/>
                        <w:bCs/>
                        <w:color w:val="000000"/>
                        <w:sz w:val="20"/>
                        <w:szCs w:val="20"/>
                        <w:lang w:val="en-US"/>
                      </w:rPr>
                      <w:t>201</w:t>
                    </w:r>
                    <w:r>
                      <w:rPr>
                        <w:rFonts w:ascii="Arial" w:hAnsi="Arial" w:cs="Arial"/>
                        <w:b/>
                        <w:bCs/>
                        <w:color w:val="000000"/>
                        <w:sz w:val="20"/>
                        <w:szCs w:val="20"/>
                      </w:rPr>
                      <w:t>8</w:t>
                    </w:r>
                    <w:r>
                      <w:rPr>
                        <w:rFonts w:ascii="Arial" w:hAnsi="Arial" w:cs="Arial"/>
                        <w:b/>
                        <w:bCs/>
                        <w:color w:val="000000"/>
                        <w:sz w:val="20"/>
                        <w:szCs w:val="20"/>
                        <w:lang w:val="en-US"/>
                      </w:rPr>
                      <w:t xml:space="preserve"> г.</w:t>
                    </w:r>
                  </w:p>
                </w:txbxContent>
              </v:textbox>
            </v:rect>
            <v:rect id="_x0000_s1483" style="position:absolute;left:1799;top:853;width:112;height:230;mso-wrap-style:none" filled="f" stroked="f">
              <v:textbox style="mso-fit-shape-to-text:t" inset="0,0,0,0">
                <w:txbxContent>
                  <w:p w:rsidR="004049D7" w:rsidRDefault="004049D7">
                    <w:r>
                      <w:rPr>
                        <w:rFonts w:ascii="Arial" w:hAnsi="Arial" w:cs="Arial"/>
                        <w:b/>
                        <w:bCs/>
                        <w:color w:val="000000"/>
                        <w:sz w:val="20"/>
                        <w:szCs w:val="20"/>
                        <w:lang w:val="en-US"/>
                      </w:rPr>
                      <w:t>1</w:t>
                    </w:r>
                  </w:p>
                </w:txbxContent>
              </v:textbox>
            </v:rect>
            <v:rect id="_x0000_s1484" style="position:absolute;left:4181;top:853;width:112;height:230;mso-wrap-style:none" filled="f" stroked="f">
              <v:textbox style="mso-fit-shape-to-text:t" inset="0,0,0,0">
                <w:txbxContent>
                  <w:p w:rsidR="004049D7" w:rsidRDefault="004049D7">
                    <w:r>
                      <w:rPr>
                        <w:rFonts w:ascii="Arial" w:hAnsi="Arial" w:cs="Arial"/>
                        <w:b/>
                        <w:bCs/>
                        <w:color w:val="000000"/>
                        <w:sz w:val="20"/>
                        <w:szCs w:val="20"/>
                        <w:lang w:val="en-US"/>
                      </w:rPr>
                      <w:t>2</w:t>
                    </w:r>
                  </w:p>
                </w:txbxContent>
              </v:textbox>
            </v:rect>
            <v:rect id="_x0000_s1485" style="position:absolute;left:5247;top:853;width:112;height:230;mso-wrap-style:none" filled="f" stroked="f">
              <v:textbox style="mso-fit-shape-to-text:t" inset="0,0,0,0">
                <w:txbxContent>
                  <w:p w:rsidR="004049D7" w:rsidRDefault="004049D7">
                    <w:r>
                      <w:rPr>
                        <w:rFonts w:ascii="Arial" w:hAnsi="Arial" w:cs="Arial"/>
                        <w:b/>
                        <w:bCs/>
                        <w:color w:val="000000"/>
                        <w:sz w:val="20"/>
                        <w:szCs w:val="20"/>
                        <w:lang w:val="en-US"/>
                      </w:rPr>
                      <w:t>3</w:t>
                    </w:r>
                  </w:p>
                </w:txbxContent>
              </v:textbox>
            </v:rect>
            <v:rect id="_x0000_s1486" style="position:absolute;left:6596;top:853;width:112;height:230;mso-wrap-style:none" filled="f" stroked="f">
              <v:textbox style="mso-fit-shape-to-text:t" inset="0,0,0,0">
                <w:txbxContent>
                  <w:p w:rsidR="004049D7" w:rsidRDefault="004049D7">
                    <w:r>
                      <w:rPr>
                        <w:rFonts w:ascii="Arial" w:hAnsi="Arial" w:cs="Arial"/>
                        <w:b/>
                        <w:bCs/>
                        <w:color w:val="000000"/>
                        <w:sz w:val="20"/>
                        <w:szCs w:val="20"/>
                        <w:lang w:val="en-US"/>
                      </w:rPr>
                      <w:t>4</w:t>
                    </w:r>
                  </w:p>
                </w:txbxContent>
              </v:textbox>
            </v:rect>
            <v:rect id="_x0000_s1487" style="position:absolute;left:7895;top:853;width:112;height:230;mso-wrap-style:none" filled="f" stroked="f">
              <v:textbox style="mso-fit-shape-to-text:t" inset="0,0,0,0">
                <w:txbxContent>
                  <w:p w:rsidR="004049D7" w:rsidRDefault="004049D7">
                    <w:r>
                      <w:rPr>
                        <w:rFonts w:ascii="Arial" w:hAnsi="Arial" w:cs="Arial"/>
                        <w:b/>
                        <w:bCs/>
                        <w:color w:val="000000"/>
                        <w:sz w:val="20"/>
                        <w:szCs w:val="20"/>
                        <w:lang w:val="en-US"/>
                      </w:rPr>
                      <w:t>5</w:t>
                    </w:r>
                  </w:p>
                </w:txbxContent>
              </v:textbox>
            </v:rect>
            <v:rect id="_x0000_s1488" style="position:absolute;left:8894;top:853;width:112;height:230;mso-wrap-style:none" filled="f" stroked="f">
              <v:textbox style="mso-fit-shape-to-text:t" inset="0,0,0,0">
                <w:txbxContent>
                  <w:p w:rsidR="004049D7" w:rsidRDefault="004049D7">
                    <w:r>
                      <w:rPr>
                        <w:rFonts w:ascii="Arial" w:hAnsi="Arial" w:cs="Arial"/>
                        <w:b/>
                        <w:bCs/>
                        <w:color w:val="000000"/>
                        <w:sz w:val="20"/>
                        <w:szCs w:val="20"/>
                        <w:lang w:val="en-US"/>
                      </w:rPr>
                      <w:t>6</w:t>
                    </w:r>
                  </w:p>
                </w:txbxContent>
              </v:textbox>
            </v:rect>
            <v:rect id="_x0000_s1489" style="position:absolute;left:9860;top:853;width:112;height:230;mso-wrap-style:none" filled="f" stroked="f">
              <v:textbox style="mso-fit-shape-to-text:t" inset="0,0,0,0">
                <w:txbxContent>
                  <w:p w:rsidR="004049D7" w:rsidRDefault="004049D7">
                    <w:r>
                      <w:rPr>
                        <w:rFonts w:ascii="Arial" w:hAnsi="Arial" w:cs="Arial"/>
                        <w:b/>
                        <w:bCs/>
                        <w:color w:val="000000"/>
                        <w:sz w:val="20"/>
                        <w:szCs w:val="20"/>
                        <w:lang w:val="en-US"/>
                      </w:rPr>
                      <w:t>7</w:t>
                    </w:r>
                  </w:p>
                </w:txbxContent>
              </v:textbox>
            </v:rect>
            <v:rect id="_x0000_s1490" style="position:absolute;left:50;top:1143;width:1019;height:230;mso-wrap-style:none" filled="f" stroked="f">
              <v:textbox style="mso-fit-shape-to-text:t" inset="0,0,0,0">
                <w:txbxContent>
                  <w:p w:rsidR="004049D7" w:rsidRDefault="004049D7">
                    <w:r>
                      <w:rPr>
                        <w:rFonts w:ascii="Arial" w:hAnsi="Arial" w:cs="Arial"/>
                        <w:b/>
                        <w:bCs/>
                        <w:color w:val="000000"/>
                        <w:sz w:val="20"/>
                        <w:szCs w:val="20"/>
                        <w:lang w:val="en-US"/>
                      </w:rPr>
                      <w:t>Капацитет</w:t>
                    </w:r>
                  </w:p>
                </w:txbxContent>
              </v:textbox>
            </v:rect>
            <v:rect id="_x0000_s1491" style="position:absolute;left:4097;top:1143;width:596;height:230;mso-wrap-style:none" filled="f" stroked="f">
              <v:textbox style="mso-fit-shape-to-text:t" inset="0,0,0,0">
                <w:txbxContent>
                  <w:p w:rsidR="004049D7" w:rsidRDefault="004049D7">
                    <w:r>
                      <w:rPr>
                        <w:rFonts w:ascii="Arial" w:hAnsi="Arial" w:cs="Arial"/>
                        <w:b/>
                        <w:bCs/>
                        <w:color w:val="000000"/>
                        <w:sz w:val="20"/>
                        <w:szCs w:val="20"/>
                        <w:lang w:val="en-US"/>
                      </w:rPr>
                      <w:t>място</w:t>
                    </w:r>
                  </w:p>
                </w:txbxContent>
              </v:textbox>
            </v:rect>
            <v:rect id="_x0000_s1492" style="position:absolute;left:5247;top:1143;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493" style="position:absolute;left:6596;top:1143;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494" style="position:absolute;left:7845;top:1143;width:223;height:230;mso-wrap-style:none" filled="f" stroked="f">
              <v:textbox style="mso-fit-shape-to-text:t" inset="0,0,0,0">
                <w:txbxContent>
                  <w:p w:rsidR="004049D7" w:rsidRDefault="004049D7">
                    <w:r>
                      <w:rPr>
                        <w:rFonts w:ascii="Arial" w:hAnsi="Arial" w:cs="Arial"/>
                        <w:color w:val="000000"/>
                        <w:sz w:val="20"/>
                        <w:szCs w:val="20"/>
                        <w:lang w:val="en-US"/>
                      </w:rPr>
                      <w:t>30</w:t>
                    </w:r>
                  </w:p>
                </w:txbxContent>
              </v:textbox>
            </v:rect>
            <v:rect id="_x0000_s1495" style="position:absolute;left:8828;top:1143;width:223;height:230;mso-wrap-style:none" filled="f" stroked="f">
              <v:textbox style="mso-fit-shape-to-text:t" inset="0,0,0,0">
                <w:txbxContent>
                  <w:p w:rsidR="004049D7" w:rsidRDefault="004049D7">
                    <w:r>
                      <w:rPr>
                        <w:rFonts w:ascii="Arial" w:hAnsi="Arial" w:cs="Arial"/>
                        <w:color w:val="000000"/>
                        <w:sz w:val="20"/>
                        <w:szCs w:val="20"/>
                        <w:lang w:val="en-US"/>
                      </w:rPr>
                      <w:t>30</w:t>
                    </w:r>
                  </w:p>
                </w:txbxContent>
              </v:textbox>
            </v:rect>
            <v:rect id="_x0000_s1496" style="position:absolute;left:9810;top:1143;width:223;height:230;mso-wrap-style:none" filled="f" stroked="f">
              <v:textbox style="mso-fit-shape-to-text:t" inset="0,0,0,0">
                <w:txbxContent>
                  <w:p w:rsidR="004049D7" w:rsidRDefault="004049D7">
                    <w:r>
                      <w:rPr>
                        <w:rFonts w:ascii="Arial" w:hAnsi="Arial" w:cs="Arial"/>
                        <w:color w:val="000000"/>
                        <w:sz w:val="20"/>
                        <w:szCs w:val="20"/>
                        <w:lang w:val="en-US"/>
                      </w:rPr>
                      <w:t>30</w:t>
                    </w:r>
                  </w:p>
                </w:txbxContent>
              </v:textbox>
            </v:rect>
            <v:rect id="_x0000_s1497" style="position:absolute;left:50;top:1417;width:2467;height:230;mso-wrap-style:none" filled="f" stroked="f">
              <v:textbox style="mso-fit-shape-to-text:t" inset="0,0,0,0">
                <w:txbxContent>
                  <w:p w:rsidR="004049D7" w:rsidRDefault="004049D7">
                    <w:r>
                      <w:rPr>
                        <w:rFonts w:ascii="Arial" w:hAnsi="Arial" w:cs="Arial"/>
                        <w:b/>
                        <w:bCs/>
                        <w:color w:val="000000"/>
                        <w:sz w:val="20"/>
                        <w:szCs w:val="20"/>
                        <w:lang w:val="en-US"/>
                      </w:rPr>
                      <w:t>Численост на персонала</w:t>
                    </w:r>
                  </w:p>
                </w:txbxContent>
              </v:textbox>
            </v:rect>
            <v:rect id="_x0000_s1498" style="position:absolute;left:4397;top:1417;width:302;height:230;mso-wrap-style:none" filled="f" stroked="f">
              <v:textbox style="mso-fit-shape-to-text:t" inset="0,0,0,0">
                <w:txbxContent>
                  <w:p w:rsidR="004049D7" w:rsidRDefault="004049D7">
                    <w:r>
                      <w:rPr>
                        <w:rFonts w:ascii="Arial" w:hAnsi="Arial" w:cs="Arial"/>
                        <w:b/>
                        <w:bCs/>
                        <w:color w:val="000000"/>
                        <w:sz w:val="20"/>
                        <w:szCs w:val="20"/>
                        <w:lang w:val="en-US"/>
                      </w:rPr>
                      <w:t>бр.</w:t>
                    </w:r>
                  </w:p>
                </w:txbxContent>
              </v:textbox>
            </v:rect>
            <v:rect id="_x0000_s1499" style="position:absolute;left:5247;top:1417;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500" style="position:absolute;left:6596;top:1417;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rect id="_x0000_s1501" style="position:absolute;left:7895;top:1417;width:112;height:230;mso-wrap-style:none" filled="f" stroked="f">
              <v:textbox style="mso-fit-shape-to-text:t" inset="0,0,0,0">
                <w:txbxContent>
                  <w:p w:rsidR="004049D7" w:rsidRDefault="004049D7">
                    <w:r>
                      <w:rPr>
                        <w:rFonts w:ascii="Arial" w:hAnsi="Arial" w:cs="Arial"/>
                        <w:color w:val="000000"/>
                        <w:sz w:val="20"/>
                        <w:szCs w:val="20"/>
                        <w:lang w:val="en-US"/>
                      </w:rPr>
                      <w:t>9</w:t>
                    </w:r>
                  </w:p>
                </w:txbxContent>
              </v:textbox>
            </v:rect>
            <v:rect id="_x0000_s1502" style="position:absolute;left:8894;top:1417;width:112;height:230;mso-wrap-style:none" filled="f" stroked="f">
              <v:textbox style="mso-fit-shape-to-text:t" inset="0,0,0,0">
                <w:txbxContent>
                  <w:p w:rsidR="004049D7" w:rsidRDefault="004049D7">
                    <w:r>
                      <w:rPr>
                        <w:rFonts w:ascii="Arial" w:hAnsi="Arial" w:cs="Arial"/>
                        <w:color w:val="000000"/>
                        <w:sz w:val="20"/>
                        <w:szCs w:val="20"/>
                        <w:lang w:val="en-US"/>
                      </w:rPr>
                      <w:t>9</w:t>
                    </w:r>
                  </w:p>
                </w:txbxContent>
              </v:textbox>
            </v:rect>
            <v:rect id="_x0000_s1503" style="position:absolute;left:9860;top:1417;width:112;height:230;mso-wrap-style:none" filled="f" stroked="f">
              <v:textbox style="mso-fit-shape-to-text:t" inset="0,0,0,0">
                <w:txbxContent>
                  <w:p w:rsidR="004049D7" w:rsidRDefault="004049D7">
                    <w:r>
                      <w:rPr>
                        <w:rFonts w:ascii="Arial" w:hAnsi="Arial" w:cs="Arial"/>
                        <w:color w:val="000000"/>
                        <w:sz w:val="20"/>
                        <w:szCs w:val="20"/>
                        <w:lang w:val="en-US"/>
                      </w:rPr>
                      <w:t>9</w:t>
                    </w:r>
                  </w:p>
                </w:txbxContent>
              </v:textbox>
            </v:rect>
            <v:rect id="_x0000_s1504" style="position:absolute;left:50;top:1706;width:2922;height:230;mso-wrap-style:none" filled="f" stroked="f">
              <v:textbox style="mso-fit-shape-to-text:t" inset="0,0,0,0">
                <w:txbxContent>
                  <w:p w:rsidR="004049D7" w:rsidRDefault="004049D7">
                    <w:r>
                      <w:rPr>
                        <w:rFonts w:ascii="Arial" w:hAnsi="Arial" w:cs="Arial"/>
                        <w:b/>
                        <w:bCs/>
                        <w:color w:val="000000"/>
                        <w:sz w:val="20"/>
                        <w:szCs w:val="20"/>
                        <w:lang w:val="en-US"/>
                      </w:rPr>
                      <w:t>Размер на работната заплата</w:t>
                    </w:r>
                  </w:p>
                </w:txbxContent>
              </v:textbox>
            </v:rect>
            <v:rect id="_x0000_s1505" style="position:absolute;left:4397;top:1706;width:306;height:230;mso-wrap-style:none" filled="f" stroked="f">
              <v:textbox style="mso-fit-shape-to-text:t" inset="0,0,0,0">
                <w:txbxContent>
                  <w:p w:rsidR="004049D7" w:rsidRDefault="004049D7">
                    <w:r>
                      <w:rPr>
                        <w:rFonts w:ascii="Arial" w:hAnsi="Arial" w:cs="Arial"/>
                        <w:b/>
                        <w:bCs/>
                        <w:color w:val="000000"/>
                        <w:sz w:val="20"/>
                        <w:szCs w:val="20"/>
                        <w:lang w:val="en-US"/>
                      </w:rPr>
                      <w:t>лв.</w:t>
                    </w:r>
                  </w:p>
                </w:txbxContent>
              </v:textbox>
            </v:rect>
            <v:rect id="_x0000_s1506" style="position:absolute;left:5247;top:1706;width:112;height:230;mso-wrap-style:none" filled="f" stroked="f">
              <v:textbox style="mso-fit-shape-to-text:t" inset="0,0,0,0">
                <w:txbxContent>
                  <w:p w:rsidR="004049D7" w:rsidRDefault="004049D7">
                    <w:r>
                      <w:rPr>
                        <w:rFonts w:ascii="Arial" w:hAnsi="Arial" w:cs="Arial"/>
                        <w:b/>
                        <w:bCs/>
                        <w:color w:val="000000"/>
                        <w:sz w:val="20"/>
                        <w:szCs w:val="20"/>
                        <w:lang w:val="en-US"/>
                      </w:rPr>
                      <w:t>х</w:t>
                    </w:r>
                  </w:p>
                </w:txbxContent>
              </v:textbox>
            </v:rect>
            <v:rect id="_x0000_s1507" style="position:absolute;left:6596;top:1706;width:101;height:230;mso-wrap-style:none" filled="f" stroked="f">
              <v:textbox style="mso-fit-shape-to-text:t" inset="0,0,0,0">
                <w:txbxContent>
                  <w:p w:rsidR="004049D7" w:rsidRDefault="004049D7">
                    <w:r>
                      <w:rPr>
                        <w:rFonts w:ascii="Arial" w:hAnsi="Arial" w:cs="Arial"/>
                        <w:color w:val="000000"/>
                        <w:sz w:val="20"/>
                        <w:szCs w:val="20"/>
                        <w:lang w:val="en-US"/>
                      </w:rPr>
                      <w:t>х</w:t>
                    </w:r>
                  </w:p>
                </w:txbxContent>
              </v:textbox>
            </v:rect>
            <v:line id="_x0000_s1508" style="position:absolute;flip:y" from="0,0" to="1,1" strokecolor="#dadcdd" strokeweight="0"/>
            <v:rect id="_x0000_s1509" style="position:absolute;top:-16;width:17;height:16" fillcolor="#dadcdd" stroked="f"/>
            <v:line id="_x0000_s1510" style="position:absolute;flip:y" from="3698,0" to="3699,1" strokecolor="#dadcdd" strokeweight="0"/>
            <v:rect id="_x0000_s1511" style="position:absolute;left:3698;top:-16;width:16;height:16" fillcolor="#dadcdd" stroked="f"/>
            <v:line id="_x0000_s1512" style="position:absolute;flip:y" from="4764,0" to="4765,1" strokecolor="#dadcdd" strokeweight="0"/>
            <v:rect id="_x0000_s1513" style="position:absolute;left:4764;top:-16;width:16;height:16" fillcolor="#dadcdd" stroked="f"/>
            <v:line id="_x0000_s1514" style="position:absolute;flip:y" from="5830,0" to="5831,1" strokecolor="#dadcdd" strokeweight="0"/>
            <v:rect id="_x0000_s1515" style="position:absolute;left:5830;top:-16;width:16;height:16" fillcolor="#dadcdd" stroked="f"/>
            <v:line id="_x0000_s1516" style="position:absolute;flip:y" from="7445,0" to="7446,1" strokecolor="#dadcdd" strokeweight="0"/>
            <v:rect id="_x0000_s1517" style="position:absolute;left:7445;top:-16;width:17;height:16" fillcolor="#dadcdd" stroked="f"/>
            <v:line id="_x0000_s1518" style="position:absolute;flip:y" from="8445,0" to="8446,1" strokecolor="#dadcdd" strokeweight="0"/>
            <v:rect id="_x0000_s1519" style="position:absolute;left:8445;top:-16;width:16;height:16" fillcolor="#dadcdd" stroked="f"/>
            <v:line id="_x0000_s1520" style="position:absolute;flip:y" from="9427,0" to="9428,1" strokecolor="#dadcdd" strokeweight="0"/>
            <v:rect id="_x0000_s1521" style="position:absolute;left:9427;top:-16;width:17;height:16" fillcolor="#dadcdd" stroked="f"/>
            <v:rect id="_x0000_s1522" style="position:absolute;left:17;top:-16;width:10393;height:32" fillcolor="black" stroked="f"/>
            <v:line id="_x0000_s1523" style="position:absolute;flip:y" from="10393,0" to="10394,1" strokecolor="#dadcdd" strokeweight="0"/>
            <v:rect id="_x0000_s1524" style="position:absolute;left:10393;top:-16;width:17;height:16" fillcolor="#dadcdd" stroked="f"/>
            <v:line id="_x0000_s1525" style="position:absolute" from="17,274" to="3681,275" strokecolor="#dadcdd" strokeweight="0"/>
            <v:rect id="_x0000_s1526" style="position:absolute;left:17;top:274;width:3664;height:16" fillcolor="#dadcdd" stroked="f"/>
            <v:line id="_x0000_s1527" style="position:absolute" from="3714,274" to="4747,275" strokecolor="#dadcdd" strokeweight="0"/>
            <v:rect id="_x0000_s1528" style="position:absolute;left:3714;top:274;width:1033;height:16" fillcolor="#dadcdd" stroked="f"/>
            <v:line id="_x0000_s1529" style="position:absolute" from="4780,274" to="5813,275" strokecolor="#dadcdd" strokeweight="0"/>
            <v:rect id="_x0000_s1530" style="position:absolute;left:4780;top:274;width:1033;height:16" fillcolor="#dadcdd" stroked="f"/>
            <v:line id="_x0000_s1531" style="position:absolute" from="5846,274" to="7429,275" strokecolor="#dadcdd" strokeweight="0"/>
            <v:rect id="_x0000_s1532" style="position:absolute;left:5846;top:274;width:1583;height:16" fillcolor="#dadcdd" stroked="f"/>
            <v:line id="_x0000_s1533" style="position:absolute" from="7462,274" to="8428,275" strokecolor="#dadcdd" strokeweight="0"/>
            <v:rect id="_x0000_s1534" style="position:absolute;left:7462;top:274;width:966;height:16" fillcolor="#dadcdd" stroked="f"/>
            <v:line id="_x0000_s1535" style="position:absolute" from="8461,274" to="9411,275" strokecolor="#dadcdd" strokeweight="0"/>
            <v:rect id="_x0000_s1536" style="position:absolute;left:8461;top:274;width:950;height:16" fillcolor="#dadcdd" stroked="f"/>
            <v:line id="_x0000_s1537" style="position:absolute" from="9444,274" to="10377,275" strokecolor="#dadcdd" strokeweight="0"/>
            <v:rect id="_x0000_s1538" style="position:absolute;left:9444;top:274;width:933;height:16" fillcolor="#dadcdd" stroked="f"/>
            <v:line id="_x0000_s1539" style="position:absolute" from="17,547" to="3681,548" strokecolor="#dadcdd" strokeweight="0"/>
            <v:rect id="_x0000_s1540" style="position:absolute;left:17;top:547;width:3664;height:16" fillcolor="#dadcdd" stroked="f"/>
            <v:line id="_x0000_s1541" style="position:absolute" from="3714,547" to="4747,548" strokecolor="#dadcdd" strokeweight="0"/>
            <v:rect id="_x0000_s1542" style="position:absolute;left:3714;top:547;width:1033;height:16" fillcolor="#dadcdd" stroked="f"/>
            <v:line id="_x0000_s1543" style="position:absolute" from="4780,547" to="5813,548" strokecolor="#dadcdd" strokeweight="0"/>
            <v:rect id="_x0000_s1544" style="position:absolute;left:4780;top:547;width:1033;height:16" fillcolor="#dadcdd" stroked="f"/>
            <v:line id="_x0000_s1545" style="position:absolute" from="5846,547" to="7429,548" strokecolor="#dadcdd" strokeweight="0"/>
            <v:rect id="_x0000_s1546" style="position:absolute;left:5846;top:547;width:1583;height:16" fillcolor="#dadcdd" stroked="f"/>
            <v:line id="_x0000_s1547" style="position:absolute" from="7462,547" to="8428,548" strokecolor="#dadcdd" strokeweight="0"/>
            <v:rect id="_x0000_s1548" style="position:absolute;left:7462;top:547;width:966;height:16" fillcolor="#dadcdd" stroked="f"/>
            <v:line id="_x0000_s1549" style="position:absolute" from="8461,547" to="9411,548" strokecolor="#dadcdd" strokeweight="0"/>
            <v:rect id="_x0000_s1550" style="position:absolute;left:8461;top:547;width:950;height:16" fillcolor="#dadcdd" stroked="f"/>
            <v:line id="_x0000_s1551" style="position:absolute" from="9444,547" to="10377,548" strokecolor="#dadcdd" strokeweight="0"/>
            <v:rect id="_x0000_s1552" style="position:absolute;left:9444;top:547;width:933;height:16" fillcolor="#dadcdd" stroked="f"/>
            <v:rect id="_x0000_s1553" style="position:absolute;left:17;top:821;width:10393;height:32" fillcolor="black" stroked="f"/>
            <v:rect id="_x0000_s1554" style="position:absolute;left:8428;top:16;width:33;height:1127" fillcolor="black" stroked="f"/>
            <v:rect id="_x0000_s1555" style="position:absolute;left:9411;top:16;width:33;height:1127" fillcolor="black" stroked="f"/>
            <v:rect id="_x0000_s1556" style="position:absolute;left:17;top:1111;width:10393;height:32" fillcolor="black" stroked="f"/>
            <v:line id="_x0000_s1557" style="position:absolute" from="17,1400" to="3681,1401" strokeweight="0"/>
            <v:rect id="_x0000_s1558" style="position:absolute;left:17;top:1400;width:3664;height:17" fillcolor="black" stroked="f"/>
            <v:line id="_x0000_s1559" style="position:absolute" from="3714,1400" to="4747,1401" strokeweight="0"/>
            <v:rect id="_x0000_s1560" style="position:absolute;left:3714;top:1400;width:1033;height:17" fillcolor="black" stroked="f"/>
            <v:line id="_x0000_s1561" style="position:absolute" from="4780,1400" to="5813,1401" strokeweight="0"/>
            <v:rect id="_x0000_s1562" style="position:absolute;left:4780;top:1400;width:1033;height:17" fillcolor="black" stroked="f"/>
            <v:line id="_x0000_s1563" style="position:absolute" from="5846,1400" to="7429,1401" strokeweight="0"/>
            <v:rect id="_x0000_s1564" style="position:absolute;left:5846;top:1400;width:1583;height:17" fillcolor="black" stroked="f"/>
            <v:line id="_x0000_s1565" style="position:absolute" from="7462,1400" to="10377,1401" strokeweight="0"/>
            <v:rect id="_x0000_s1566" style="position:absolute;left:7462;top:1400;width:2915;height:17" fillcolor="black" stroked="f"/>
            <v:line id="_x0000_s1567" style="position:absolute" from="17,1690" to="3681,1691" strokeweight="0"/>
            <v:rect id="_x0000_s1568" style="position:absolute;left:17;top:1690;width:3664;height:16" fillcolor="black" stroked="f"/>
            <v:line id="_x0000_s1569" style="position:absolute" from="3714,1690" to="4747,1691" strokeweight="0"/>
            <v:rect id="_x0000_s1570" style="position:absolute;left:3714;top:1690;width:1033;height:16" fillcolor="black" stroked="f"/>
            <v:line id="_x0000_s1571" style="position:absolute" from="4780,1690" to="5813,1691" strokeweight="0"/>
            <v:rect id="_x0000_s1572" style="position:absolute;left:4780;top:1690;width:1033;height:16" fillcolor="black" stroked="f"/>
            <v:line id="_x0000_s1573" style="position:absolute" from="5846,1690" to="7429,1691" strokeweight="0"/>
            <v:rect id="_x0000_s1574" style="position:absolute;left:5846;top:1690;width:1583;height:16" fillcolor="black" stroked="f"/>
            <v:line id="_x0000_s1575" style="position:absolute" from="8445,1143" to="8446,1674" strokeweight="0"/>
            <v:rect id="_x0000_s1576" style="position:absolute;left:8445;top:1143;width:16;height:531" fillcolor="black" stroked="f"/>
            <v:line id="_x0000_s1577" style="position:absolute" from="9427,1143" to="9428,1674" strokeweight="0"/>
            <v:rect id="_x0000_s1578" style="position:absolute;left:9427;top:1143;width:17;height:531" fillcolor="black" stroked="f"/>
            <v:rect id="_x0000_s1579" style="position:absolute;left:7462;top:1674;width:2948;height:32" fillcolor="black" stroked="f"/>
            <v:rect id="_x0000_s1580" style="position:absolute;left:10377;top:16;width:33;height:1690" fillcolor="black" stroked="f"/>
            <v:line id="_x0000_s1581" style="position:absolute" from="17,1964" to="3681,1965" strokeweight="0"/>
            <v:rect id="_x0000_s1582" style="position:absolute;left:17;top:1964;width:3664;height:16" fillcolor="black" stroked="f"/>
            <v:line id="_x0000_s1583" style="position:absolute" from="3714,1964" to="4747,1965" strokeweight="0"/>
            <v:rect id="_x0000_s1584" style="position:absolute;left:3714;top:1964;width:1033;height:16" fillcolor="black" stroked="f"/>
            <v:line id="_x0000_s1585" style="position:absolute" from="4780,1964" to="5813,1965" strokeweight="0"/>
            <v:rect id="_x0000_s1586" style="position:absolute;left:4780;top:1964;width:1033;height:16" fillcolor="black" stroked="f"/>
            <v:line id="_x0000_s1587" style="position:absolute" from="5846,1964" to="7429,1965" strokeweight="0"/>
            <v:rect id="_x0000_s1588" style="position:absolute;left:5846;top:1964;width:1583;height:16" fillcolor="black" stroked="f"/>
            <v:rect id="_x0000_s1589" style="position:absolute;left:-17;top:-16;width:34;height:2012" fillcolor="black" stroked="f"/>
            <v:rect id="_x0000_s1590" style="position:absolute;left:3681;top:16;width:33;height:1980" fillcolor="black" stroked="f"/>
            <v:rect id="_x0000_s1591" style="position:absolute;left:4747;top:16;width:33;height:1980" fillcolor="black" stroked="f"/>
            <v:rect id="_x0000_s1592" style="position:absolute;left:5813;top:16;width:33;height:1980" fillcolor="black" stroked="f"/>
            <v:rect id="_x0000_s1593" style="position:absolute;left:7429;top:16;width:33;height:1980" fillcolor="black" stroked="f"/>
            <v:line id="_x0000_s1594" style="position:absolute" from="8445,1706" to="8446,1980" strokecolor="#dadcdd" strokeweight="0"/>
            <v:rect id="_x0000_s1595" style="position:absolute;left:8445;top:1706;width:16;height:290" fillcolor="#dadcdd" stroked="f"/>
            <v:line id="_x0000_s1596" style="position:absolute" from="9427,1706" to="9428,1980" strokecolor="#dadcdd" strokeweight="0"/>
            <v:rect id="_x0000_s1597" style="position:absolute;left:9427;top:1706;width:17;height:290" fillcolor="#dadcdd" stroked="f"/>
            <v:line id="_x0000_s1598" style="position:absolute" from="10393,1706" to="10394,1980" strokecolor="#dadcdd" strokeweight="0"/>
            <v:rect id="_x0000_s1599" style="position:absolute;left:10393;top:1706;width:17;height:290" fillcolor="#dadcdd" stroked="f"/>
            <v:line id="_x0000_s1600" style="position:absolute" from="10410,0" to="10411,1" strokecolor="#dadcdd" strokeweight="0"/>
            <v:rect id="_x0000_s1601" style="position:absolute;left:10410;width:17;height:16" fillcolor="#dadcdd" stroked="f"/>
            <v:line id="_x0000_s1602" style="position:absolute" from="10410,274" to="10411,275" strokecolor="#dadcdd" strokeweight="0"/>
            <v:rect id="_x0000_s1603" style="position:absolute;left:10410;top:274;width:17;height:16" fillcolor="#dadcdd" stroked="f"/>
            <v:line id="_x0000_s1604" style="position:absolute" from="10410,547" to="10411,548" strokecolor="#dadcdd" strokeweight="0"/>
            <v:rect id="_x0000_s1605" style="position:absolute;left:10410;top:547;width:17;height:16" fillcolor="#dadcdd" stroked="f"/>
            <v:line id="_x0000_s1606" style="position:absolute" from="10410,837" to="10411,838" strokecolor="#dadcdd" strokeweight="0"/>
            <v:rect id="_x0000_s1607" style="position:absolute;left:10410;top:837;width:17;height:16" fillcolor="#dadcdd" stroked="f"/>
            <v:line id="_x0000_s1608" style="position:absolute" from="10410,1127" to="10411,1128" strokecolor="#dadcdd" strokeweight="0"/>
            <v:rect id="_x0000_s1609" style="position:absolute;left:10410;top:1127;width:17;height:16" fillcolor="#dadcdd" stroked="f"/>
            <v:line id="_x0000_s1610" style="position:absolute" from="10410,1400" to="10411,1401" strokecolor="#dadcdd" strokeweight="0"/>
            <v:rect id="_x0000_s1611" style="position:absolute;left:10410;top:1400;width:17;height:17" fillcolor="#dadcdd" stroked="f"/>
            <v:line id="_x0000_s1612" style="position:absolute" from="10410,1690" to="10411,1691" strokecolor="#dadcdd" strokeweight="0"/>
            <v:rect id="_x0000_s1613" style="position:absolute;left:10410;top:1690;width:17;height:16" fillcolor="#dadcdd" stroked="f"/>
            <v:line id="_x0000_s1614" style="position:absolute" from="7462,1964" to="10410,1965" strokecolor="#dadcdd" strokeweight="0"/>
            <v:rect id="_x0000_s1615" style="position:absolute;left:7462;top:1964;width:2965;height:16" fillcolor="#dadcdd" stroked="f"/>
            <w10:wrap type="none"/>
            <w10:anchorlock/>
          </v:group>
        </w:pict>
      </w:r>
    </w:p>
    <w:p w:rsidR="0032588B" w:rsidRDefault="0032588B" w:rsidP="008F2415">
      <w:pPr>
        <w:tabs>
          <w:tab w:val="left" w:pos="851"/>
        </w:tabs>
      </w:pPr>
    </w:p>
    <w:p w:rsidR="0032588B" w:rsidRDefault="0032588B" w:rsidP="008F2415">
      <w:pPr>
        <w:tabs>
          <w:tab w:val="left" w:pos="851"/>
        </w:tabs>
        <w:rPr>
          <w:b/>
        </w:rPr>
      </w:pPr>
    </w:p>
    <w:p w:rsidR="0032588B" w:rsidRPr="00443F7C" w:rsidRDefault="0032588B" w:rsidP="008F2415">
      <w:pPr>
        <w:tabs>
          <w:tab w:val="left" w:pos="851"/>
        </w:tabs>
        <w:rPr>
          <w:i/>
        </w:rPr>
        <w:sectPr w:rsidR="0032588B" w:rsidRPr="00443F7C" w:rsidSect="00E32E8A">
          <w:pgSz w:w="11906" w:h="16838" w:code="9"/>
          <w:pgMar w:top="902" w:right="1418" w:bottom="1418" w:left="851" w:header="709" w:footer="709" w:gutter="0"/>
          <w:cols w:space="708"/>
          <w:docGrid w:linePitch="360"/>
        </w:sectPr>
      </w:pPr>
    </w:p>
    <w:p w:rsidR="009E4183" w:rsidRPr="007B27AA" w:rsidRDefault="007B2A9E" w:rsidP="008F2415">
      <w:pPr>
        <w:tabs>
          <w:tab w:val="left" w:pos="851"/>
        </w:tabs>
        <w:autoSpaceDE w:val="0"/>
        <w:autoSpaceDN w:val="0"/>
        <w:adjustRightInd w:val="0"/>
        <w:rPr>
          <w:color w:val="00B050"/>
        </w:rPr>
      </w:pPr>
      <w:bookmarkStart w:id="5" w:name="_Toc240175258"/>
      <w:bookmarkStart w:id="6" w:name="_Toc240176784"/>
      <w:bookmarkStart w:id="7" w:name="_Toc240176919"/>
      <w:bookmarkStart w:id="8" w:name="_Toc240177020"/>
      <w:bookmarkStart w:id="9" w:name="_Toc240177102"/>
      <w:bookmarkStart w:id="10" w:name="_Toc240177297"/>
      <w:bookmarkStart w:id="11" w:name="_Toc240179185"/>
      <w:bookmarkStart w:id="12" w:name="_Toc240182617"/>
      <w:bookmarkStart w:id="13" w:name="_Toc240183169"/>
      <w:bookmarkStart w:id="14" w:name="_Toc240184002"/>
      <w:bookmarkStart w:id="15" w:name="_Toc240195548"/>
      <w:bookmarkStart w:id="16" w:name="_Toc240195708"/>
      <w:bookmarkStart w:id="17" w:name="_Toc240195843"/>
      <w:bookmarkStart w:id="18" w:name="_Toc240195973"/>
      <w:bookmarkStart w:id="19" w:name="_Toc240196367"/>
      <w:bookmarkStart w:id="20" w:name="_Toc240196503"/>
      <w:bookmarkEnd w:id="3"/>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7B27AA">
        <w:rPr>
          <w:b/>
          <w:bCs/>
          <w:color w:val="00B050"/>
        </w:rPr>
        <w:lastRenderedPageBreak/>
        <w:t>3</w:t>
      </w:r>
      <w:r w:rsidR="009E4183" w:rsidRPr="007B27AA">
        <w:rPr>
          <w:b/>
          <w:bCs/>
          <w:color w:val="00B050"/>
        </w:rPr>
        <w:t>.</w:t>
      </w:r>
      <w:r w:rsidRPr="007B27AA">
        <w:rPr>
          <w:b/>
          <w:bCs/>
          <w:color w:val="00B050"/>
        </w:rPr>
        <w:t>3. ПРИОРИТЕТНО НАПРАВЛЕНИЕ 3</w:t>
      </w:r>
      <w:r w:rsidR="009E4183" w:rsidRPr="007B27AA">
        <w:rPr>
          <w:b/>
          <w:bCs/>
          <w:color w:val="00B050"/>
        </w:rPr>
        <w:t xml:space="preserve"> </w:t>
      </w:r>
    </w:p>
    <w:p w:rsidR="009E4183" w:rsidRDefault="007B2A9E" w:rsidP="008F2415">
      <w:pPr>
        <w:tabs>
          <w:tab w:val="left" w:pos="851"/>
        </w:tabs>
        <w:autoSpaceDE w:val="0"/>
        <w:autoSpaceDN w:val="0"/>
        <w:adjustRightInd w:val="0"/>
        <w:rPr>
          <w:bCs/>
          <w:i/>
          <w:color w:val="000000"/>
        </w:rPr>
      </w:pPr>
      <w:r>
        <w:rPr>
          <w:bCs/>
          <w:i/>
          <w:color w:val="000000"/>
        </w:rPr>
        <w:t>Р</w:t>
      </w:r>
      <w:r w:rsidRPr="007B2A9E">
        <w:rPr>
          <w:bCs/>
          <w:i/>
          <w:color w:val="000000"/>
        </w:rPr>
        <w:t xml:space="preserve">азвитие на човешките ресурси </w:t>
      </w:r>
    </w:p>
    <w:p w:rsidR="007B2A9E" w:rsidRPr="007B2A9E" w:rsidRDefault="007B2A9E" w:rsidP="008F2415">
      <w:pPr>
        <w:tabs>
          <w:tab w:val="left" w:pos="851"/>
        </w:tabs>
        <w:autoSpaceDE w:val="0"/>
        <w:autoSpaceDN w:val="0"/>
        <w:adjustRightInd w:val="0"/>
        <w:rPr>
          <w:i/>
          <w:color w:val="000000"/>
        </w:rPr>
      </w:pPr>
    </w:p>
    <w:p w:rsidR="009E4183" w:rsidRPr="00413779" w:rsidRDefault="007B2A9E" w:rsidP="007B27AA">
      <w:pPr>
        <w:tabs>
          <w:tab w:val="left" w:pos="426"/>
        </w:tabs>
        <w:autoSpaceDE w:val="0"/>
        <w:autoSpaceDN w:val="0"/>
        <w:adjustRightInd w:val="0"/>
        <w:jc w:val="both"/>
        <w:rPr>
          <w:color w:val="000000"/>
        </w:rPr>
      </w:pPr>
      <w:r>
        <w:rPr>
          <w:b/>
          <w:bCs/>
          <w:color w:val="000000"/>
        </w:rPr>
        <w:tab/>
      </w:r>
      <w:r w:rsidR="009E4183" w:rsidRPr="00413779">
        <w:rPr>
          <w:b/>
          <w:bCs/>
          <w:color w:val="000000"/>
        </w:rPr>
        <w:t xml:space="preserve">Изграждане на капацитет за изпълнение на стратегията </w:t>
      </w:r>
    </w:p>
    <w:p w:rsidR="009E4183" w:rsidRPr="00413779" w:rsidRDefault="007B27AA" w:rsidP="007B27AA">
      <w:pPr>
        <w:tabs>
          <w:tab w:val="left" w:pos="426"/>
        </w:tabs>
        <w:autoSpaceDE w:val="0"/>
        <w:autoSpaceDN w:val="0"/>
        <w:adjustRightInd w:val="0"/>
        <w:jc w:val="both"/>
        <w:rPr>
          <w:color w:val="000000"/>
        </w:rPr>
      </w:pPr>
      <w:r>
        <w:rPr>
          <w:color w:val="000000"/>
        </w:rPr>
        <w:tab/>
      </w:r>
      <w:r w:rsidR="00A547CD" w:rsidRPr="00413779">
        <w:rPr>
          <w:color w:val="000000"/>
        </w:rPr>
        <w:t xml:space="preserve">Общинската </w:t>
      </w:r>
      <w:r w:rsidR="009E4183" w:rsidRPr="00413779">
        <w:rPr>
          <w:color w:val="000000"/>
        </w:rPr>
        <w:t xml:space="preserve">стратегия предвижда конкретни мерки за обезпечаване на дейностите с необходимия персонал със съответната квалификация и умения, в които се разглежда развитието на човешките ресурси на всички етапи на изпълнението – от административния и организационен капацитет за иницииране на интервенции/планиране на разкриването на нови услуги, вкл. финансово осигуряване и привличане на средства, до предоставянето на социални услуги (администриране и обслужване на клиентите) и изпълнението на конкретни мерки и дейности за решаване на социалните проблеми на рисковите групи. </w:t>
      </w:r>
    </w:p>
    <w:p w:rsidR="0064040F" w:rsidRPr="00413779" w:rsidRDefault="007B27AA" w:rsidP="007B27AA">
      <w:pPr>
        <w:tabs>
          <w:tab w:val="left" w:pos="426"/>
        </w:tabs>
        <w:jc w:val="both"/>
        <w:rPr>
          <w:b/>
          <w:bCs/>
          <w:color w:val="000000"/>
        </w:rPr>
      </w:pPr>
      <w:r>
        <w:rPr>
          <w:color w:val="000000"/>
        </w:rPr>
        <w:tab/>
      </w:r>
    </w:p>
    <w:p w:rsidR="0064040F" w:rsidRPr="007B27AA" w:rsidRDefault="007B27AA" w:rsidP="007B27AA">
      <w:pPr>
        <w:tabs>
          <w:tab w:val="left" w:pos="851"/>
        </w:tabs>
        <w:jc w:val="both"/>
        <w:rPr>
          <w:b/>
        </w:rPr>
      </w:pPr>
      <w:r>
        <w:rPr>
          <w:b/>
        </w:rPr>
        <w:t xml:space="preserve">Обща цел </w:t>
      </w:r>
    </w:p>
    <w:p w:rsidR="0064040F" w:rsidRDefault="007B27AA" w:rsidP="007B27AA">
      <w:pPr>
        <w:tabs>
          <w:tab w:val="left" w:pos="426"/>
        </w:tabs>
        <w:jc w:val="both"/>
      </w:pPr>
      <w:r>
        <w:rPr>
          <w:b/>
        </w:rPr>
        <w:tab/>
      </w:r>
      <w:r w:rsidR="0064040F" w:rsidRPr="007B27AA">
        <w:t>Създаване на ефективна система за подкрепа развитието на човешките ресурси и повишаване качеството на социалните услуги.</w:t>
      </w:r>
    </w:p>
    <w:p w:rsidR="007B27AA" w:rsidRPr="007B27AA" w:rsidRDefault="007B27AA" w:rsidP="007B27AA">
      <w:pPr>
        <w:tabs>
          <w:tab w:val="left" w:pos="426"/>
        </w:tabs>
        <w:jc w:val="both"/>
        <w:rPr>
          <w:b/>
        </w:rPr>
      </w:pPr>
      <w:r>
        <w:rPr>
          <w:b/>
        </w:rPr>
        <w:t>Специфични цели</w:t>
      </w:r>
    </w:p>
    <w:p w:rsidR="007B27AA" w:rsidRDefault="007B27AA" w:rsidP="007B27AA">
      <w:pPr>
        <w:tabs>
          <w:tab w:val="left" w:pos="426"/>
        </w:tabs>
        <w:jc w:val="both"/>
      </w:pPr>
      <w:r w:rsidRPr="007B27AA">
        <w:rPr>
          <w:b/>
        </w:rPr>
        <w:tab/>
      </w:r>
      <w:r w:rsidR="0064040F" w:rsidRPr="007B27AA">
        <w:rPr>
          <w:b/>
        </w:rPr>
        <w:t xml:space="preserve">Специфична цел </w:t>
      </w:r>
      <w:r>
        <w:rPr>
          <w:b/>
        </w:rPr>
        <w:t>1</w:t>
      </w:r>
      <w:r w:rsidR="0064040F" w:rsidRPr="00413779">
        <w:t xml:space="preserve"> </w:t>
      </w:r>
    </w:p>
    <w:p w:rsidR="0064040F" w:rsidRPr="00413779" w:rsidRDefault="007B27AA" w:rsidP="007B27AA">
      <w:pPr>
        <w:tabs>
          <w:tab w:val="left" w:pos="426"/>
        </w:tabs>
        <w:jc w:val="both"/>
      </w:pPr>
      <w:r>
        <w:tab/>
        <w:t>С</w:t>
      </w:r>
      <w:r w:rsidR="0064040F" w:rsidRPr="00413779">
        <w:t>тимулира</w:t>
      </w:r>
      <w:r>
        <w:t>не</w:t>
      </w:r>
      <w:r w:rsidR="0064040F" w:rsidRPr="00413779">
        <w:t xml:space="preserve"> развитието на административния и организационния капацитет на общинско ниво.</w:t>
      </w:r>
    </w:p>
    <w:p w:rsidR="007B27AA" w:rsidRPr="007B27AA" w:rsidRDefault="007B27AA" w:rsidP="007B27AA">
      <w:pPr>
        <w:tabs>
          <w:tab w:val="left" w:pos="426"/>
        </w:tabs>
        <w:jc w:val="both"/>
        <w:rPr>
          <w:b/>
        </w:rPr>
      </w:pPr>
      <w:r>
        <w:rPr>
          <w:b/>
        </w:rPr>
        <w:tab/>
      </w:r>
      <w:r w:rsidR="00794C79">
        <w:rPr>
          <w:b/>
        </w:rPr>
        <w:t xml:space="preserve">Специфична цел  </w:t>
      </w:r>
      <w:r w:rsidRPr="007B27AA">
        <w:rPr>
          <w:b/>
        </w:rPr>
        <w:t>2</w:t>
      </w:r>
    </w:p>
    <w:p w:rsidR="0064040F" w:rsidRPr="00413779" w:rsidRDefault="007B27AA" w:rsidP="007B27AA">
      <w:pPr>
        <w:tabs>
          <w:tab w:val="left" w:pos="426"/>
        </w:tabs>
        <w:jc w:val="both"/>
      </w:pPr>
      <w:r>
        <w:tab/>
        <w:t>Осигуряване</w:t>
      </w:r>
      <w:r w:rsidRPr="00413779">
        <w:t xml:space="preserve"> </w:t>
      </w:r>
      <w:r w:rsidR="0064040F" w:rsidRPr="00413779">
        <w:t xml:space="preserve">подкрепа на персонала </w:t>
      </w:r>
      <w:r>
        <w:t>за предоставяне на</w:t>
      </w:r>
      <w:r w:rsidRPr="00413779">
        <w:t xml:space="preserve"> </w:t>
      </w:r>
      <w:r>
        <w:t>социални услуги за развитие на професионална</w:t>
      </w:r>
      <w:r w:rsidR="0064040F" w:rsidRPr="00413779">
        <w:t xml:space="preserve"> квалификация и умения в съответствие с новите изисквания и стандарти.</w:t>
      </w:r>
    </w:p>
    <w:p w:rsidR="007B27AA" w:rsidRDefault="007B27AA" w:rsidP="007B27AA">
      <w:pPr>
        <w:tabs>
          <w:tab w:val="left" w:pos="426"/>
        </w:tabs>
        <w:jc w:val="both"/>
      </w:pPr>
      <w:r>
        <w:rPr>
          <w:b/>
        </w:rPr>
        <w:tab/>
      </w:r>
      <w:r w:rsidR="0064040F" w:rsidRPr="007B27AA">
        <w:rPr>
          <w:b/>
        </w:rPr>
        <w:t>Специфична цел 3</w:t>
      </w:r>
    </w:p>
    <w:p w:rsidR="0064040F" w:rsidRPr="00413779" w:rsidRDefault="007B27AA" w:rsidP="007B27AA">
      <w:pPr>
        <w:tabs>
          <w:tab w:val="left" w:pos="426"/>
        </w:tabs>
        <w:jc w:val="both"/>
      </w:pPr>
      <w:r>
        <w:tab/>
        <w:t>О</w:t>
      </w:r>
      <w:r w:rsidR="0064040F" w:rsidRPr="00413779">
        <w:t>сигури системен контрол върху качеството на предоставяните социални услуги.</w:t>
      </w:r>
    </w:p>
    <w:p w:rsidR="004034B3" w:rsidRDefault="004034B3" w:rsidP="007B27AA">
      <w:pPr>
        <w:tabs>
          <w:tab w:val="left" w:pos="851"/>
        </w:tabs>
        <w:jc w:val="both"/>
        <w:rPr>
          <w:b/>
        </w:rPr>
      </w:pPr>
    </w:p>
    <w:p w:rsidR="0064040F" w:rsidRPr="00413779" w:rsidRDefault="0064040F" w:rsidP="007B27AA">
      <w:pPr>
        <w:tabs>
          <w:tab w:val="left" w:pos="851"/>
        </w:tabs>
        <w:jc w:val="both"/>
      </w:pPr>
      <w:r w:rsidRPr="00413779">
        <w:rPr>
          <w:b/>
        </w:rPr>
        <w:t xml:space="preserve">Изграждане на административен и организационен капацитет </w:t>
      </w:r>
    </w:p>
    <w:p w:rsidR="007B27AA" w:rsidRPr="006E7AD8" w:rsidRDefault="00A6265F" w:rsidP="00A6265F">
      <w:pPr>
        <w:tabs>
          <w:tab w:val="left" w:pos="426"/>
        </w:tabs>
        <w:jc w:val="both"/>
      </w:pPr>
      <w:r>
        <w:rPr>
          <w:b/>
        </w:rPr>
        <w:tab/>
      </w:r>
      <w:r w:rsidR="0064040F" w:rsidRPr="006E7AD8">
        <w:rPr>
          <w:b/>
        </w:rPr>
        <w:t xml:space="preserve">Специфична  цел </w:t>
      </w:r>
      <w:r w:rsidR="007B27AA" w:rsidRPr="006E7AD8">
        <w:rPr>
          <w:b/>
        </w:rPr>
        <w:t>1</w:t>
      </w:r>
      <w:r w:rsidR="0064040F" w:rsidRPr="006E7AD8">
        <w:t xml:space="preserve"> </w:t>
      </w:r>
    </w:p>
    <w:p w:rsidR="0064040F" w:rsidRPr="006E7AD8" w:rsidRDefault="007B27AA" w:rsidP="006E7AD8">
      <w:pPr>
        <w:tabs>
          <w:tab w:val="left" w:pos="851"/>
        </w:tabs>
        <w:ind w:firstLine="426"/>
        <w:jc w:val="both"/>
      </w:pPr>
      <w:r w:rsidRPr="006E7AD8">
        <w:t>С</w:t>
      </w:r>
      <w:r w:rsidR="0064040F" w:rsidRPr="006E7AD8">
        <w:t>тимулира</w:t>
      </w:r>
      <w:r w:rsidR="006E7AD8" w:rsidRPr="006E7AD8">
        <w:t>не</w:t>
      </w:r>
      <w:r w:rsidR="0064040F" w:rsidRPr="006E7AD8">
        <w:t xml:space="preserve"> развитието на административния и организационния капацитет на общинско ниво.</w:t>
      </w:r>
    </w:p>
    <w:p w:rsidR="006E7AD8" w:rsidRPr="006E7AD8" w:rsidRDefault="0064040F" w:rsidP="001F0D93">
      <w:pPr>
        <w:shd w:val="clear" w:color="auto" w:fill="FFFFFF"/>
        <w:tabs>
          <w:tab w:val="left" w:pos="851"/>
        </w:tabs>
        <w:ind w:firstLine="426"/>
        <w:jc w:val="both"/>
      </w:pPr>
      <w:r w:rsidRPr="006E7AD8">
        <w:rPr>
          <w:b/>
        </w:rPr>
        <w:t xml:space="preserve">Мярка </w:t>
      </w:r>
      <w:r w:rsidR="006E7AD8" w:rsidRPr="006E7AD8">
        <w:rPr>
          <w:b/>
        </w:rPr>
        <w:t>1</w:t>
      </w:r>
      <w:r w:rsidRPr="006E7AD8">
        <w:rPr>
          <w:b/>
        </w:rPr>
        <w:t>.1.</w:t>
      </w:r>
      <w:r w:rsidRPr="006E7AD8">
        <w:t xml:space="preserve"> </w:t>
      </w:r>
    </w:p>
    <w:p w:rsidR="0064040F" w:rsidRPr="006E7AD8" w:rsidRDefault="0064040F" w:rsidP="006E7AD8">
      <w:pPr>
        <w:shd w:val="clear" w:color="auto" w:fill="FFFFFF"/>
        <w:tabs>
          <w:tab w:val="left" w:pos="851"/>
        </w:tabs>
        <w:ind w:firstLine="426"/>
        <w:jc w:val="both"/>
      </w:pPr>
      <w:r w:rsidRPr="006E7AD8">
        <w:t xml:space="preserve">Обучения за изграждане на капацитет за управление на социалните услуги. </w:t>
      </w:r>
    </w:p>
    <w:p w:rsidR="0064040F" w:rsidRPr="00413779" w:rsidRDefault="006E7AD8" w:rsidP="000362CF">
      <w:pPr>
        <w:numPr>
          <w:ilvl w:val="0"/>
          <w:numId w:val="21"/>
        </w:numPr>
        <w:tabs>
          <w:tab w:val="clear" w:pos="720"/>
          <w:tab w:val="num" w:pos="360"/>
          <w:tab w:val="left" w:pos="851"/>
        </w:tabs>
        <w:ind w:left="851" w:hanging="425"/>
        <w:jc w:val="both"/>
      </w:pPr>
      <w:r>
        <w:t xml:space="preserve">Повишаване </w:t>
      </w:r>
      <w:r w:rsidR="0064040F" w:rsidRPr="00413779">
        <w:t>капацитета</w:t>
      </w:r>
      <w:r>
        <w:t xml:space="preserve"> на служителите за изследване </w:t>
      </w:r>
      <w:r w:rsidR="0064040F" w:rsidRPr="00413779">
        <w:t>потребнос</w:t>
      </w:r>
      <w:r>
        <w:t>тите на общността и планиране</w:t>
      </w:r>
      <w:r w:rsidR="0064040F" w:rsidRPr="00413779">
        <w:t xml:space="preserve"> вида и обхвата на услуги по превенция на рисковите фактори и услуги за целевите групи в риск (деца, семейства, хора с увреждане, сам</w:t>
      </w:r>
      <w:r>
        <w:t>отно живеещи стари хора и т.н.).</w:t>
      </w:r>
    </w:p>
    <w:p w:rsidR="0064040F" w:rsidRPr="00413779" w:rsidRDefault="006E7AD8" w:rsidP="000362CF">
      <w:pPr>
        <w:numPr>
          <w:ilvl w:val="0"/>
          <w:numId w:val="21"/>
        </w:numPr>
        <w:tabs>
          <w:tab w:val="clear" w:pos="720"/>
          <w:tab w:val="num" w:pos="360"/>
          <w:tab w:val="left" w:pos="851"/>
        </w:tabs>
        <w:ind w:left="851" w:hanging="425"/>
        <w:jc w:val="both"/>
      </w:pPr>
      <w:r>
        <w:t>Повишаване</w:t>
      </w:r>
      <w:r w:rsidR="0064040F" w:rsidRPr="00413779">
        <w:t xml:space="preserve"> компетентността на специалистите за фина</w:t>
      </w:r>
      <w:r>
        <w:t>нсово планиране и осигуряване</w:t>
      </w:r>
      <w:r w:rsidR="0064040F" w:rsidRPr="00413779">
        <w:t xml:space="preserve"> ефективно управление на финансовите средства и други ресурси, необходими за осъществяване на социалните ус</w:t>
      </w:r>
      <w:r>
        <w:t>луги.</w:t>
      </w:r>
    </w:p>
    <w:p w:rsidR="0064040F" w:rsidRPr="00413779" w:rsidRDefault="006E7AD8" w:rsidP="000362CF">
      <w:pPr>
        <w:numPr>
          <w:ilvl w:val="0"/>
          <w:numId w:val="21"/>
        </w:numPr>
        <w:tabs>
          <w:tab w:val="clear" w:pos="720"/>
          <w:tab w:val="num" w:pos="360"/>
          <w:tab w:val="left" w:pos="851"/>
        </w:tabs>
        <w:ind w:left="851" w:hanging="425"/>
        <w:jc w:val="both"/>
      </w:pPr>
      <w:r>
        <w:t xml:space="preserve">Повишаване </w:t>
      </w:r>
      <w:r w:rsidR="0064040F" w:rsidRPr="00413779">
        <w:t xml:space="preserve">компетентността за планиране и осъществяване на политики и програми за развитие на човешките ресурси, ангажирани с предоставянето </w:t>
      </w:r>
      <w:r>
        <w:t>на  социални услуги</w:t>
      </w:r>
      <w:r w:rsidR="0064040F" w:rsidRPr="00413779">
        <w:t xml:space="preserve"> об</w:t>
      </w:r>
      <w:r>
        <w:t>хващащи: развитие на системата з</w:t>
      </w:r>
      <w:r w:rsidR="0064040F" w:rsidRPr="00413779">
        <w:t>а подбор, обучение, упр</w:t>
      </w:r>
      <w:r>
        <w:t>авление и задържане на персонал</w:t>
      </w:r>
      <w:r w:rsidR="0064040F" w:rsidRPr="00413779">
        <w:t>, въвеждане на гъвкави системи за възнаграждения, обвързани с обема и качеството на предос</w:t>
      </w:r>
      <w:r>
        <w:t>тавяните услуги и индивидуално</w:t>
      </w:r>
      <w:r w:rsidR="0064040F" w:rsidRPr="00413779">
        <w:t xml:space="preserve"> предста</w:t>
      </w:r>
      <w:r>
        <w:t>вяне</w:t>
      </w:r>
      <w:r w:rsidR="0064040F" w:rsidRPr="00413779">
        <w:t xml:space="preserve">. </w:t>
      </w:r>
    </w:p>
    <w:p w:rsidR="006E7AD8" w:rsidRDefault="006E7AD8" w:rsidP="000362CF">
      <w:pPr>
        <w:numPr>
          <w:ilvl w:val="0"/>
          <w:numId w:val="21"/>
        </w:numPr>
        <w:tabs>
          <w:tab w:val="clear" w:pos="720"/>
          <w:tab w:val="num" w:pos="360"/>
          <w:tab w:val="left" w:pos="851"/>
          <w:tab w:val="left" w:pos="993"/>
        </w:tabs>
        <w:ind w:left="851" w:hanging="425"/>
        <w:jc w:val="both"/>
      </w:pPr>
      <w:r>
        <w:t xml:space="preserve">Повишаване </w:t>
      </w:r>
      <w:r w:rsidR="0064040F" w:rsidRPr="00413779">
        <w:t>познанията</w:t>
      </w:r>
      <w:r>
        <w:t xml:space="preserve"> на специалистите по прилагане на </w:t>
      </w:r>
      <w:r w:rsidR="0064040F" w:rsidRPr="00413779">
        <w:t xml:space="preserve">нормативната уредба и добрите практики за администриране и управление на социални услуги в </w:t>
      </w:r>
      <w:r>
        <w:t xml:space="preserve">Р България </w:t>
      </w:r>
    </w:p>
    <w:p w:rsidR="006E7AD8" w:rsidRDefault="006E7AD8" w:rsidP="000362CF">
      <w:pPr>
        <w:numPr>
          <w:ilvl w:val="0"/>
          <w:numId w:val="60"/>
        </w:numPr>
        <w:tabs>
          <w:tab w:val="left" w:pos="851"/>
          <w:tab w:val="left" w:pos="993"/>
        </w:tabs>
        <w:ind w:left="1134" w:hanging="283"/>
        <w:jc w:val="both"/>
      </w:pPr>
      <w:r>
        <w:t>Държавно делегирана дейност.</w:t>
      </w:r>
      <w:r w:rsidR="0064040F" w:rsidRPr="00413779">
        <w:t xml:space="preserve"> </w:t>
      </w:r>
    </w:p>
    <w:p w:rsidR="006E7AD8" w:rsidRDefault="006E7AD8" w:rsidP="000362CF">
      <w:pPr>
        <w:numPr>
          <w:ilvl w:val="0"/>
          <w:numId w:val="60"/>
        </w:numPr>
        <w:tabs>
          <w:tab w:val="left" w:pos="851"/>
          <w:tab w:val="left" w:pos="993"/>
        </w:tabs>
        <w:ind w:left="1134" w:hanging="283"/>
        <w:jc w:val="both"/>
      </w:pPr>
      <w:r>
        <w:t>Финансиране от общинския бюджет.</w:t>
      </w:r>
    </w:p>
    <w:p w:rsidR="006E7AD8" w:rsidRDefault="006E7AD8" w:rsidP="000362CF">
      <w:pPr>
        <w:numPr>
          <w:ilvl w:val="0"/>
          <w:numId w:val="60"/>
        </w:numPr>
        <w:tabs>
          <w:tab w:val="left" w:pos="851"/>
          <w:tab w:val="left" w:pos="993"/>
        </w:tabs>
        <w:ind w:left="1134" w:hanging="283"/>
        <w:jc w:val="both"/>
      </w:pPr>
      <w:r>
        <w:t xml:space="preserve"> Външно финансиране. </w:t>
      </w:r>
    </w:p>
    <w:p w:rsidR="006E7AD8" w:rsidRDefault="006E7AD8" w:rsidP="000362CF">
      <w:pPr>
        <w:numPr>
          <w:ilvl w:val="0"/>
          <w:numId w:val="60"/>
        </w:numPr>
        <w:tabs>
          <w:tab w:val="left" w:pos="851"/>
          <w:tab w:val="left" w:pos="993"/>
        </w:tabs>
        <w:ind w:left="1134" w:hanging="283"/>
        <w:jc w:val="both"/>
      </w:pPr>
      <w:r>
        <w:t>Д</w:t>
      </w:r>
      <w:r w:rsidR="0064040F" w:rsidRPr="00413779">
        <w:t>арители</w:t>
      </w:r>
      <w:r>
        <w:t>.</w:t>
      </w:r>
    </w:p>
    <w:p w:rsidR="0064040F" w:rsidRPr="00413779" w:rsidRDefault="0064040F" w:rsidP="000362CF">
      <w:pPr>
        <w:numPr>
          <w:ilvl w:val="0"/>
          <w:numId w:val="60"/>
        </w:numPr>
        <w:tabs>
          <w:tab w:val="left" w:pos="851"/>
          <w:tab w:val="left" w:pos="993"/>
        </w:tabs>
        <w:ind w:left="1134" w:hanging="283"/>
        <w:jc w:val="both"/>
      </w:pPr>
      <w:r w:rsidRPr="00413779">
        <w:t xml:space="preserve"> </w:t>
      </w:r>
      <w:r w:rsidR="006E7AD8">
        <w:t xml:space="preserve">Проекти финансирани от ЕС и други </w:t>
      </w:r>
      <w:r w:rsidR="00D54CB3">
        <w:t>програми</w:t>
      </w:r>
      <w:r w:rsidR="006E7AD8">
        <w:t>.</w:t>
      </w:r>
    </w:p>
    <w:p w:rsidR="0064040F" w:rsidRDefault="0064040F" w:rsidP="000362CF">
      <w:pPr>
        <w:numPr>
          <w:ilvl w:val="0"/>
          <w:numId w:val="61"/>
        </w:numPr>
        <w:tabs>
          <w:tab w:val="left" w:pos="851"/>
          <w:tab w:val="left" w:pos="993"/>
        </w:tabs>
        <w:ind w:left="851" w:hanging="294"/>
        <w:jc w:val="both"/>
      </w:pPr>
      <w:r w:rsidRPr="00413779">
        <w:lastRenderedPageBreak/>
        <w:t xml:space="preserve">Повишаване </w:t>
      </w:r>
      <w:r w:rsidR="006E7AD8">
        <w:t>уменията и промяна</w:t>
      </w:r>
      <w:r w:rsidRPr="00413779">
        <w:t xml:space="preserve"> нагласите към възлагане </w:t>
      </w:r>
      <w:r w:rsidR="00D54CB3">
        <w:t>и предоставяне</w:t>
      </w:r>
      <w:r w:rsidRPr="00413779">
        <w:t xml:space="preserve"> на социални услуги на външни доставчици - </w:t>
      </w:r>
      <w:r w:rsidR="00C0002E">
        <w:t>Н</w:t>
      </w:r>
      <w:r w:rsidRPr="00413779">
        <w:t xml:space="preserve">еправителствени организации или </w:t>
      </w:r>
      <w:r w:rsidR="00C0002E">
        <w:t>Търговски дружества.</w:t>
      </w:r>
    </w:p>
    <w:p w:rsidR="000F2080" w:rsidRDefault="0064040F" w:rsidP="000362CF">
      <w:pPr>
        <w:numPr>
          <w:ilvl w:val="0"/>
          <w:numId w:val="61"/>
        </w:numPr>
        <w:tabs>
          <w:tab w:val="left" w:pos="851"/>
          <w:tab w:val="left" w:pos="993"/>
        </w:tabs>
        <w:ind w:left="851" w:hanging="294"/>
        <w:jc w:val="both"/>
      </w:pPr>
      <w:r w:rsidRPr="00413779">
        <w:t xml:space="preserve">Повишаване капацитета за наблюдение и оценка, оказване на методическа подкрепа за повишаване качеството </w:t>
      </w:r>
      <w:r w:rsidR="00C0002E">
        <w:t xml:space="preserve">на </w:t>
      </w:r>
      <w:r w:rsidRPr="00413779">
        <w:t>социални</w:t>
      </w:r>
      <w:r w:rsidR="00C0002E">
        <w:t>те</w:t>
      </w:r>
      <w:r w:rsidRPr="00413779">
        <w:t xml:space="preserve">  услуги.</w:t>
      </w:r>
    </w:p>
    <w:p w:rsidR="00875BD4" w:rsidRPr="000F2080" w:rsidRDefault="0064040F" w:rsidP="00381E26">
      <w:pPr>
        <w:tabs>
          <w:tab w:val="left" w:pos="851"/>
          <w:tab w:val="left" w:pos="993"/>
        </w:tabs>
        <w:ind w:firstLine="851"/>
        <w:jc w:val="both"/>
      </w:pPr>
      <w:r w:rsidRPr="000F2080">
        <w:rPr>
          <w:b/>
        </w:rPr>
        <w:t xml:space="preserve">Мярка </w:t>
      </w:r>
      <w:r w:rsidR="00875BD4" w:rsidRPr="000F2080">
        <w:rPr>
          <w:b/>
        </w:rPr>
        <w:t>1</w:t>
      </w:r>
      <w:r w:rsidRPr="000F2080">
        <w:rPr>
          <w:b/>
        </w:rPr>
        <w:t xml:space="preserve">.2. </w:t>
      </w:r>
    </w:p>
    <w:p w:rsidR="0064040F" w:rsidRPr="00875BD4" w:rsidRDefault="00FD42DC" w:rsidP="008F2415">
      <w:pPr>
        <w:tabs>
          <w:tab w:val="left" w:pos="851"/>
        </w:tabs>
        <w:ind w:firstLine="708"/>
        <w:jc w:val="both"/>
      </w:pPr>
      <w:r>
        <w:t xml:space="preserve">  </w:t>
      </w:r>
      <w:r w:rsidR="0064040F" w:rsidRPr="00875BD4">
        <w:t>Адекватно ресурсно обезпечаване развитието</w:t>
      </w:r>
      <w:r w:rsidR="00875BD4">
        <w:t>,</w:t>
      </w:r>
      <w:r w:rsidR="0064040F" w:rsidRPr="00875BD4">
        <w:t xml:space="preserve"> администрирането, управлението и </w:t>
      </w:r>
      <w:r w:rsidR="00875BD4">
        <w:t xml:space="preserve">отчитането </w:t>
      </w:r>
      <w:r w:rsidR="0064040F" w:rsidRPr="00875BD4">
        <w:t>на социалните услуги.</w:t>
      </w:r>
    </w:p>
    <w:p w:rsidR="00A71F17" w:rsidRDefault="0064040F" w:rsidP="000362CF">
      <w:pPr>
        <w:numPr>
          <w:ilvl w:val="0"/>
          <w:numId w:val="21"/>
        </w:numPr>
        <w:tabs>
          <w:tab w:val="clear" w:pos="720"/>
          <w:tab w:val="num" w:pos="360"/>
          <w:tab w:val="left" w:pos="851"/>
        </w:tabs>
        <w:ind w:left="851" w:hanging="284"/>
        <w:jc w:val="both"/>
      </w:pPr>
      <w:r w:rsidRPr="00413779">
        <w:t>Ефективно управление и социална работа по случа</w:t>
      </w:r>
      <w:r w:rsidR="00A71F17">
        <w:t>и</w:t>
      </w:r>
      <w:r w:rsidRPr="00413779">
        <w:t xml:space="preserve">, обхваща: </w:t>
      </w:r>
    </w:p>
    <w:p w:rsidR="00A71F17" w:rsidRDefault="00A71F17" w:rsidP="000362CF">
      <w:pPr>
        <w:numPr>
          <w:ilvl w:val="0"/>
          <w:numId w:val="62"/>
        </w:numPr>
        <w:tabs>
          <w:tab w:val="left" w:pos="851"/>
        </w:tabs>
        <w:ind w:left="1276" w:hanging="425"/>
        <w:jc w:val="both"/>
      </w:pPr>
      <w:r>
        <w:t>И</w:t>
      </w:r>
      <w:r w:rsidR="0064040F" w:rsidRPr="00413779">
        <w:t>ндивидуализиране на оценката на потребностите</w:t>
      </w:r>
      <w:r>
        <w:t>.</w:t>
      </w:r>
    </w:p>
    <w:p w:rsidR="00A71F17" w:rsidRDefault="00A71F17" w:rsidP="000362CF">
      <w:pPr>
        <w:numPr>
          <w:ilvl w:val="0"/>
          <w:numId w:val="62"/>
        </w:numPr>
        <w:tabs>
          <w:tab w:val="left" w:pos="851"/>
        </w:tabs>
        <w:ind w:left="1276" w:hanging="425"/>
        <w:jc w:val="both"/>
      </w:pPr>
      <w:r>
        <w:t>П</w:t>
      </w:r>
      <w:r w:rsidR="0064040F" w:rsidRPr="00413779">
        <w:t xml:space="preserve">одготовка, изпълнение и наблюдение на </w:t>
      </w:r>
      <w:r>
        <w:t>П</w:t>
      </w:r>
      <w:r w:rsidR="0064040F" w:rsidRPr="00413779">
        <w:t>лана за действие</w:t>
      </w:r>
      <w:r>
        <w:t>.</w:t>
      </w:r>
    </w:p>
    <w:p w:rsidR="00A71F17" w:rsidRDefault="00A71F17" w:rsidP="000362CF">
      <w:pPr>
        <w:numPr>
          <w:ilvl w:val="0"/>
          <w:numId w:val="62"/>
        </w:numPr>
        <w:tabs>
          <w:tab w:val="left" w:pos="851"/>
        </w:tabs>
        <w:ind w:left="1276" w:hanging="425"/>
        <w:jc w:val="both"/>
      </w:pPr>
      <w:r>
        <w:t>О</w:t>
      </w:r>
      <w:r w:rsidR="0064040F" w:rsidRPr="00413779">
        <w:t>сигуряване участието на клиента във формулиране плана за</w:t>
      </w:r>
      <w:r>
        <w:t>:</w:t>
      </w:r>
    </w:p>
    <w:p w:rsidR="00A71F17" w:rsidRDefault="00A71F17" w:rsidP="000362CF">
      <w:pPr>
        <w:numPr>
          <w:ilvl w:val="0"/>
          <w:numId w:val="63"/>
        </w:numPr>
        <w:tabs>
          <w:tab w:val="left" w:pos="851"/>
        </w:tabs>
        <w:ind w:left="1560" w:hanging="284"/>
        <w:jc w:val="both"/>
      </w:pPr>
      <w:r w:rsidRPr="00413779">
        <w:t>Г</w:t>
      </w:r>
      <w:r w:rsidR="0064040F" w:rsidRPr="00413779">
        <w:t>риж</w:t>
      </w:r>
      <w:r>
        <w:t>а</w:t>
      </w:r>
      <w:r w:rsidR="00FD42DC">
        <w:t>.</w:t>
      </w:r>
    </w:p>
    <w:p w:rsidR="00FD42DC" w:rsidRDefault="00A71F17" w:rsidP="000362CF">
      <w:pPr>
        <w:numPr>
          <w:ilvl w:val="0"/>
          <w:numId w:val="63"/>
        </w:numPr>
        <w:tabs>
          <w:tab w:val="left" w:pos="851"/>
        </w:tabs>
        <w:ind w:left="1560" w:hanging="284"/>
        <w:jc w:val="both"/>
      </w:pPr>
      <w:r>
        <w:t>Д</w:t>
      </w:r>
      <w:r w:rsidR="0064040F" w:rsidRPr="00413779">
        <w:t>ействие</w:t>
      </w:r>
      <w:r w:rsidR="00FD42DC">
        <w:t>.</w:t>
      </w:r>
    </w:p>
    <w:p w:rsidR="0064040F" w:rsidRPr="00413779" w:rsidRDefault="00FD42DC" w:rsidP="000362CF">
      <w:pPr>
        <w:numPr>
          <w:ilvl w:val="0"/>
          <w:numId w:val="63"/>
        </w:numPr>
        <w:tabs>
          <w:tab w:val="left" w:pos="851"/>
        </w:tabs>
        <w:ind w:left="1560" w:hanging="284"/>
        <w:jc w:val="both"/>
      </w:pPr>
      <w:r>
        <w:t>П</w:t>
      </w:r>
      <w:r w:rsidR="0064040F" w:rsidRPr="00413779">
        <w:t>реглед на плана за действие</w:t>
      </w:r>
      <w:r>
        <w:t>.</w:t>
      </w:r>
      <w:r w:rsidR="0064040F" w:rsidRPr="00413779">
        <w:t xml:space="preserve"> </w:t>
      </w:r>
    </w:p>
    <w:p w:rsidR="0064040F" w:rsidRPr="00413779" w:rsidRDefault="00FD42DC" w:rsidP="000362CF">
      <w:pPr>
        <w:numPr>
          <w:ilvl w:val="0"/>
          <w:numId w:val="21"/>
        </w:numPr>
        <w:tabs>
          <w:tab w:val="clear" w:pos="720"/>
          <w:tab w:val="num" w:pos="360"/>
          <w:tab w:val="left" w:pos="851"/>
        </w:tabs>
        <w:ind w:left="851" w:hanging="284"/>
        <w:jc w:val="both"/>
      </w:pPr>
      <w:r>
        <w:t>Р</w:t>
      </w:r>
      <w:r w:rsidR="0064040F" w:rsidRPr="00413779">
        <w:t>абота в мултидисциплинарен екип и ефективно общуване, сътрудничество меж</w:t>
      </w:r>
      <w:r>
        <w:t>ду всички заинтересовани страни.</w:t>
      </w:r>
    </w:p>
    <w:p w:rsidR="00FD42DC" w:rsidRDefault="0064040F" w:rsidP="000362CF">
      <w:pPr>
        <w:numPr>
          <w:ilvl w:val="0"/>
          <w:numId w:val="21"/>
        </w:numPr>
        <w:tabs>
          <w:tab w:val="clear" w:pos="720"/>
          <w:tab w:val="num" w:pos="360"/>
          <w:tab w:val="left" w:pos="851"/>
        </w:tabs>
        <w:ind w:left="851" w:hanging="284"/>
        <w:jc w:val="both"/>
      </w:pPr>
      <w:r w:rsidRPr="00413779">
        <w:t>Осигуряване на адекватен брой служители в отделите, ангажирани с разкриването и управлението на социалните услуги</w:t>
      </w:r>
      <w:r w:rsidR="00FD42DC">
        <w:t>.</w:t>
      </w:r>
    </w:p>
    <w:p w:rsidR="00FD42DC" w:rsidRPr="00FD42DC" w:rsidRDefault="0064040F" w:rsidP="00381E26">
      <w:pPr>
        <w:tabs>
          <w:tab w:val="left" w:pos="851"/>
        </w:tabs>
        <w:ind w:firstLine="851"/>
        <w:jc w:val="both"/>
      </w:pPr>
      <w:r w:rsidRPr="00FD42DC">
        <w:rPr>
          <w:b/>
        </w:rPr>
        <w:t xml:space="preserve">Мярка </w:t>
      </w:r>
      <w:r w:rsidR="00FD42DC">
        <w:rPr>
          <w:b/>
        </w:rPr>
        <w:t>1</w:t>
      </w:r>
      <w:r w:rsidRPr="00FD42DC">
        <w:rPr>
          <w:b/>
        </w:rPr>
        <w:t>.3.</w:t>
      </w:r>
      <w:r w:rsidRPr="00FD42DC">
        <w:t xml:space="preserve"> </w:t>
      </w:r>
    </w:p>
    <w:p w:rsidR="0064040F" w:rsidRPr="00FD42DC" w:rsidRDefault="004034B3" w:rsidP="008F2415">
      <w:pPr>
        <w:tabs>
          <w:tab w:val="left" w:pos="851"/>
        </w:tabs>
        <w:ind w:firstLine="708"/>
        <w:jc w:val="both"/>
      </w:pPr>
      <w:r>
        <w:t xml:space="preserve">  </w:t>
      </w:r>
      <w:r w:rsidR="0064040F" w:rsidRPr="00FD42DC">
        <w:t>Изграждане на умения за мониторинг и оценка.</w:t>
      </w:r>
    </w:p>
    <w:p w:rsidR="001C601B" w:rsidRDefault="0064040F" w:rsidP="00381E26">
      <w:pPr>
        <w:tabs>
          <w:tab w:val="left" w:pos="851"/>
        </w:tabs>
        <w:ind w:firstLine="851"/>
        <w:jc w:val="both"/>
        <w:rPr>
          <w:b/>
        </w:rPr>
      </w:pPr>
      <w:r w:rsidRPr="001C601B">
        <w:rPr>
          <w:b/>
        </w:rPr>
        <w:t xml:space="preserve">Дейност </w:t>
      </w:r>
      <w:r w:rsidR="001C601B">
        <w:rPr>
          <w:b/>
        </w:rPr>
        <w:t>1</w:t>
      </w:r>
      <w:r w:rsidRPr="001C601B">
        <w:rPr>
          <w:b/>
        </w:rPr>
        <w:t>.3.1.</w:t>
      </w:r>
    </w:p>
    <w:p w:rsidR="0064040F" w:rsidRPr="00413779" w:rsidRDefault="001C601B" w:rsidP="008F2415">
      <w:pPr>
        <w:tabs>
          <w:tab w:val="left" w:pos="851"/>
        </w:tabs>
        <w:jc w:val="both"/>
        <w:rPr>
          <w:b/>
          <w:u w:val="single"/>
        </w:rPr>
      </w:pPr>
      <w:r w:rsidRPr="001C601B">
        <w:rPr>
          <w:b/>
        </w:rPr>
        <w:tab/>
      </w:r>
      <w:r w:rsidR="00F35794">
        <w:t xml:space="preserve">Създаване  и обучение на </w:t>
      </w:r>
      <w:r w:rsidR="0064040F" w:rsidRPr="001C601B">
        <w:t xml:space="preserve"> Звено за мониторинг и оценка (ЗМО), които включват следните модули:</w:t>
      </w:r>
    </w:p>
    <w:p w:rsidR="001C601B" w:rsidRDefault="001C601B" w:rsidP="000362CF">
      <w:pPr>
        <w:numPr>
          <w:ilvl w:val="0"/>
          <w:numId w:val="64"/>
        </w:numPr>
        <w:tabs>
          <w:tab w:val="left" w:pos="851"/>
        </w:tabs>
        <w:ind w:left="851" w:hanging="284"/>
        <w:jc w:val="both"/>
      </w:pPr>
      <w:r>
        <w:t>П</w:t>
      </w:r>
      <w:r w:rsidR="0064040F" w:rsidRPr="00413779">
        <w:t xml:space="preserve">рилагане </w:t>
      </w:r>
      <w:r>
        <w:t>М</w:t>
      </w:r>
      <w:r w:rsidR="0064040F" w:rsidRPr="00413779">
        <w:t>етод на логическата рамка</w:t>
      </w:r>
      <w:r w:rsidR="004A6E06">
        <w:t>.</w:t>
      </w:r>
    </w:p>
    <w:p w:rsidR="0064040F" w:rsidRPr="00413779" w:rsidRDefault="001C601B" w:rsidP="000362CF">
      <w:pPr>
        <w:numPr>
          <w:ilvl w:val="0"/>
          <w:numId w:val="64"/>
        </w:numPr>
        <w:tabs>
          <w:tab w:val="left" w:pos="851"/>
        </w:tabs>
        <w:ind w:left="851" w:hanging="284"/>
        <w:jc w:val="both"/>
      </w:pPr>
      <w:r>
        <w:t>У</w:t>
      </w:r>
      <w:r w:rsidR="0064040F" w:rsidRPr="00413779">
        <w:t>мения за планиране, изпълнение и координиране на дейности по мониторинг и оценка</w:t>
      </w:r>
      <w:r w:rsidR="004A6E06">
        <w:t>.</w:t>
      </w:r>
    </w:p>
    <w:p w:rsidR="0064040F" w:rsidRPr="00413779" w:rsidRDefault="004A6E06" w:rsidP="000362CF">
      <w:pPr>
        <w:numPr>
          <w:ilvl w:val="0"/>
          <w:numId w:val="64"/>
        </w:numPr>
        <w:tabs>
          <w:tab w:val="left" w:pos="851"/>
        </w:tabs>
        <w:ind w:left="851" w:hanging="284"/>
        <w:jc w:val="both"/>
      </w:pPr>
      <w:r>
        <w:t>Ф</w:t>
      </w:r>
      <w:r w:rsidR="0064040F" w:rsidRPr="00413779">
        <w:t>ормулиране на индикатори – количествени и качествени</w:t>
      </w:r>
      <w:r>
        <w:t>.</w:t>
      </w:r>
      <w:r w:rsidR="0064040F" w:rsidRPr="00413779">
        <w:t xml:space="preserve"> </w:t>
      </w:r>
    </w:p>
    <w:p w:rsidR="0064040F" w:rsidRPr="00413779" w:rsidRDefault="004A6E06" w:rsidP="000362CF">
      <w:pPr>
        <w:numPr>
          <w:ilvl w:val="0"/>
          <w:numId w:val="64"/>
        </w:numPr>
        <w:tabs>
          <w:tab w:val="left" w:pos="851"/>
        </w:tabs>
        <w:ind w:left="851" w:hanging="284"/>
        <w:jc w:val="both"/>
      </w:pPr>
      <w:r>
        <w:t>С</w:t>
      </w:r>
      <w:r w:rsidR="0064040F" w:rsidRPr="00413779">
        <w:t>истематизиране и анализ на данни по определени индикатори.</w:t>
      </w:r>
    </w:p>
    <w:p w:rsidR="007E2639" w:rsidRDefault="0064040F" w:rsidP="00381E26">
      <w:pPr>
        <w:tabs>
          <w:tab w:val="left" w:pos="851"/>
        </w:tabs>
        <w:ind w:firstLine="851"/>
        <w:jc w:val="both"/>
        <w:rPr>
          <w:b/>
          <w:u w:val="single"/>
        </w:rPr>
      </w:pPr>
      <w:r w:rsidRPr="007E2639">
        <w:rPr>
          <w:b/>
        </w:rPr>
        <w:t xml:space="preserve">Дейност </w:t>
      </w:r>
      <w:r w:rsidR="007E2639">
        <w:rPr>
          <w:b/>
        </w:rPr>
        <w:t>1</w:t>
      </w:r>
      <w:r w:rsidRPr="007E2639">
        <w:rPr>
          <w:b/>
        </w:rPr>
        <w:t>.3.2.</w:t>
      </w:r>
    </w:p>
    <w:p w:rsidR="0064040F" w:rsidRPr="007E2639" w:rsidRDefault="00EF01FD" w:rsidP="008F2415">
      <w:pPr>
        <w:tabs>
          <w:tab w:val="left" w:pos="851"/>
        </w:tabs>
        <w:jc w:val="both"/>
      </w:pPr>
      <w:r>
        <w:tab/>
      </w:r>
      <w:r w:rsidR="0064040F" w:rsidRPr="007E2639">
        <w:t xml:space="preserve">Обучение, чрез практика </w:t>
      </w:r>
      <w:r w:rsidR="00F64E98">
        <w:t>–</w:t>
      </w:r>
      <w:r w:rsidR="0064040F" w:rsidRPr="007E2639">
        <w:t xml:space="preserve"> развиване</w:t>
      </w:r>
      <w:r w:rsidR="00F64E98">
        <w:t xml:space="preserve"> </w:t>
      </w:r>
      <w:r w:rsidR="0064040F" w:rsidRPr="007E2639">
        <w:t xml:space="preserve">практически умения за мониторинг, чрез консултиране, съвети и подкрепа към екипа на ЗМО в хода на изпълнението на практическите задачи: </w:t>
      </w:r>
    </w:p>
    <w:p w:rsidR="0064040F" w:rsidRPr="00413779" w:rsidRDefault="00CD2E91" w:rsidP="000362CF">
      <w:pPr>
        <w:numPr>
          <w:ilvl w:val="0"/>
          <w:numId w:val="65"/>
        </w:numPr>
        <w:tabs>
          <w:tab w:val="clear" w:pos="720"/>
          <w:tab w:val="num" w:pos="851"/>
        </w:tabs>
        <w:ind w:left="851" w:hanging="284"/>
        <w:jc w:val="both"/>
      </w:pPr>
      <w:r>
        <w:t>П</w:t>
      </w:r>
      <w:r w:rsidR="0064040F" w:rsidRPr="00413779">
        <w:t>одходи и умения за изграждане на мрежа на местно ниво</w:t>
      </w:r>
      <w:r>
        <w:t>.</w:t>
      </w:r>
    </w:p>
    <w:p w:rsidR="0064040F" w:rsidRPr="00413779" w:rsidRDefault="00CD2E91" w:rsidP="000362CF">
      <w:pPr>
        <w:numPr>
          <w:ilvl w:val="0"/>
          <w:numId w:val="65"/>
        </w:numPr>
        <w:tabs>
          <w:tab w:val="clear" w:pos="720"/>
          <w:tab w:val="num" w:pos="851"/>
        </w:tabs>
        <w:ind w:left="851" w:hanging="284"/>
        <w:jc w:val="both"/>
      </w:pPr>
      <w:r>
        <w:t>М</w:t>
      </w:r>
      <w:r w:rsidR="0064040F" w:rsidRPr="00413779">
        <w:t>етоди за събиране на теренна информация</w:t>
      </w:r>
      <w:r>
        <w:t>.</w:t>
      </w:r>
      <w:r w:rsidR="0064040F" w:rsidRPr="00413779">
        <w:t xml:space="preserve"> </w:t>
      </w:r>
    </w:p>
    <w:p w:rsidR="0064040F" w:rsidRPr="00413779" w:rsidRDefault="00CD2E91" w:rsidP="000362CF">
      <w:pPr>
        <w:numPr>
          <w:ilvl w:val="0"/>
          <w:numId w:val="65"/>
        </w:numPr>
        <w:tabs>
          <w:tab w:val="clear" w:pos="720"/>
          <w:tab w:val="num" w:pos="851"/>
        </w:tabs>
        <w:ind w:left="851" w:hanging="284"/>
        <w:jc w:val="both"/>
      </w:pPr>
      <w:r>
        <w:t>С</w:t>
      </w:r>
      <w:r w:rsidR="0064040F" w:rsidRPr="00413779">
        <w:t>ъбиране на данни по определени индикатори</w:t>
      </w:r>
      <w:r>
        <w:t>.</w:t>
      </w:r>
    </w:p>
    <w:p w:rsidR="0064040F" w:rsidRPr="00413779" w:rsidRDefault="00CD2E91" w:rsidP="000362CF">
      <w:pPr>
        <w:numPr>
          <w:ilvl w:val="0"/>
          <w:numId w:val="65"/>
        </w:numPr>
        <w:tabs>
          <w:tab w:val="clear" w:pos="720"/>
          <w:tab w:val="num" w:pos="851"/>
        </w:tabs>
        <w:ind w:left="851" w:hanging="284"/>
        <w:jc w:val="both"/>
      </w:pPr>
      <w:r>
        <w:t>К</w:t>
      </w:r>
      <w:r w:rsidR="0064040F" w:rsidRPr="00413779">
        <w:t>онсултации и практическо обучение при разработването на аналитични доклади, формулиране на предложения и препоръки към стратегията.</w:t>
      </w:r>
    </w:p>
    <w:p w:rsidR="00624DE4" w:rsidRDefault="0064040F" w:rsidP="00381E26">
      <w:pPr>
        <w:tabs>
          <w:tab w:val="left" w:pos="851"/>
        </w:tabs>
        <w:ind w:firstLine="851"/>
        <w:jc w:val="both"/>
      </w:pPr>
      <w:r w:rsidRPr="00624DE4">
        <w:rPr>
          <w:b/>
        </w:rPr>
        <w:t xml:space="preserve">Мярка </w:t>
      </w:r>
      <w:r w:rsidR="00624DE4" w:rsidRPr="00624DE4">
        <w:rPr>
          <w:b/>
        </w:rPr>
        <w:t>1</w:t>
      </w:r>
      <w:r w:rsidRPr="00624DE4">
        <w:rPr>
          <w:b/>
        </w:rPr>
        <w:t>.4.</w:t>
      </w:r>
      <w:r w:rsidRPr="00624DE4">
        <w:t xml:space="preserve"> </w:t>
      </w:r>
    </w:p>
    <w:p w:rsidR="0064040F" w:rsidRPr="00413779" w:rsidRDefault="0064040F" w:rsidP="00381E26">
      <w:pPr>
        <w:tabs>
          <w:tab w:val="left" w:pos="567"/>
          <w:tab w:val="left" w:pos="851"/>
        </w:tabs>
        <w:ind w:firstLine="851"/>
        <w:jc w:val="both"/>
        <w:rPr>
          <w:u w:val="single"/>
        </w:rPr>
      </w:pPr>
      <w:r w:rsidRPr="00624DE4">
        <w:t>Формиране на умения за изграждане на партньорства.</w:t>
      </w:r>
    </w:p>
    <w:p w:rsidR="00624DE4" w:rsidRPr="00624DE4" w:rsidRDefault="0064040F" w:rsidP="00381E26">
      <w:pPr>
        <w:tabs>
          <w:tab w:val="left" w:pos="851"/>
        </w:tabs>
        <w:ind w:firstLine="851"/>
        <w:jc w:val="both"/>
        <w:rPr>
          <w:b/>
        </w:rPr>
      </w:pPr>
      <w:r w:rsidRPr="00624DE4">
        <w:rPr>
          <w:b/>
        </w:rPr>
        <w:t xml:space="preserve">Дейност 1.4.1. </w:t>
      </w:r>
    </w:p>
    <w:p w:rsidR="0064040F" w:rsidRPr="00624DE4" w:rsidRDefault="0064040F" w:rsidP="00381E26">
      <w:pPr>
        <w:tabs>
          <w:tab w:val="left" w:pos="567"/>
          <w:tab w:val="left" w:pos="851"/>
        </w:tabs>
        <w:ind w:firstLine="851"/>
        <w:jc w:val="both"/>
      </w:pPr>
      <w:r w:rsidRPr="00624DE4">
        <w:t xml:space="preserve">Предоставяне на консултации, фасилитация, обучителни модули и обучения </w:t>
      </w:r>
      <w:r w:rsidR="00624DE4">
        <w:t>ч</w:t>
      </w:r>
      <w:r w:rsidRPr="00624DE4">
        <w:t>рез практика за междуобщинско и междусекторно взаимодействие:</w:t>
      </w:r>
    </w:p>
    <w:p w:rsidR="0064040F" w:rsidRPr="00413779" w:rsidRDefault="0064040F" w:rsidP="000362CF">
      <w:pPr>
        <w:numPr>
          <w:ilvl w:val="0"/>
          <w:numId w:val="66"/>
        </w:numPr>
        <w:tabs>
          <w:tab w:val="left" w:pos="851"/>
        </w:tabs>
        <w:ind w:left="851" w:hanging="284"/>
        <w:jc w:val="both"/>
      </w:pPr>
      <w:r w:rsidRPr="00413779">
        <w:t>Ефективно взаимодействие между общинска администрация, ДСП и НПО</w:t>
      </w:r>
      <w:r w:rsidR="00DF45FF">
        <w:t>.</w:t>
      </w:r>
    </w:p>
    <w:p w:rsidR="0064040F" w:rsidRPr="00413779" w:rsidRDefault="0064040F" w:rsidP="000362CF">
      <w:pPr>
        <w:numPr>
          <w:ilvl w:val="0"/>
          <w:numId w:val="66"/>
        </w:numPr>
        <w:tabs>
          <w:tab w:val="left" w:pos="851"/>
        </w:tabs>
        <w:ind w:left="851" w:hanging="284"/>
        <w:jc w:val="both"/>
      </w:pPr>
      <w:r w:rsidRPr="00413779">
        <w:t xml:space="preserve">Обучения и консултиране за подобряване на условията за включване на НПО като външни доставчици на услуги. </w:t>
      </w:r>
    </w:p>
    <w:p w:rsidR="00AA0592" w:rsidRDefault="00AA0592" w:rsidP="008F2415">
      <w:pPr>
        <w:pStyle w:val="Heading3"/>
        <w:numPr>
          <w:ilvl w:val="0"/>
          <w:numId w:val="0"/>
        </w:numPr>
        <w:tabs>
          <w:tab w:val="left" w:pos="851"/>
        </w:tabs>
        <w:spacing w:before="0" w:after="0" w:line="240" w:lineRule="auto"/>
        <w:jc w:val="both"/>
        <w:rPr>
          <w:color w:val="auto"/>
          <w:sz w:val="24"/>
          <w:szCs w:val="24"/>
        </w:rPr>
      </w:pPr>
      <w:bookmarkStart w:id="21" w:name="_Toc255304905"/>
    </w:p>
    <w:p w:rsidR="0064040F" w:rsidRPr="009F73B4" w:rsidRDefault="0064040F" w:rsidP="008F2415">
      <w:pPr>
        <w:pStyle w:val="Heading3"/>
        <w:numPr>
          <w:ilvl w:val="0"/>
          <w:numId w:val="0"/>
        </w:numPr>
        <w:tabs>
          <w:tab w:val="left" w:pos="851"/>
        </w:tabs>
        <w:spacing w:before="0" w:after="0" w:line="240" w:lineRule="auto"/>
        <w:jc w:val="both"/>
        <w:rPr>
          <w:color w:val="auto"/>
          <w:sz w:val="24"/>
          <w:szCs w:val="24"/>
        </w:rPr>
      </w:pPr>
      <w:r w:rsidRPr="009F73B4">
        <w:rPr>
          <w:color w:val="auto"/>
          <w:sz w:val="24"/>
          <w:szCs w:val="24"/>
        </w:rPr>
        <w:t>Развитие на капацитета за предоставяне на социални услуги</w:t>
      </w:r>
      <w:bookmarkEnd w:id="21"/>
      <w:r w:rsidRPr="009F73B4">
        <w:rPr>
          <w:color w:val="auto"/>
          <w:sz w:val="24"/>
          <w:szCs w:val="24"/>
        </w:rPr>
        <w:t xml:space="preserve"> </w:t>
      </w:r>
    </w:p>
    <w:p w:rsidR="009F73B4" w:rsidRDefault="0064040F" w:rsidP="008F2415">
      <w:pPr>
        <w:shd w:val="clear" w:color="auto" w:fill="FFFFFF"/>
        <w:tabs>
          <w:tab w:val="left" w:pos="851"/>
        </w:tabs>
        <w:ind w:firstLine="708"/>
        <w:jc w:val="both"/>
        <w:rPr>
          <w:b/>
          <w:i/>
        </w:rPr>
      </w:pPr>
      <w:r w:rsidRPr="009F73B4">
        <w:rPr>
          <w:b/>
        </w:rPr>
        <w:t>Специфична цел 2.</w:t>
      </w:r>
      <w:r w:rsidRPr="009F73B4">
        <w:rPr>
          <w:i/>
        </w:rPr>
        <w:t xml:space="preserve"> </w:t>
      </w:r>
    </w:p>
    <w:p w:rsidR="0064040F" w:rsidRPr="009F73B4" w:rsidRDefault="0064040F" w:rsidP="008F2415">
      <w:pPr>
        <w:shd w:val="clear" w:color="auto" w:fill="FFFFFF"/>
        <w:tabs>
          <w:tab w:val="left" w:pos="851"/>
        </w:tabs>
        <w:ind w:firstLine="708"/>
        <w:jc w:val="both"/>
      </w:pPr>
      <w:r w:rsidRPr="009F73B4">
        <w:t xml:space="preserve">Да се осигури подкрепа </w:t>
      </w:r>
      <w:r w:rsidR="007E1F3C">
        <w:t>з</w:t>
      </w:r>
      <w:r w:rsidRPr="009F73B4">
        <w:t>а персонала на социалните услуги</w:t>
      </w:r>
      <w:r w:rsidR="007E1F3C">
        <w:t xml:space="preserve">, </w:t>
      </w:r>
      <w:r w:rsidRPr="009F73B4">
        <w:t xml:space="preserve">развитие на професионалната квалификация и умения в съответствие </w:t>
      </w:r>
      <w:r w:rsidR="007E1F3C">
        <w:t xml:space="preserve">с </w:t>
      </w:r>
      <w:r w:rsidRPr="009F73B4">
        <w:t>изисквания</w:t>
      </w:r>
      <w:r w:rsidR="007E1F3C">
        <w:t>та</w:t>
      </w:r>
      <w:r w:rsidRPr="009F73B4">
        <w:t xml:space="preserve"> и стандарти</w:t>
      </w:r>
      <w:r w:rsidR="007E1F3C">
        <w:t>те</w:t>
      </w:r>
      <w:r w:rsidRPr="009F73B4">
        <w:t>.</w:t>
      </w:r>
    </w:p>
    <w:p w:rsidR="00652D46" w:rsidRPr="00B03C5E" w:rsidRDefault="0064040F" w:rsidP="008F2415">
      <w:pPr>
        <w:tabs>
          <w:tab w:val="left" w:pos="851"/>
        </w:tabs>
        <w:ind w:firstLine="708"/>
        <w:jc w:val="both"/>
      </w:pPr>
      <w:r w:rsidRPr="00B03C5E">
        <w:rPr>
          <w:b/>
        </w:rPr>
        <w:lastRenderedPageBreak/>
        <w:t>Мярка 2.1.</w:t>
      </w:r>
      <w:r w:rsidRPr="00B03C5E">
        <w:t xml:space="preserve"> </w:t>
      </w:r>
    </w:p>
    <w:p w:rsidR="0064040F" w:rsidRPr="00652D46" w:rsidRDefault="0064040F" w:rsidP="008F2415">
      <w:pPr>
        <w:tabs>
          <w:tab w:val="left" w:pos="851"/>
        </w:tabs>
        <w:ind w:firstLine="708"/>
        <w:jc w:val="both"/>
      </w:pPr>
      <w:r w:rsidRPr="00B03C5E">
        <w:t>Осигуряване на условия за непрекъснато обучение, обмяна на опит и споделяне на добри ефективни практики</w:t>
      </w:r>
      <w:r w:rsidR="000737CC" w:rsidRPr="00B03C5E">
        <w:t>, лоши практики</w:t>
      </w:r>
      <w:r w:rsidRPr="00B03C5E">
        <w:t xml:space="preserve"> на персонала в съществуващите социални</w:t>
      </w:r>
      <w:r w:rsidRPr="00652D46">
        <w:t xml:space="preserve"> услуги.</w:t>
      </w:r>
    </w:p>
    <w:p w:rsidR="00B03C5E" w:rsidRDefault="000737CC" w:rsidP="000737CC">
      <w:pPr>
        <w:tabs>
          <w:tab w:val="left" w:pos="709"/>
        </w:tabs>
        <w:jc w:val="both"/>
        <w:rPr>
          <w:b/>
        </w:rPr>
      </w:pPr>
      <w:r>
        <w:rPr>
          <w:b/>
        </w:rPr>
        <w:tab/>
      </w:r>
      <w:r w:rsidR="0064040F" w:rsidRPr="00652D46">
        <w:rPr>
          <w:b/>
        </w:rPr>
        <w:t xml:space="preserve">Дейност 2.1.1. </w:t>
      </w:r>
    </w:p>
    <w:p w:rsidR="004D5824" w:rsidRDefault="00B03C5E" w:rsidP="000737CC">
      <w:pPr>
        <w:tabs>
          <w:tab w:val="left" w:pos="709"/>
        </w:tabs>
        <w:jc w:val="both"/>
      </w:pPr>
      <w:r>
        <w:rPr>
          <w:b/>
        </w:rPr>
        <w:tab/>
      </w:r>
      <w:r w:rsidR="0064040F" w:rsidRPr="000737CC">
        <w:t xml:space="preserve">Организиране и провеждане на специализирани обучения и курсове за квалификация и преквалификация </w:t>
      </w:r>
      <w:r w:rsidR="004D5824">
        <w:t>н</w:t>
      </w:r>
      <w:r w:rsidR="0064040F" w:rsidRPr="000737CC">
        <w:t xml:space="preserve">а персонала в съществуващите социални услуги </w:t>
      </w:r>
      <w:r w:rsidR="0064040F" w:rsidRPr="00413779">
        <w:t xml:space="preserve">(със и без откъсване от работната среда). </w:t>
      </w:r>
    </w:p>
    <w:p w:rsidR="0064040F" w:rsidRPr="00413779" w:rsidRDefault="004D5824" w:rsidP="000737CC">
      <w:pPr>
        <w:tabs>
          <w:tab w:val="left" w:pos="709"/>
        </w:tabs>
        <w:jc w:val="both"/>
      </w:pPr>
      <w:r>
        <w:tab/>
        <w:t xml:space="preserve">Провеждане на </w:t>
      </w:r>
      <w:r w:rsidR="0064040F" w:rsidRPr="00413779">
        <w:t xml:space="preserve">обучения за специалистите </w:t>
      </w:r>
      <w:r>
        <w:t>–</w:t>
      </w:r>
      <w:r w:rsidR="0064040F" w:rsidRPr="00413779">
        <w:t xml:space="preserve"> социални</w:t>
      </w:r>
      <w:r>
        <w:t xml:space="preserve"> </w:t>
      </w:r>
      <w:r w:rsidR="0064040F" w:rsidRPr="00413779">
        <w:t>работници, психолози, специални педагози, рехабилитатори и др., както и за помощния персонал, ангажиран в директното предоставяне на социалните услуги, които да осигурят:</w:t>
      </w:r>
    </w:p>
    <w:p w:rsidR="0064040F" w:rsidRPr="00413779" w:rsidRDefault="0064040F" w:rsidP="000362CF">
      <w:pPr>
        <w:numPr>
          <w:ilvl w:val="0"/>
          <w:numId w:val="13"/>
        </w:numPr>
        <w:tabs>
          <w:tab w:val="clear" w:pos="720"/>
          <w:tab w:val="num" w:pos="851"/>
        </w:tabs>
        <w:ind w:left="851" w:hanging="284"/>
        <w:jc w:val="both"/>
      </w:pPr>
      <w:r w:rsidRPr="00413779">
        <w:t xml:space="preserve">Обогатяване знанията и опита за ефективна работа по случай, свързана с индивидуализиране </w:t>
      </w:r>
      <w:r w:rsidR="009F2CF6">
        <w:t>оценката на потребностите.</w:t>
      </w:r>
      <w:r w:rsidRPr="00413779">
        <w:t xml:space="preserve"> </w:t>
      </w:r>
    </w:p>
    <w:p w:rsidR="0064040F" w:rsidRPr="00413779" w:rsidRDefault="009F2CF6" w:rsidP="000362CF">
      <w:pPr>
        <w:numPr>
          <w:ilvl w:val="0"/>
          <w:numId w:val="13"/>
        </w:numPr>
        <w:tabs>
          <w:tab w:val="clear" w:pos="720"/>
          <w:tab w:val="num" w:pos="851"/>
        </w:tabs>
        <w:ind w:left="851" w:hanging="284"/>
        <w:jc w:val="both"/>
      </w:pPr>
      <w:r w:rsidRPr="00413779">
        <w:t>О</w:t>
      </w:r>
      <w:r w:rsidR="0064040F" w:rsidRPr="00413779">
        <w:t>сигуряване активното участие в процеса на работата по удовлетворяване на потребности</w:t>
      </w:r>
      <w:r>
        <w:t>те и</w:t>
      </w:r>
      <w:r w:rsidR="0064040F" w:rsidRPr="00413779">
        <w:t xml:space="preserve"> подбор на специфични дейности, свързани с предоставянето на социалната услуга</w:t>
      </w:r>
      <w:r>
        <w:t>.</w:t>
      </w:r>
    </w:p>
    <w:p w:rsidR="0064040F" w:rsidRDefault="009F2CF6" w:rsidP="000362CF">
      <w:pPr>
        <w:numPr>
          <w:ilvl w:val="0"/>
          <w:numId w:val="13"/>
        </w:numPr>
        <w:tabs>
          <w:tab w:val="clear" w:pos="720"/>
          <w:tab w:val="num" w:pos="851"/>
        </w:tabs>
        <w:ind w:left="851" w:hanging="284"/>
        <w:jc w:val="both"/>
      </w:pPr>
      <w:r>
        <w:t>У</w:t>
      </w:r>
      <w:r w:rsidR="0064040F" w:rsidRPr="00413779">
        <w:t>мения за оценка на въздействието, документиране на добрите</w:t>
      </w:r>
      <w:r>
        <w:t xml:space="preserve"> и лошите</w:t>
      </w:r>
      <w:r w:rsidRPr="00413779">
        <w:t xml:space="preserve"> </w:t>
      </w:r>
      <w:r w:rsidR="0064040F" w:rsidRPr="00413779">
        <w:t>практики в работата по случай</w:t>
      </w:r>
      <w:r>
        <w:t>.</w:t>
      </w:r>
    </w:p>
    <w:p w:rsidR="0064040F" w:rsidRPr="00413779" w:rsidRDefault="0064040F" w:rsidP="000362CF">
      <w:pPr>
        <w:numPr>
          <w:ilvl w:val="0"/>
          <w:numId w:val="13"/>
        </w:numPr>
        <w:tabs>
          <w:tab w:val="clear" w:pos="720"/>
          <w:tab w:val="num" w:pos="851"/>
        </w:tabs>
        <w:ind w:left="851" w:hanging="284"/>
        <w:jc w:val="both"/>
      </w:pPr>
      <w:r w:rsidRPr="00413779">
        <w:t>Обогатяване знанията и опита за ефективна работа по случай.</w:t>
      </w:r>
    </w:p>
    <w:p w:rsidR="00F82EB1" w:rsidRPr="00F82EB1" w:rsidRDefault="00F82EB1" w:rsidP="008F2415">
      <w:pPr>
        <w:tabs>
          <w:tab w:val="left" w:pos="851"/>
        </w:tabs>
        <w:jc w:val="both"/>
        <w:rPr>
          <w:b/>
        </w:rPr>
      </w:pPr>
      <w:r w:rsidRPr="00F82EB1">
        <w:rPr>
          <w:b/>
        </w:rPr>
        <w:tab/>
      </w:r>
      <w:r>
        <w:rPr>
          <w:b/>
        </w:rPr>
        <w:t xml:space="preserve">Дейност </w:t>
      </w:r>
      <w:r w:rsidR="0064040F" w:rsidRPr="00F82EB1">
        <w:rPr>
          <w:b/>
        </w:rPr>
        <w:t xml:space="preserve">2.1.2. </w:t>
      </w:r>
    </w:p>
    <w:p w:rsidR="0064040F" w:rsidRPr="00F82EB1" w:rsidRDefault="00F82EB1" w:rsidP="008F2415">
      <w:pPr>
        <w:tabs>
          <w:tab w:val="left" w:pos="851"/>
        </w:tabs>
        <w:jc w:val="both"/>
      </w:pPr>
      <w:r>
        <w:tab/>
      </w:r>
      <w:r w:rsidR="0064040F" w:rsidRPr="00F82EB1">
        <w:t xml:space="preserve">Подкрепа и осигуряване на равен достъп до информация, консултации и обучения на ръководния, специализирания и помощния персонал, ангажиран с предоставянето на социални услуги, чрез уеб-страницата на общината, ДСП, </w:t>
      </w:r>
      <w:r>
        <w:t>Регионална дирекция социално подпомагане (</w:t>
      </w:r>
      <w:r w:rsidR="0064040F" w:rsidRPr="00F82EB1">
        <w:t>РДСП</w:t>
      </w:r>
      <w:r>
        <w:t>)</w:t>
      </w:r>
      <w:r w:rsidR="0064040F" w:rsidRPr="00F82EB1">
        <w:t xml:space="preserve"> и други информационни канали.</w:t>
      </w:r>
    </w:p>
    <w:p w:rsidR="009A7C60" w:rsidRPr="009A7C60" w:rsidRDefault="00696D38" w:rsidP="00204586">
      <w:pPr>
        <w:tabs>
          <w:tab w:val="left" w:pos="851"/>
        </w:tabs>
        <w:ind w:firstLine="851"/>
        <w:jc w:val="both"/>
        <w:rPr>
          <w:b/>
        </w:rPr>
      </w:pPr>
      <w:r w:rsidRPr="009A7C60">
        <w:rPr>
          <w:b/>
        </w:rPr>
        <w:t>Мярка 2.2</w:t>
      </w:r>
      <w:r w:rsidR="009A7C60" w:rsidRPr="009A7C60">
        <w:rPr>
          <w:b/>
        </w:rPr>
        <w:t>.</w:t>
      </w:r>
    </w:p>
    <w:p w:rsidR="0064040F" w:rsidRPr="009A7C60" w:rsidRDefault="009A7C60" w:rsidP="00204586">
      <w:pPr>
        <w:tabs>
          <w:tab w:val="left" w:pos="851"/>
        </w:tabs>
        <w:ind w:firstLine="851"/>
        <w:jc w:val="both"/>
      </w:pPr>
      <w:r>
        <w:t>К</w:t>
      </w:r>
      <w:r w:rsidR="0064040F" w:rsidRPr="009A7C60">
        <w:t xml:space="preserve">апацитет за иновативни услуги и мерки, развитие на нов тип професионални </w:t>
      </w:r>
      <w:r w:rsidR="00530FD1">
        <w:t xml:space="preserve">знания, </w:t>
      </w:r>
      <w:r w:rsidR="0064040F" w:rsidRPr="009A7C60">
        <w:t>умения и опит.</w:t>
      </w:r>
    </w:p>
    <w:p w:rsidR="00A1029F" w:rsidRDefault="006A69D9" w:rsidP="00204586">
      <w:pPr>
        <w:tabs>
          <w:tab w:val="left" w:pos="851"/>
        </w:tabs>
        <w:jc w:val="both"/>
      </w:pPr>
      <w:r>
        <w:rPr>
          <w:b/>
        </w:rPr>
        <w:tab/>
      </w:r>
      <w:r w:rsidR="0064040F" w:rsidRPr="006A69D9">
        <w:rPr>
          <w:b/>
        </w:rPr>
        <w:t>Дейност 2.</w:t>
      </w:r>
      <w:r>
        <w:rPr>
          <w:b/>
        </w:rPr>
        <w:t>2</w:t>
      </w:r>
      <w:r w:rsidR="0064040F" w:rsidRPr="006A69D9">
        <w:rPr>
          <w:b/>
        </w:rPr>
        <w:t>.1.</w:t>
      </w:r>
      <w:r w:rsidR="0064040F" w:rsidRPr="006A69D9">
        <w:t xml:space="preserve"> </w:t>
      </w:r>
    </w:p>
    <w:p w:rsidR="0064040F" w:rsidRPr="00413779" w:rsidRDefault="00A1029F" w:rsidP="00204586">
      <w:pPr>
        <w:tabs>
          <w:tab w:val="left" w:pos="851"/>
        </w:tabs>
        <w:jc w:val="both"/>
      </w:pPr>
      <w:r>
        <w:tab/>
      </w:r>
      <w:r w:rsidR="0064040F" w:rsidRPr="006A69D9">
        <w:t xml:space="preserve">Организиране поредица от обучения </w:t>
      </w:r>
      <w:r w:rsidR="00425D20">
        <w:t xml:space="preserve">за </w:t>
      </w:r>
      <w:r w:rsidR="0064040F" w:rsidRPr="00413779">
        <w:t>управление на социални услуги</w:t>
      </w:r>
      <w:r w:rsidR="00425D20">
        <w:t>,</w:t>
      </w:r>
      <w:r w:rsidR="0064040F" w:rsidRPr="00413779">
        <w:t xml:space="preserve"> придоби</w:t>
      </w:r>
      <w:r>
        <w:t>ване на</w:t>
      </w:r>
      <w:r w:rsidR="0064040F" w:rsidRPr="00413779">
        <w:t xml:space="preserve"> нов тип управленски умения и практика за:</w:t>
      </w:r>
    </w:p>
    <w:p w:rsidR="00A1029F" w:rsidRDefault="00A1029F" w:rsidP="000362CF">
      <w:pPr>
        <w:numPr>
          <w:ilvl w:val="0"/>
          <w:numId w:val="67"/>
        </w:numPr>
        <w:tabs>
          <w:tab w:val="clear" w:pos="720"/>
          <w:tab w:val="num" w:pos="1134"/>
        </w:tabs>
        <w:ind w:left="1134" w:hanging="283"/>
        <w:jc w:val="both"/>
      </w:pPr>
      <w:r>
        <w:t>С</w:t>
      </w:r>
      <w:r w:rsidR="0064040F" w:rsidRPr="00413779">
        <w:t>ъздаване методологии за услуги</w:t>
      </w:r>
      <w:r w:rsidR="00425D20">
        <w:t>.</w:t>
      </w:r>
    </w:p>
    <w:p w:rsidR="0064040F" w:rsidRPr="00413779" w:rsidRDefault="00A1029F" w:rsidP="000362CF">
      <w:pPr>
        <w:numPr>
          <w:ilvl w:val="0"/>
          <w:numId w:val="67"/>
        </w:numPr>
        <w:tabs>
          <w:tab w:val="clear" w:pos="720"/>
          <w:tab w:val="num" w:pos="1134"/>
        </w:tabs>
        <w:ind w:left="1134" w:hanging="283"/>
        <w:jc w:val="both"/>
      </w:pPr>
      <w:r>
        <w:t>О</w:t>
      </w:r>
      <w:r w:rsidR="0064040F" w:rsidRPr="00413779">
        <w:t>рганизация на работата по предоставяне на услуги</w:t>
      </w:r>
      <w:r>
        <w:t>.</w:t>
      </w:r>
    </w:p>
    <w:p w:rsidR="0064040F" w:rsidRPr="00413779" w:rsidRDefault="00A1029F" w:rsidP="000362CF">
      <w:pPr>
        <w:numPr>
          <w:ilvl w:val="0"/>
          <w:numId w:val="67"/>
        </w:numPr>
        <w:tabs>
          <w:tab w:val="clear" w:pos="720"/>
          <w:tab w:val="num" w:pos="1134"/>
        </w:tabs>
        <w:ind w:left="1134" w:hanging="283"/>
        <w:jc w:val="both"/>
      </w:pPr>
      <w:r>
        <w:t>Изготвяне и изпълнение на п</w:t>
      </w:r>
      <w:r w:rsidR="0064040F" w:rsidRPr="00413779">
        <w:t>рограми за популяризиране на услуги и спечелване на доверието на клиентите</w:t>
      </w:r>
      <w:r>
        <w:t>.</w:t>
      </w:r>
    </w:p>
    <w:p w:rsidR="0064040F" w:rsidRPr="00413779" w:rsidRDefault="00C769DE" w:rsidP="000362CF">
      <w:pPr>
        <w:numPr>
          <w:ilvl w:val="0"/>
          <w:numId w:val="67"/>
        </w:numPr>
        <w:tabs>
          <w:tab w:val="clear" w:pos="720"/>
          <w:tab w:val="num" w:pos="1134"/>
        </w:tabs>
        <w:ind w:left="1134" w:hanging="283"/>
        <w:jc w:val="both"/>
        <w:rPr>
          <w:i/>
        </w:rPr>
      </w:pPr>
      <w:r>
        <w:t>Р</w:t>
      </w:r>
      <w:r w:rsidR="0064040F" w:rsidRPr="00413779">
        <w:t xml:space="preserve">азвитие на междуинституционално сътрудничество, привличане представители на заинтересованите страни </w:t>
      </w:r>
      <w:r w:rsidR="00A64677">
        <w:t>–</w:t>
      </w:r>
      <w:r w:rsidR="0064040F" w:rsidRPr="00413779">
        <w:t xml:space="preserve"> граждани, НПО и пр. в процеса на осигуряване ефективността и качеството на услуги</w:t>
      </w:r>
      <w:r w:rsidR="00425D20">
        <w:t>те</w:t>
      </w:r>
      <w:r w:rsidR="0064040F" w:rsidRPr="00413779">
        <w:t>.</w:t>
      </w:r>
    </w:p>
    <w:p w:rsidR="00204586" w:rsidRDefault="0064040F" w:rsidP="008042A0">
      <w:pPr>
        <w:tabs>
          <w:tab w:val="left" w:pos="709"/>
          <w:tab w:val="left" w:pos="851"/>
        </w:tabs>
        <w:ind w:firstLine="851"/>
        <w:jc w:val="both"/>
      </w:pPr>
      <w:r w:rsidRPr="00204586">
        <w:rPr>
          <w:b/>
        </w:rPr>
        <w:t>Дейност 2.</w:t>
      </w:r>
      <w:r w:rsidR="004868D2">
        <w:rPr>
          <w:b/>
        </w:rPr>
        <w:t>2</w:t>
      </w:r>
      <w:r w:rsidRPr="00204586">
        <w:rPr>
          <w:b/>
        </w:rPr>
        <w:t>.2</w:t>
      </w:r>
      <w:r w:rsidRPr="00204586">
        <w:t>.</w:t>
      </w:r>
    </w:p>
    <w:p w:rsidR="00381B51" w:rsidRDefault="0064040F" w:rsidP="000362CF">
      <w:pPr>
        <w:numPr>
          <w:ilvl w:val="0"/>
          <w:numId w:val="68"/>
        </w:numPr>
        <w:tabs>
          <w:tab w:val="left" w:pos="851"/>
        </w:tabs>
        <w:ind w:left="1134" w:hanging="283"/>
        <w:jc w:val="both"/>
      </w:pPr>
      <w:r w:rsidRPr="00D11BF2">
        <w:t>Организиране обучения, семинари и конференции за обмяна на опит</w:t>
      </w:r>
      <w:r w:rsidR="00381B51">
        <w:t>,</w:t>
      </w:r>
      <w:r w:rsidRPr="00D11BF2">
        <w:t xml:space="preserve"> добри</w:t>
      </w:r>
      <w:r w:rsidR="00381B51">
        <w:t xml:space="preserve"> и лоши</w:t>
      </w:r>
      <w:r w:rsidRPr="00D11BF2">
        <w:t xml:space="preserve"> практики, осигуряващи развитие на професионалните компетенции</w:t>
      </w:r>
      <w:r w:rsidR="00381B51">
        <w:t>,</w:t>
      </w:r>
      <w:r w:rsidRPr="00D11BF2">
        <w:t xml:space="preserve"> създаване и прилагане на ефективни системи за управление на човешките ресурси</w:t>
      </w:r>
      <w:r w:rsidR="00381B51">
        <w:t>.</w:t>
      </w:r>
    </w:p>
    <w:p w:rsidR="0064040F" w:rsidRDefault="00381B51" w:rsidP="000362CF">
      <w:pPr>
        <w:numPr>
          <w:ilvl w:val="0"/>
          <w:numId w:val="68"/>
        </w:numPr>
        <w:tabs>
          <w:tab w:val="left" w:pos="851"/>
          <w:tab w:val="left" w:pos="1134"/>
        </w:tabs>
        <w:ind w:left="1134" w:hanging="283"/>
        <w:jc w:val="both"/>
      </w:pPr>
      <w:r>
        <w:t>Провеждане п</w:t>
      </w:r>
      <w:r w:rsidR="0064040F" w:rsidRPr="00413779">
        <w:t xml:space="preserve">роцедури за подбор на персонал, съобразно предварително изяснени длъжностни и функционални характеристики </w:t>
      </w:r>
      <w:r>
        <w:t>н</w:t>
      </w:r>
      <w:r w:rsidR="0064040F" w:rsidRPr="00413779">
        <w:t>а специалистите и помощния персонал, ангажиран с предоставянето на услуг</w:t>
      </w:r>
      <w:r>
        <w:t>и</w:t>
      </w:r>
      <w:r w:rsidR="00E81B43">
        <w:t>.</w:t>
      </w:r>
    </w:p>
    <w:p w:rsidR="00E81B43" w:rsidRDefault="00E81B43" w:rsidP="000362CF">
      <w:pPr>
        <w:numPr>
          <w:ilvl w:val="0"/>
          <w:numId w:val="68"/>
        </w:numPr>
        <w:tabs>
          <w:tab w:val="left" w:pos="851"/>
          <w:tab w:val="left" w:pos="1134"/>
        </w:tabs>
        <w:ind w:left="1134" w:hanging="283"/>
        <w:jc w:val="both"/>
      </w:pPr>
      <w:r>
        <w:t>П</w:t>
      </w:r>
      <w:r w:rsidR="0064040F" w:rsidRPr="00413779">
        <w:t>ривличане и развитие на специали</w:t>
      </w:r>
      <w:r>
        <w:t>сти, чрез:</w:t>
      </w:r>
    </w:p>
    <w:p w:rsidR="00E81B43" w:rsidRDefault="00E81B43" w:rsidP="000362CF">
      <w:pPr>
        <w:numPr>
          <w:ilvl w:val="0"/>
          <w:numId w:val="69"/>
        </w:numPr>
        <w:tabs>
          <w:tab w:val="left" w:pos="851"/>
          <w:tab w:val="left" w:pos="1134"/>
        </w:tabs>
        <w:ind w:left="1418" w:hanging="284"/>
        <w:jc w:val="both"/>
      </w:pPr>
      <w:r>
        <w:t>Стажантски програми и</w:t>
      </w:r>
      <w:r w:rsidR="0064040F" w:rsidRPr="00413779">
        <w:t xml:space="preserve">/или </w:t>
      </w:r>
      <w:r>
        <w:t>преквалификация</w:t>
      </w:r>
      <w:r w:rsidR="0064040F" w:rsidRPr="00413779">
        <w:t xml:space="preserve"> на специалисти</w:t>
      </w:r>
      <w:r>
        <w:t>те</w:t>
      </w:r>
      <w:r w:rsidR="0064040F" w:rsidRPr="00413779">
        <w:t xml:space="preserve"> и осигуря</w:t>
      </w:r>
      <w:r>
        <w:t>ване на помощен персонал.</w:t>
      </w:r>
    </w:p>
    <w:p w:rsidR="00AD714F" w:rsidRPr="00AD714F" w:rsidRDefault="00AD714F" w:rsidP="000362CF">
      <w:pPr>
        <w:numPr>
          <w:ilvl w:val="0"/>
          <w:numId w:val="69"/>
        </w:numPr>
        <w:tabs>
          <w:tab w:val="left" w:pos="851"/>
          <w:tab w:val="left" w:pos="1134"/>
        </w:tabs>
        <w:ind w:left="1418" w:hanging="284"/>
        <w:jc w:val="both"/>
      </w:pPr>
      <w:r w:rsidRPr="00AD714F">
        <w:t>Местни и регионални партньори – доставчици на социални услуги или НПО за ефективно и гъвкаво използване на специалисти и оптимизиране разходите за високо квалифициран персонал.</w:t>
      </w:r>
    </w:p>
    <w:p w:rsidR="00696D38" w:rsidRDefault="00696D38" w:rsidP="008F2415">
      <w:pPr>
        <w:tabs>
          <w:tab w:val="left" w:pos="851"/>
        </w:tabs>
        <w:ind w:firstLine="708"/>
        <w:jc w:val="both"/>
        <w:rPr>
          <w:b/>
          <w:i/>
          <w:u w:val="single"/>
        </w:rPr>
      </w:pPr>
    </w:p>
    <w:p w:rsidR="00AA0592" w:rsidRPr="00413779" w:rsidRDefault="00AA0592" w:rsidP="008F2415">
      <w:pPr>
        <w:tabs>
          <w:tab w:val="left" w:pos="851"/>
        </w:tabs>
        <w:ind w:firstLine="708"/>
        <w:jc w:val="both"/>
        <w:rPr>
          <w:b/>
          <w:i/>
          <w:u w:val="single"/>
        </w:rPr>
      </w:pPr>
    </w:p>
    <w:p w:rsidR="005C65BF" w:rsidRDefault="0064040F" w:rsidP="008F2415">
      <w:pPr>
        <w:tabs>
          <w:tab w:val="left" w:pos="851"/>
        </w:tabs>
        <w:ind w:firstLine="708"/>
        <w:jc w:val="both"/>
        <w:rPr>
          <w:b/>
          <w:i/>
        </w:rPr>
      </w:pPr>
      <w:r w:rsidRPr="005C65BF">
        <w:rPr>
          <w:b/>
        </w:rPr>
        <w:lastRenderedPageBreak/>
        <w:t>Специфична цел 3</w:t>
      </w:r>
      <w:r w:rsidRPr="005C65BF">
        <w:rPr>
          <w:b/>
          <w:i/>
        </w:rPr>
        <w:t xml:space="preserve">. </w:t>
      </w:r>
    </w:p>
    <w:p w:rsidR="0064040F" w:rsidRPr="005C65BF" w:rsidRDefault="0064040F" w:rsidP="008F2415">
      <w:pPr>
        <w:tabs>
          <w:tab w:val="left" w:pos="851"/>
        </w:tabs>
        <w:ind w:firstLine="708"/>
        <w:jc w:val="both"/>
      </w:pPr>
      <w:r w:rsidRPr="005C65BF">
        <w:t>Да се осигури системен контрол върху качеството на предоставяните социални услуги.</w:t>
      </w:r>
    </w:p>
    <w:p w:rsidR="005C65BF" w:rsidRDefault="0064040F" w:rsidP="008F2415">
      <w:pPr>
        <w:tabs>
          <w:tab w:val="left" w:pos="851"/>
        </w:tabs>
        <w:ind w:firstLine="708"/>
        <w:jc w:val="both"/>
        <w:rPr>
          <w:b/>
        </w:rPr>
      </w:pPr>
      <w:r w:rsidRPr="005C65BF">
        <w:rPr>
          <w:b/>
        </w:rPr>
        <w:t>Мярка 3.1.</w:t>
      </w:r>
    </w:p>
    <w:p w:rsidR="0064040F" w:rsidRPr="006818C8" w:rsidRDefault="0064040F" w:rsidP="008F2415">
      <w:pPr>
        <w:tabs>
          <w:tab w:val="left" w:pos="851"/>
        </w:tabs>
        <w:ind w:firstLine="708"/>
        <w:jc w:val="both"/>
      </w:pPr>
      <w:r w:rsidRPr="006818C8">
        <w:t>Въвеждане на ефективни системи на супервизия в социалните услуги.</w:t>
      </w:r>
    </w:p>
    <w:p w:rsidR="006818C8" w:rsidRPr="006818C8" w:rsidRDefault="0064040F" w:rsidP="006818C8">
      <w:pPr>
        <w:tabs>
          <w:tab w:val="left" w:pos="851"/>
        </w:tabs>
        <w:ind w:firstLine="709"/>
        <w:jc w:val="both"/>
        <w:rPr>
          <w:b/>
        </w:rPr>
      </w:pPr>
      <w:r w:rsidRPr="006818C8">
        <w:rPr>
          <w:b/>
        </w:rPr>
        <w:t>Дейност 3.1.1.</w:t>
      </w:r>
    </w:p>
    <w:p w:rsidR="0064040F" w:rsidRPr="006818C8" w:rsidRDefault="006818C8" w:rsidP="006818C8">
      <w:pPr>
        <w:tabs>
          <w:tab w:val="left" w:pos="851"/>
        </w:tabs>
        <w:ind w:firstLine="709"/>
        <w:jc w:val="both"/>
      </w:pPr>
      <w:r w:rsidRPr="006818C8">
        <w:t>О</w:t>
      </w:r>
      <w:r w:rsidR="0064040F" w:rsidRPr="006818C8">
        <w:t>бучения, консултации и подкрепа</w:t>
      </w:r>
      <w:r>
        <w:t xml:space="preserve"> за повишаване</w:t>
      </w:r>
      <w:r w:rsidR="0064040F" w:rsidRPr="006818C8">
        <w:t xml:space="preserve"> капацитета на доставчиците за осъществяване на супервизия, съобразена със спецификата на услуги</w:t>
      </w:r>
      <w:r>
        <w:t>те</w:t>
      </w:r>
      <w:r w:rsidR="0064040F" w:rsidRPr="006818C8">
        <w:t>.</w:t>
      </w:r>
    </w:p>
    <w:p w:rsidR="0064040F" w:rsidRPr="006818C8" w:rsidRDefault="0064040F" w:rsidP="006818C8">
      <w:pPr>
        <w:tabs>
          <w:tab w:val="left" w:pos="851"/>
        </w:tabs>
        <w:ind w:firstLine="709"/>
        <w:jc w:val="both"/>
        <w:rPr>
          <w:highlight w:val="yellow"/>
          <w:u w:val="single"/>
        </w:rPr>
      </w:pPr>
      <w:r w:rsidRPr="006818C8">
        <w:rPr>
          <w:b/>
        </w:rPr>
        <w:t>Дейност 3.1.2.</w:t>
      </w:r>
      <w:r w:rsidRPr="006818C8">
        <w:t xml:space="preserve"> Въвеждане практика за осъществяване на индивидуална и групова супервизия за управление на човешките ресурси и осигуряване </w:t>
      </w:r>
      <w:r w:rsidR="000224E1">
        <w:t xml:space="preserve">по-добро </w:t>
      </w:r>
      <w:r w:rsidRPr="006818C8">
        <w:t>качество на предоставяните услуги.</w:t>
      </w:r>
    </w:p>
    <w:p w:rsidR="006D6B1A" w:rsidRDefault="0064040F" w:rsidP="007B3887">
      <w:pPr>
        <w:tabs>
          <w:tab w:val="left" w:pos="142"/>
          <w:tab w:val="left" w:pos="709"/>
          <w:tab w:val="left" w:pos="851"/>
        </w:tabs>
        <w:jc w:val="both"/>
      </w:pPr>
      <w:r w:rsidRPr="006D6B1A">
        <w:rPr>
          <w:b/>
        </w:rPr>
        <w:t xml:space="preserve"> </w:t>
      </w:r>
      <w:r w:rsidRPr="006D6B1A">
        <w:rPr>
          <w:b/>
        </w:rPr>
        <w:tab/>
      </w:r>
      <w:r w:rsidRPr="006D6B1A">
        <w:rPr>
          <w:b/>
        </w:rPr>
        <w:tab/>
        <w:t>Мярка 3.2.</w:t>
      </w:r>
      <w:r w:rsidRPr="006D6B1A">
        <w:t xml:space="preserve"> </w:t>
      </w:r>
    </w:p>
    <w:p w:rsidR="0064040F" w:rsidRPr="006D6B1A" w:rsidRDefault="006D6B1A" w:rsidP="007B3887">
      <w:pPr>
        <w:tabs>
          <w:tab w:val="left" w:pos="142"/>
          <w:tab w:val="left" w:pos="709"/>
          <w:tab w:val="left" w:pos="851"/>
        </w:tabs>
        <w:jc w:val="both"/>
      </w:pPr>
      <w:r>
        <w:tab/>
      </w:r>
      <w:r>
        <w:tab/>
      </w:r>
      <w:r w:rsidR="007B3887">
        <w:t>Р</w:t>
      </w:r>
      <w:r w:rsidR="0064040F" w:rsidRPr="006D6B1A">
        <w:t xml:space="preserve">еализация на </w:t>
      </w:r>
      <w:r w:rsidR="007B3887">
        <w:t>с</w:t>
      </w:r>
      <w:r w:rsidR="0064040F" w:rsidRPr="006D6B1A">
        <w:t>истеми за спазване стандартите и критериите за качеството на социални</w:t>
      </w:r>
      <w:r w:rsidR="007B3887">
        <w:t>те</w:t>
      </w:r>
      <w:r w:rsidR="0064040F" w:rsidRPr="006D6B1A">
        <w:t xml:space="preserve"> услуги. </w:t>
      </w:r>
    </w:p>
    <w:p w:rsidR="007B3887" w:rsidRDefault="0064040F" w:rsidP="007B3887">
      <w:pPr>
        <w:tabs>
          <w:tab w:val="left" w:pos="851"/>
        </w:tabs>
        <w:ind w:firstLine="709"/>
        <w:jc w:val="both"/>
        <w:rPr>
          <w:b/>
        </w:rPr>
      </w:pPr>
      <w:r w:rsidRPr="006D6B1A">
        <w:rPr>
          <w:b/>
        </w:rPr>
        <w:t xml:space="preserve">Дейност 3.2.1. </w:t>
      </w:r>
    </w:p>
    <w:p w:rsidR="0064040F" w:rsidRPr="007B3887" w:rsidRDefault="007B3887" w:rsidP="007B3887">
      <w:pPr>
        <w:tabs>
          <w:tab w:val="left" w:pos="851"/>
        </w:tabs>
        <w:ind w:firstLine="709"/>
        <w:jc w:val="both"/>
      </w:pPr>
      <w:r>
        <w:t>О</w:t>
      </w:r>
      <w:r w:rsidR="0064040F" w:rsidRPr="007B3887">
        <w:t xml:space="preserve">бучения и разработване на </w:t>
      </w:r>
      <w:r>
        <w:t xml:space="preserve">материали за въвеждане на </w:t>
      </w:r>
      <w:r w:rsidR="0064040F" w:rsidRPr="007B3887">
        <w:t>системи за спазване  стандартите и критериите за качеството на социални</w:t>
      </w:r>
      <w:r>
        <w:t>те</w:t>
      </w:r>
      <w:r w:rsidR="0064040F" w:rsidRPr="007B3887">
        <w:t xml:space="preserve"> услуги.</w:t>
      </w:r>
    </w:p>
    <w:p w:rsidR="004F6D40" w:rsidRDefault="0064040F" w:rsidP="004F6D40">
      <w:pPr>
        <w:tabs>
          <w:tab w:val="left" w:pos="851"/>
        </w:tabs>
        <w:ind w:firstLine="709"/>
        <w:jc w:val="both"/>
      </w:pPr>
      <w:r w:rsidRPr="004F6D40">
        <w:rPr>
          <w:b/>
        </w:rPr>
        <w:t>Дейност 3.2.2</w:t>
      </w:r>
      <w:r w:rsidRPr="004F6D40">
        <w:t xml:space="preserve">. </w:t>
      </w:r>
    </w:p>
    <w:p w:rsidR="0064040F" w:rsidRPr="004F6D40" w:rsidRDefault="0064040F" w:rsidP="004F6D40">
      <w:pPr>
        <w:tabs>
          <w:tab w:val="left" w:pos="851"/>
        </w:tabs>
        <w:ind w:firstLine="709"/>
        <w:jc w:val="both"/>
      </w:pPr>
      <w:r w:rsidRPr="004F6D40">
        <w:t>Осигуряване възможности за участие в работни срещи, конференции, обучителни пътувания/стажантски програми и дейности, осигуряващи обмен на опит и професионално развитие на управленския екип на доставчиците.</w:t>
      </w:r>
    </w:p>
    <w:p w:rsidR="004F6D40" w:rsidRDefault="004F6D40" w:rsidP="004F6D40">
      <w:pPr>
        <w:jc w:val="both"/>
        <w:rPr>
          <w:b/>
        </w:rPr>
      </w:pPr>
      <w:r w:rsidRPr="004F6D40">
        <w:rPr>
          <w:b/>
        </w:rPr>
        <w:tab/>
      </w:r>
      <w:r w:rsidR="0064040F" w:rsidRPr="004F6D40">
        <w:rPr>
          <w:b/>
        </w:rPr>
        <w:t xml:space="preserve">Дейност 3.2.3. </w:t>
      </w:r>
    </w:p>
    <w:p w:rsidR="0064040F" w:rsidRPr="004F6D40" w:rsidRDefault="0064040F" w:rsidP="004F6D40">
      <w:pPr>
        <w:ind w:firstLine="708"/>
        <w:jc w:val="both"/>
      </w:pPr>
      <w:r w:rsidRPr="004F6D40">
        <w:t>Въвеждане на системи за документиране опита</w:t>
      </w:r>
      <w:r w:rsidR="004F6D40">
        <w:t>,</w:t>
      </w:r>
      <w:r w:rsidRPr="004F6D40">
        <w:t xml:space="preserve"> добрите</w:t>
      </w:r>
      <w:r w:rsidR="004F6D40">
        <w:t xml:space="preserve"> и лошите</w:t>
      </w:r>
      <w:r w:rsidRPr="004F6D40">
        <w:t xml:space="preserve"> практики</w:t>
      </w:r>
      <w:r w:rsidR="004F6D40">
        <w:t>,</w:t>
      </w:r>
      <w:r w:rsidRPr="004F6D40">
        <w:t xml:space="preserve"> дейностите по предоставяне на услуги на местно ниво</w:t>
      </w:r>
      <w:r w:rsidR="004F6D40">
        <w:t>,</w:t>
      </w:r>
      <w:r w:rsidR="004F6D40" w:rsidRPr="004F6D40">
        <w:t xml:space="preserve"> популяризиране</w:t>
      </w:r>
      <w:r w:rsidR="004F6D40">
        <w:t xml:space="preserve"> на</w:t>
      </w:r>
      <w:r w:rsidR="004F6D40" w:rsidRPr="004F6D40">
        <w:t xml:space="preserve"> резултатите</w:t>
      </w:r>
      <w:r w:rsidRPr="004F6D40">
        <w:t>.</w:t>
      </w:r>
    </w:p>
    <w:p w:rsidR="00696D38" w:rsidRPr="00413779" w:rsidRDefault="00696D38" w:rsidP="008F2415">
      <w:pPr>
        <w:tabs>
          <w:tab w:val="left" w:pos="851"/>
        </w:tabs>
        <w:jc w:val="both"/>
        <w:rPr>
          <w:b/>
          <w:u w:val="single"/>
        </w:rPr>
      </w:pPr>
      <w:bookmarkStart w:id="22" w:name="_Toc252781188"/>
      <w:bookmarkStart w:id="23" w:name="_Toc255911300"/>
    </w:p>
    <w:p w:rsidR="00696D38" w:rsidRPr="00274917" w:rsidRDefault="00696D38" w:rsidP="008F2415">
      <w:pPr>
        <w:tabs>
          <w:tab w:val="left" w:pos="851"/>
        </w:tabs>
        <w:jc w:val="both"/>
        <w:rPr>
          <w:b/>
          <w:color w:val="00B050"/>
        </w:rPr>
      </w:pPr>
      <w:r w:rsidRPr="00274917">
        <w:rPr>
          <w:b/>
          <w:color w:val="00B050"/>
        </w:rPr>
        <w:t>4.4.ПРИОРИТЕТНО НАПРАВЛЕНИЕ 4</w:t>
      </w:r>
    </w:p>
    <w:p w:rsidR="00D01495" w:rsidRDefault="00D01495" w:rsidP="008F2415">
      <w:pPr>
        <w:tabs>
          <w:tab w:val="left" w:pos="851"/>
        </w:tabs>
        <w:jc w:val="both"/>
        <w:rPr>
          <w:b/>
        </w:rPr>
      </w:pPr>
    </w:p>
    <w:p w:rsidR="00696D38" w:rsidRPr="00D01495" w:rsidRDefault="00696D38" w:rsidP="008F2415">
      <w:pPr>
        <w:tabs>
          <w:tab w:val="left" w:pos="851"/>
        </w:tabs>
        <w:jc w:val="both"/>
        <w:rPr>
          <w:i/>
        </w:rPr>
      </w:pPr>
      <w:r w:rsidRPr="00D01495">
        <w:rPr>
          <w:i/>
        </w:rPr>
        <w:t>Изграждане на междуобщинско партньорство и междусекторно сътрудничество</w:t>
      </w:r>
    </w:p>
    <w:p w:rsidR="00696D38" w:rsidRPr="00413779" w:rsidRDefault="00696D38" w:rsidP="008F2415">
      <w:pPr>
        <w:tabs>
          <w:tab w:val="left" w:pos="851"/>
        </w:tabs>
        <w:jc w:val="both"/>
        <w:rPr>
          <w:b/>
        </w:rPr>
      </w:pPr>
    </w:p>
    <w:p w:rsidR="003B27E1" w:rsidRPr="003B27E1" w:rsidRDefault="00696D38" w:rsidP="008F2415">
      <w:pPr>
        <w:tabs>
          <w:tab w:val="left" w:pos="851"/>
        </w:tabs>
        <w:ind w:firstLine="708"/>
        <w:jc w:val="both"/>
      </w:pPr>
      <w:r w:rsidRPr="003B27E1">
        <w:t>Въвеждане</w:t>
      </w:r>
      <w:r w:rsidR="003B27E1" w:rsidRPr="003B27E1">
        <w:t xml:space="preserve"> на:</w:t>
      </w:r>
    </w:p>
    <w:p w:rsidR="003B27E1" w:rsidRPr="003B27E1" w:rsidRDefault="003B27E1" w:rsidP="000362CF">
      <w:pPr>
        <w:numPr>
          <w:ilvl w:val="0"/>
          <w:numId w:val="70"/>
        </w:numPr>
        <w:tabs>
          <w:tab w:val="left" w:pos="993"/>
        </w:tabs>
        <w:ind w:left="993" w:hanging="284"/>
        <w:jc w:val="both"/>
      </w:pPr>
      <w:r w:rsidRPr="003B27E1">
        <w:t>Е</w:t>
      </w:r>
      <w:r w:rsidR="00696D38" w:rsidRPr="003B27E1">
        <w:t xml:space="preserve">фективна система от социални услуги </w:t>
      </w:r>
      <w:r w:rsidRPr="003B27E1">
        <w:t>с</w:t>
      </w:r>
      <w:r w:rsidR="00696D38" w:rsidRPr="003B27E1">
        <w:t xml:space="preserve"> активно разви</w:t>
      </w:r>
      <w:r w:rsidRPr="003B27E1">
        <w:t>тие</w:t>
      </w:r>
      <w:r w:rsidR="00696D38" w:rsidRPr="003B27E1">
        <w:t xml:space="preserve"> на партньорства за разкриване на конкретни социални услуги и мерки за социална подкрепа. </w:t>
      </w:r>
    </w:p>
    <w:p w:rsidR="003B27E1" w:rsidRPr="003B27E1" w:rsidRDefault="003B27E1" w:rsidP="000362CF">
      <w:pPr>
        <w:numPr>
          <w:ilvl w:val="0"/>
          <w:numId w:val="70"/>
        </w:numPr>
        <w:tabs>
          <w:tab w:val="left" w:pos="993"/>
        </w:tabs>
        <w:ind w:left="993" w:hanging="284"/>
        <w:jc w:val="both"/>
      </w:pPr>
      <w:r w:rsidRPr="003B27E1">
        <w:t>И</w:t>
      </w:r>
      <w:r w:rsidR="00696D38" w:rsidRPr="003B27E1">
        <w:t>нтегриран подход</w:t>
      </w:r>
      <w:r w:rsidRPr="003B27E1">
        <w:t xml:space="preserve"> и </w:t>
      </w:r>
      <w:r w:rsidR="00696D38" w:rsidRPr="003B27E1">
        <w:t>взаимодействие между публични</w:t>
      </w:r>
      <w:r w:rsidRPr="003B27E1">
        <w:t>те</w:t>
      </w:r>
      <w:r w:rsidR="00696D38" w:rsidRPr="003B27E1">
        <w:t xml:space="preserve"> и частни</w:t>
      </w:r>
      <w:r w:rsidRPr="003B27E1">
        <w:t>те</w:t>
      </w:r>
      <w:r w:rsidR="00696D38" w:rsidRPr="003B27E1">
        <w:t xml:space="preserve"> организации </w:t>
      </w:r>
      <w:r w:rsidRPr="003B27E1">
        <w:t>–</w:t>
      </w:r>
      <w:r w:rsidR="00696D38" w:rsidRPr="003B27E1">
        <w:t xml:space="preserve"> участници</w:t>
      </w:r>
      <w:r w:rsidRPr="003B27E1">
        <w:t xml:space="preserve"> </w:t>
      </w:r>
      <w:r w:rsidR="00696D38" w:rsidRPr="003B27E1">
        <w:t>в секторите</w:t>
      </w:r>
      <w:r w:rsidRPr="003B27E1">
        <w:t>:</w:t>
      </w:r>
    </w:p>
    <w:p w:rsidR="003B27E1" w:rsidRPr="003B27E1" w:rsidRDefault="00696D38" w:rsidP="000362CF">
      <w:pPr>
        <w:numPr>
          <w:ilvl w:val="0"/>
          <w:numId w:val="71"/>
        </w:numPr>
        <w:tabs>
          <w:tab w:val="left" w:pos="851"/>
        </w:tabs>
        <w:ind w:left="1701" w:hanging="283"/>
        <w:jc w:val="both"/>
      </w:pPr>
      <w:r w:rsidRPr="003B27E1">
        <w:t>социални услуги и подпомагане</w:t>
      </w:r>
      <w:r w:rsidR="003B27E1" w:rsidRPr="003B27E1">
        <w:t>;</w:t>
      </w:r>
    </w:p>
    <w:p w:rsidR="003B27E1" w:rsidRPr="003B27E1" w:rsidRDefault="00696D38" w:rsidP="000362CF">
      <w:pPr>
        <w:numPr>
          <w:ilvl w:val="0"/>
          <w:numId w:val="71"/>
        </w:numPr>
        <w:tabs>
          <w:tab w:val="left" w:pos="851"/>
        </w:tabs>
        <w:ind w:left="1701" w:hanging="283"/>
        <w:jc w:val="both"/>
      </w:pPr>
      <w:r w:rsidRPr="003B27E1">
        <w:t>образование</w:t>
      </w:r>
      <w:r w:rsidR="003B27E1" w:rsidRPr="003B27E1">
        <w:t>;</w:t>
      </w:r>
    </w:p>
    <w:p w:rsidR="003B27E1" w:rsidRPr="003B27E1" w:rsidRDefault="00696D38" w:rsidP="000362CF">
      <w:pPr>
        <w:numPr>
          <w:ilvl w:val="0"/>
          <w:numId w:val="71"/>
        </w:numPr>
        <w:tabs>
          <w:tab w:val="left" w:pos="851"/>
        </w:tabs>
        <w:ind w:left="1701" w:hanging="283"/>
        <w:jc w:val="both"/>
      </w:pPr>
      <w:r w:rsidRPr="003B27E1">
        <w:t>здравеопазване</w:t>
      </w:r>
      <w:r w:rsidR="003B27E1" w:rsidRPr="003B27E1">
        <w:t>;</w:t>
      </w:r>
    </w:p>
    <w:p w:rsidR="003B27E1" w:rsidRPr="003B27E1" w:rsidRDefault="00696D38" w:rsidP="000362CF">
      <w:pPr>
        <w:numPr>
          <w:ilvl w:val="0"/>
          <w:numId w:val="71"/>
        </w:numPr>
        <w:tabs>
          <w:tab w:val="left" w:pos="851"/>
        </w:tabs>
        <w:ind w:left="1701" w:hanging="283"/>
        <w:jc w:val="both"/>
      </w:pPr>
      <w:r w:rsidRPr="003B27E1">
        <w:t>заетост</w:t>
      </w:r>
      <w:r w:rsidR="003B27E1" w:rsidRPr="003B27E1">
        <w:t>;</w:t>
      </w:r>
    </w:p>
    <w:p w:rsidR="00696D38" w:rsidRPr="003B27E1" w:rsidRDefault="00696D38" w:rsidP="000362CF">
      <w:pPr>
        <w:numPr>
          <w:ilvl w:val="0"/>
          <w:numId w:val="71"/>
        </w:numPr>
        <w:tabs>
          <w:tab w:val="left" w:pos="851"/>
        </w:tabs>
        <w:ind w:left="1701" w:hanging="283"/>
        <w:jc w:val="both"/>
      </w:pPr>
      <w:r w:rsidRPr="003B27E1">
        <w:t xml:space="preserve">инфраструктура и жилищна среда. </w:t>
      </w:r>
    </w:p>
    <w:p w:rsidR="00696D38" w:rsidRPr="00413779" w:rsidRDefault="00696D38" w:rsidP="000E386F">
      <w:pPr>
        <w:pStyle w:val="Heading2"/>
        <w:numPr>
          <w:ilvl w:val="0"/>
          <w:numId w:val="0"/>
        </w:numPr>
        <w:tabs>
          <w:tab w:val="left" w:pos="851"/>
        </w:tabs>
        <w:spacing w:before="0" w:after="0" w:line="240" w:lineRule="auto"/>
        <w:ind w:firstLine="709"/>
        <w:jc w:val="both"/>
        <w:rPr>
          <w:color w:val="auto"/>
          <w:sz w:val="24"/>
          <w:szCs w:val="24"/>
        </w:rPr>
      </w:pPr>
      <w:r w:rsidRPr="00413779">
        <w:rPr>
          <w:color w:val="auto"/>
          <w:sz w:val="24"/>
          <w:szCs w:val="24"/>
        </w:rPr>
        <w:t>Механизми на партньорството</w:t>
      </w:r>
      <w:bookmarkEnd w:id="22"/>
      <w:bookmarkEnd w:id="23"/>
    </w:p>
    <w:p w:rsidR="00696D38" w:rsidRPr="00413779" w:rsidRDefault="00696D38" w:rsidP="008F2415">
      <w:pPr>
        <w:tabs>
          <w:tab w:val="left" w:pos="851"/>
        </w:tabs>
        <w:ind w:firstLine="708"/>
        <w:jc w:val="both"/>
      </w:pPr>
      <w:r w:rsidRPr="00413779">
        <w:t xml:space="preserve">Ефективното междуобщинско партньорство и междусекторно сътрудничество ще допринесе за изграждане на оптимална мрежа от социални услуги, която </w:t>
      </w:r>
      <w:r w:rsidR="000E386F">
        <w:t xml:space="preserve">ще </w:t>
      </w:r>
      <w:r w:rsidRPr="00413779">
        <w:t xml:space="preserve">осигури равен достъп до услуги за рисковите групи и инструменти за максимално оползотворяване на наличните ресурси. </w:t>
      </w:r>
    </w:p>
    <w:p w:rsidR="00AA0592" w:rsidRDefault="00AA0592" w:rsidP="008F2415">
      <w:pPr>
        <w:tabs>
          <w:tab w:val="left" w:pos="851"/>
        </w:tabs>
        <w:jc w:val="both"/>
        <w:rPr>
          <w:b/>
        </w:rPr>
      </w:pPr>
    </w:p>
    <w:p w:rsidR="00D0142B" w:rsidRPr="00D0142B" w:rsidRDefault="00696D38" w:rsidP="008F2415">
      <w:pPr>
        <w:tabs>
          <w:tab w:val="left" w:pos="851"/>
        </w:tabs>
        <w:jc w:val="both"/>
        <w:rPr>
          <w:b/>
        </w:rPr>
      </w:pPr>
      <w:r w:rsidRPr="00D0142B">
        <w:rPr>
          <w:b/>
        </w:rPr>
        <w:t xml:space="preserve">Обща цел </w:t>
      </w:r>
    </w:p>
    <w:p w:rsidR="00696D38" w:rsidRPr="00D0142B" w:rsidRDefault="00D0142B" w:rsidP="009A6B4E">
      <w:pPr>
        <w:tabs>
          <w:tab w:val="left" w:pos="709"/>
        </w:tabs>
        <w:jc w:val="both"/>
      </w:pPr>
      <w:r>
        <w:tab/>
      </w:r>
      <w:r w:rsidRPr="00D0142B">
        <w:t>П</w:t>
      </w:r>
      <w:r w:rsidR="00696D38" w:rsidRPr="00D0142B">
        <w:t>овиш</w:t>
      </w:r>
      <w:r w:rsidRPr="00D0142B">
        <w:t>аване</w:t>
      </w:r>
      <w:r w:rsidR="00696D38" w:rsidRPr="00D0142B">
        <w:t xml:space="preserve"> ефикасността на услугите и допълване наличните ресурси чрез развитие на междуобщинско партньорство и междусекторно сътрудничество. </w:t>
      </w:r>
    </w:p>
    <w:p w:rsidR="00D0142B" w:rsidRPr="007B27AA" w:rsidRDefault="00D0142B" w:rsidP="00D0142B">
      <w:pPr>
        <w:tabs>
          <w:tab w:val="left" w:pos="426"/>
        </w:tabs>
        <w:jc w:val="both"/>
        <w:rPr>
          <w:b/>
        </w:rPr>
      </w:pPr>
      <w:r>
        <w:rPr>
          <w:b/>
        </w:rPr>
        <w:t>Специфични цели</w:t>
      </w:r>
    </w:p>
    <w:p w:rsidR="00D0142B" w:rsidRDefault="00D0142B" w:rsidP="000C441E">
      <w:pPr>
        <w:tabs>
          <w:tab w:val="left" w:pos="709"/>
        </w:tabs>
        <w:jc w:val="both"/>
      </w:pPr>
      <w:r w:rsidRPr="00D0142B">
        <w:rPr>
          <w:b/>
        </w:rPr>
        <w:tab/>
      </w:r>
      <w:r w:rsidR="00696D38" w:rsidRPr="00D0142B">
        <w:rPr>
          <w:b/>
        </w:rPr>
        <w:t>Специфична цел 1</w:t>
      </w:r>
      <w:r w:rsidR="00696D38" w:rsidRPr="00D0142B">
        <w:t xml:space="preserve"> </w:t>
      </w:r>
    </w:p>
    <w:p w:rsidR="00696D38" w:rsidRPr="00D0142B" w:rsidRDefault="00D0142B" w:rsidP="000C441E">
      <w:pPr>
        <w:tabs>
          <w:tab w:val="left" w:pos="709"/>
        </w:tabs>
        <w:jc w:val="both"/>
      </w:pPr>
      <w:r>
        <w:tab/>
      </w:r>
      <w:r w:rsidRPr="00D0142B">
        <w:t>У</w:t>
      </w:r>
      <w:r w:rsidR="00696D38" w:rsidRPr="00D0142B">
        <w:t>твър</w:t>
      </w:r>
      <w:r w:rsidRPr="00D0142B">
        <w:t>ждаване на</w:t>
      </w:r>
      <w:r w:rsidR="00696D38" w:rsidRPr="00D0142B">
        <w:t xml:space="preserve"> ефективни механизми за междусекторно сътрудничество и прилагане на интегриран подход при предоставяне и развитие на смесени услуги.</w:t>
      </w:r>
    </w:p>
    <w:p w:rsidR="00A446B1" w:rsidRDefault="00A446B1" w:rsidP="000C441E">
      <w:pPr>
        <w:tabs>
          <w:tab w:val="left" w:pos="709"/>
        </w:tabs>
        <w:jc w:val="both"/>
        <w:rPr>
          <w:b/>
        </w:rPr>
      </w:pPr>
      <w:r>
        <w:rPr>
          <w:b/>
        </w:rPr>
        <w:lastRenderedPageBreak/>
        <w:tab/>
      </w:r>
      <w:r w:rsidR="00696D38" w:rsidRPr="00D0142B">
        <w:rPr>
          <w:b/>
        </w:rPr>
        <w:t xml:space="preserve">Специфична цел 2 </w:t>
      </w:r>
    </w:p>
    <w:p w:rsidR="00696D38" w:rsidRPr="00D0142B" w:rsidRDefault="00A446B1" w:rsidP="000C441E">
      <w:pPr>
        <w:tabs>
          <w:tab w:val="left" w:pos="709"/>
        </w:tabs>
        <w:jc w:val="both"/>
        <w:rPr>
          <w:b/>
        </w:rPr>
      </w:pPr>
      <w:r>
        <w:tab/>
      </w:r>
      <w:r w:rsidRPr="00A446B1">
        <w:t>С</w:t>
      </w:r>
      <w:r w:rsidR="00696D38" w:rsidRPr="00A446B1">
        <w:t>тимулира</w:t>
      </w:r>
      <w:r w:rsidRPr="00A446B1">
        <w:t xml:space="preserve">не и създаване </w:t>
      </w:r>
      <w:r w:rsidR="00696D38" w:rsidRPr="00A446B1">
        <w:t>междуобщинското партньорство в социалните услуги</w:t>
      </w:r>
      <w:r>
        <w:t>.</w:t>
      </w:r>
    </w:p>
    <w:p w:rsidR="00696D38" w:rsidRPr="00413779" w:rsidRDefault="00A446B1" w:rsidP="000C441E">
      <w:pPr>
        <w:tabs>
          <w:tab w:val="left" w:pos="709"/>
        </w:tabs>
        <w:jc w:val="both"/>
        <w:rPr>
          <w:b/>
        </w:rPr>
      </w:pPr>
      <w:r>
        <w:rPr>
          <w:b/>
        </w:rPr>
        <w:tab/>
      </w:r>
      <w:r w:rsidR="00696D38" w:rsidRPr="00413779">
        <w:rPr>
          <w:b/>
        </w:rPr>
        <w:t>Дейности за постигане на целите:</w:t>
      </w:r>
    </w:p>
    <w:p w:rsidR="00696D38" w:rsidRPr="00413779" w:rsidRDefault="00A446B1" w:rsidP="000C441E">
      <w:pPr>
        <w:tabs>
          <w:tab w:val="left" w:pos="709"/>
        </w:tabs>
        <w:jc w:val="both"/>
      </w:pPr>
      <w:r>
        <w:tab/>
      </w:r>
      <w:r w:rsidR="00696D38" w:rsidRPr="00413779">
        <w:t>Осигуряване участието на всички заинтересовани страни в из</w:t>
      </w:r>
      <w:r>
        <w:t>пълнението на социалните услуги.</w:t>
      </w:r>
    </w:p>
    <w:p w:rsidR="00696D38" w:rsidRPr="00413779" w:rsidRDefault="00A446B1" w:rsidP="000C441E">
      <w:pPr>
        <w:tabs>
          <w:tab w:val="left" w:pos="709"/>
        </w:tabs>
        <w:jc w:val="both"/>
      </w:pPr>
      <w:r>
        <w:tab/>
        <w:t xml:space="preserve">Определяне </w:t>
      </w:r>
      <w:r w:rsidR="00696D38" w:rsidRPr="00413779">
        <w:t>ангажимент</w:t>
      </w:r>
      <w:r>
        <w:t>и и</w:t>
      </w:r>
      <w:r w:rsidR="00696D38" w:rsidRPr="00413779">
        <w:t xml:space="preserve"> осигуряване участие</w:t>
      </w:r>
      <w:r>
        <w:t xml:space="preserve"> на партньорите в</w:t>
      </w:r>
      <w:r w:rsidR="00696D38" w:rsidRPr="00413779">
        <w:t xml:space="preserve"> реализирането на междусекторно сътрудничество</w:t>
      </w:r>
      <w:r>
        <w:t>.</w:t>
      </w:r>
    </w:p>
    <w:p w:rsidR="00696D38" w:rsidRPr="007760AC" w:rsidRDefault="00C87AB5" w:rsidP="000C441E">
      <w:pPr>
        <w:tabs>
          <w:tab w:val="left" w:pos="709"/>
        </w:tabs>
        <w:ind w:firstLine="708"/>
        <w:jc w:val="both"/>
      </w:pPr>
      <w:r>
        <w:t>Р</w:t>
      </w:r>
      <w:r w:rsidR="00696D38" w:rsidRPr="007760AC">
        <w:t>азвиване механизми</w:t>
      </w:r>
      <w:r w:rsidR="007760AC" w:rsidRPr="007760AC">
        <w:t>те</w:t>
      </w:r>
      <w:r w:rsidR="00696D38" w:rsidRPr="007760AC">
        <w:t xml:space="preserve"> </w:t>
      </w:r>
      <w:r w:rsidR="007760AC" w:rsidRPr="007760AC">
        <w:t>и</w:t>
      </w:r>
      <w:r w:rsidR="00696D38" w:rsidRPr="007760AC">
        <w:t xml:space="preserve"> осъществяване на планираните смесени услуги</w:t>
      </w:r>
      <w:r>
        <w:t xml:space="preserve"> </w:t>
      </w:r>
      <w:r w:rsidR="007760AC" w:rsidRPr="007760AC">
        <w:t>за</w:t>
      </w:r>
      <w:r w:rsidR="00696D38" w:rsidRPr="007760AC">
        <w:t xml:space="preserve"> решаване</w:t>
      </w:r>
      <w:r w:rsidR="009F5756">
        <w:t xml:space="preserve"> </w:t>
      </w:r>
      <w:r w:rsidR="00696D38" w:rsidRPr="007760AC">
        <w:t xml:space="preserve">проблемите на рисковите групи. </w:t>
      </w:r>
    </w:p>
    <w:p w:rsidR="00696D38" w:rsidRPr="00413779" w:rsidRDefault="00EC614C" w:rsidP="000362CF">
      <w:pPr>
        <w:numPr>
          <w:ilvl w:val="0"/>
          <w:numId w:val="72"/>
        </w:numPr>
        <w:tabs>
          <w:tab w:val="left" w:pos="709"/>
        </w:tabs>
        <w:ind w:left="993" w:hanging="284"/>
        <w:jc w:val="both"/>
        <w:rPr>
          <w:b/>
        </w:rPr>
      </w:pPr>
      <w:r w:rsidRPr="00413779">
        <w:t>И</w:t>
      </w:r>
      <w:r>
        <w:t>нструменти</w:t>
      </w:r>
      <w:r w:rsidR="00696D38" w:rsidRPr="00413779">
        <w:t>:</w:t>
      </w:r>
    </w:p>
    <w:p w:rsidR="00EF1458" w:rsidRPr="00EF1458" w:rsidRDefault="00696D38" w:rsidP="000362CF">
      <w:pPr>
        <w:numPr>
          <w:ilvl w:val="0"/>
          <w:numId w:val="73"/>
        </w:numPr>
        <w:tabs>
          <w:tab w:val="left" w:pos="709"/>
        </w:tabs>
        <w:ind w:left="1276" w:hanging="283"/>
        <w:jc w:val="both"/>
      </w:pPr>
      <w:r w:rsidRPr="00EF1458">
        <w:t xml:space="preserve">Споразумения за съвместна работа </w:t>
      </w:r>
      <w:r w:rsidR="00EF1458" w:rsidRPr="00EF1458">
        <w:t>и</w:t>
      </w:r>
      <w:r w:rsidRPr="00EF1458">
        <w:t xml:space="preserve"> изпълнение на общи дейности</w:t>
      </w:r>
      <w:r w:rsidR="00EF1458" w:rsidRPr="00EF1458">
        <w:t xml:space="preserve"> включващи:</w:t>
      </w:r>
    </w:p>
    <w:p w:rsidR="00EF1458" w:rsidRPr="00EF1458" w:rsidRDefault="00EF1458" w:rsidP="000362CF">
      <w:pPr>
        <w:numPr>
          <w:ilvl w:val="0"/>
          <w:numId w:val="74"/>
        </w:numPr>
        <w:tabs>
          <w:tab w:val="left" w:pos="709"/>
        </w:tabs>
        <w:ind w:left="1560" w:hanging="284"/>
        <w:jc w:val="both"/>
      </w:pPr>
      <w:r w:rsidRPr="00EF1458">
        <w:t>р</w:t>
      </w:r>
      <w:r w:rsidR="00696D38" w:rsidRPr="00EF1458">
        <w:t xml:space="preserve">амкови правила и области на съвместна работа; </w:t>
      </w:r>
    </w:p>
    <w:p w:rsidR="00696D38" w:rsidRPr="00EF1458" w:rsidRDefault="0018242F" w:rsidP="000362CF">
      <w:pPr>
        <w:numPr>
          <w:ilvl w:val="0"/>
          <w:numId w:val="74"/>
        </w:numPr>
        <w:tabs>
          <w:tab w:val="left" w:pos="709"/>
        </w:tabs>
        <w:ind w:left="1560" w:hanging="284"/>
        <w:jc w:val="both"/>
      </w:pPr>
      <w:r>
        <w:t>и</w:t>
      </w:r>
      <w:r w:rsidR="00EF1458" w:rsidRPr="00EF1458">
        <w:t>зграждат се добри взаимоотношения.</w:t>
      </w:r>
    </w:p>
    <w:p w:rsidR="00696D38" w:rsidRPr="00EF1458" w:rsidRDefault="00696D38" w:rsidP="000362CF">
      <w:pPr>
        <w:numPr>
          <w:ilvl w:val="0"/>
          <w:numId w:val="73"/>
        </w:numPr>
        <w:tabs>
          <w:tab w:val="left" w:pos="851"/>
        </w:tabs>
        <w:ind w:left="1276" w:hanging="283"/>
        <w:jc w:val="both"/>
      </w:pPr>
      <w:r w:rsidRPr="00EF1458">
        <w:t>Партньорства</w:t>
      </w:r>
      <w:r w:rsidR="00EF1458" w:rsidRPr="00EF1458">
        <w:t>.</w:t>
      </w:r>
      <w:r w:rsidRPr="00EF1458">
        <w:t xml:space="preserve"> </w:t>
      </w:r>
    </w:p>
    <w:p w:rsidR="00696D38" w:rsidRPr="00EF1458" w:rsidRDefault="00696D38" w:rsidP="000362CF">
      <w:pPr>
        <w:numPr>
          <w:ilvl w:val="0"/>
          <w:numId w:val="73"/>
        </w:numPr>
        <w:tabs>
          <w:tab w:val="left" w:pos="851"/>
        </w:tabs>
        <w:ind w:left="1276" w:hanging="283"/>
        <w:jc w:val="both"/>
      </w:pPr>
      <w:r w:rsidRPr="00EF1458">
        <w:t>Граждански/обществени съвети</w:t>
      </w:r>
      <w:r w:rsidR="00EF1458" w:rsidRPr="00EF1458">
        <w:t>.</w:t>
      </w:r>
      <w:r w:rsidRPr="00EF1458">
        <w:t xml:space="preserve"> </w:t>
      </w:r>
    </w:p>
    <w:p w:rsidR="0064040F" w:rsidRPr="00EF1458" w:rsidRDefault="00696D38" w:rsidP="000362CF">
      <w:pPr>
        <w:numPr>
          <w:ilvl w:val="0"/>
          <w:numId w:val="73"/>
        </w:numPr>
        <w:tabs>
          <w:tab w:val="left" w:pos="851"/>
        </w:tabs>
        <w:ind w:left="1276" w:hanging="283"/>
        <w:jc w:val="both"/>
      </w:pPr>
      <w:r w:rsidRPr="00EF1458">
        <w:t>Отворени работни групи</w:t>
      </w:r>
      <w:r w:rsidR="00EF1458" w:rsidRPr="00EF1458">
        <w:t>.</w:t>
      </w:r>
    </w:p>
    <w:p w:rsidR="00EF1458" w:rsidRPr="00EF1458" w:rsidRDefault="00EF1458" w:rsidP="00EF1458">
      <w:pPr>
        <w:tabs>
          <w:tab w:val="left" w:pos="851"/>
        </w:tabs>
        <w:ind w:left="1276"/>
        <w:jc w:val="both"/>
        <w:rPr>
          <w:b/>
        </w:rPr>
      </w:pPr>
    </w:p>
    <w:p w:rsidR="009E004B" w:rsidRPr="00F9535A" w:rsidRDefault="00F9535A" w:rsidP="008F2415">
      <w:pPr>
        <w:tabs>
          <w:tab w:val="left" w:pos="851"/>
        </w:tabs>
        <w:rPr>
          <w:b/>
          <w:color w:val="00B050"/>
        </w:rPr>
      </w:pPr>
      <w:r w:rsidRPr="00F9535A">
        <w:rPr>
          <w:b/>
          <w:color w:val="00B050"/>
        </w:rPr>
        <w:t>5</w:t>
      </w:r>
      <w:r w:rsidR="004943A4" w:rsidRPr="00F9535A">
        <w:rPr>
          <w:b/>
          <w:color w:val="00B050"/>
        </w:rPr>
        <w:t>.</w:t>
      </w:r>
      <w:r w:rsidR="009E004B" w:rsidRPr="00F9535A">
        <w:rPr>
          <w:b/>
          <w:color w:val="00B050"/>
        </w:rPr>
        <w:t xml:space="preserve"> СИСТЕМА ЗА МОНИТОРИНГ И ОЦЕНКА</w:t>
      </w:r>
    </w:p>
    <w:p w:rsidR="00F9535A" w:rsidRDefault="00F9535A" w:rsidP="00F9535A">
      <w:pPr>
        <w:pStyle w:val="Heading2"/>
        <w:numPr>
          <w:ilvl w:val="0"/>
          <w:numId w:val="0"/>
        </w:numPr>
        <w:tabs>
          <w:tab w:val="left" w:pos="0"/>
        </w:tabs>
        <w:spacing w:before="0" w:after="0" w:line="240" w:lineRule="auto"/>
        <w:ind w:left="737" w:hanging="737"/>
        <w:jc w:val="both"/>
        <w:rPr>
          <w:color w:val="000000"/>
          <w:sz w:val="24"/>
          <w:szCs w:val="24"/>
        </w:rPr>
      </w:pPr>
      <w:bookmarkStart w:id="24" w:name="_Toc255304883"/>
    </w:p>
    <w:p w:rsidR="009E004B" w:rsidRPr="00F9535A" w:rsidRDefault="009E004B" w:rsidP="00F9535A">
      <w:pPr>
        <w:pStyle w:val="Heading2"/>
        <w:numPr>
          <w:ilvl w:val="0"/>
          <w:numId w:val="0"/>
        </w:numPr>
        <w:tabs>
          <w:tab w:val="left" w:pos="0"/>
        </w:tabs>
        <w:spacing w:before="0" w:after="0" w:line="240" w:lineRule="auto"/>
        <w:ind w:left="737" w:hanging="737"/>
        <w:jc w:val="both"/>
        <w:rPr>
          <w:color w:val="000000"/>
          <w:sz w:val="24"/>
          <w:szCs w:val="24"/>
        </w:rPr>
      </w:pPr>
      <w:r w:rsidRPr="00F9535A">
        <w:rPr>
          <w:color w:val="000000"/>
          <w:sz w:val="24"/>
          <w:szCs w:val="24"/>
        </w:rPr>
        <w:t>Цел и задачи на мониторинга и оценката</w:t>
      </w:r>
      <w:bookmarkEnd w:id="24"/>
      <w:r w:rsidRPr="00F9535A">
        <w:rPr>
          <w:color w:val="000000"/>
          <w:sz w:val="24"/>
          <w:szCs w:val="24"/>
        </w:rPr>
        <w:t xml:space="preserve"> </w:t>
      </w:r>
    </w:p>
    <w:p w:rsidR="00F9535A" w:rsidRDefault="009E004B" w:rsidP="00F9535A">
      <w:pPr>
        <w:tabs>
          <w:tab w:val="left" w:pos="851"/>
        </w:tabs>
        <w:ind w:firstLine="426"/>
        <w:jc w:val="both"/>
      </w:pPr>
      <w:r w:rsidRPr="00413779">
        <w:t xml:space="preserve">Системата за мониторинг и оценка е ключов инструмент за развитие на </w:t>
      </w:r>
      <w:r w:rsidR="00BB0A09" w:rsidRPr="00413779">
        <w:t>местната</w:t>
      </w:r>
      <w:r w:rsidRPr="00413779">
        <w:t xml:space="preserve"> политика в социалната сфера.  </w:t>
      </w:r>
    </w:p>
    <w:p w:rsidR="009E004B" w:rsidRPr="00413779" w:rsidRDefault="009E004B" w:rsidP="00F9535A">
      <w:pPr>
        <w:tabs>
          <w:tab w:val="left" w:pos="851"/>
        </w:tabs>
        <w:ind w:firstLine="426"/>
        <w:jc w:val="both"/>
      </w:pPr>
      <w:r w:rsidRPr="00413779">
        <w:t>Резултатите от мониторинга и оценката са основа за актуализацията на Об</w:t>
      </w:r>
      <w:r w:rsidR="00BB0A09" w:rsidRPr="00413779">
        <w:t>щинската</w:t>
      </w:r>
      <w:r w:rsidRPr="00413779">
        <w:t xml:space="preserve"> стратегия за социални услуги. </w:t>
      </w:r>
    </w:p>
    <w:p w:rsidR="009E004B" w:rsidRPr="00413779" w:rsidRDefault="009E004B" w:rsidP="008F2415">
      <w:pPr>
        <w:tabs>
          <w:tab w:val="left" w:pos="851"/>
        </w:tabs>
        <w:jc w:val="both"/>
      </w:pPr>
      <w:r w:rsidRPr="00413779">
        <w:rPr>
          <w:b/>
        </w:rPr>
        <w:t>Цели</w:t>
      </w:r>
    </w:p>
    <w:p w:rsidR="009E004B" w:rsidRPr="00B35FEF" w:rsidRDefault="00B35FEF" w:rsidP="000362CF">
      <w:pPr>
        <w:numPr>
          <w:ilvl w:val="0"/>
          <w:numId w:val="75"/>
        </w:numPr>
        <w:shd w:val="clear" w:color="auto" w:fill="FFFFFF"/>
        <w:tabs>
          <w:tab w:val="left" w:pos="709"/>
        </w:tabs>
        <w:ind w:left="709" w:hanging="283"/>
        <w:jc w:val="both"/>
      </w:pPr>
      <w:r>
        <w:t>Осигуряване на</w:t>
      </w:r>
      <w:r w:rsidR="009E004B" w:rsidRPr="00B35FEF">
        <w:t xml:space="preserve"> постоянен поток от актуална информация за развитието на социалната среда</w:t>
      </w:r>
      <w:r>
        <w:t>.</w:t>
      </w:r>
    </w:p>
    <w:p w:rsidR="009E004B" w:rsidRPr="00B35FEF" w:rsidRDefault="00B35FEF" w:rsidP="000362CF">
      <w:pPr>
        <w:numPr>
          <w:ilvl w:val="0"/>
          <w:numId w:val="75"/>
        </w:numPr>
        <w:shd w:val="clear" w:color="auto" w:fill="FFFFFF"/>
        <w:tabs>
          <w:tab w:val="left" w:pos="709"/>
        </w:tabs>
        <w:ind w:left="709" w:hanging="283"/>
        <w:jc w:val="both"/>
      </w:pPr>
      <w:r>
        <w:t>М</w:t>
      </w:r>
      <w:r w:rsidR="009E004B" w:rsidRPr="00B35FEF">
        <w:t xml:space="preserve">ониторинг на изпълнението на дейностите в </w:t>
      </w:r>
      <w:r w:rsidRPr="00B35FEF">
        <w:t>С</w:t>
      </w:r>
      <w:r w:rsidR="009E004B" w:rsidRPr="00B35FEF">
        <w:t>тратегията.</w:t>
      </w:r>
    </w:p>
    <w:p w:rsidR="009E004B" w:rsidRPr="00B35FEF" w:rsidRDefault="009E004B" w:rsidP="00B35FEF">
      <w:pPr>
        <w:shd w:val="clear" w:color="auto" w:fill="FFFFFF"/>
        <w:tabs>
          <w:tab w:val="left" w:pos="851"/>
        </w:tabs>
        <w:ind w:left="851" w:hanging="425"/>
        <w:jc w:val="both"/>
      </w:pPr>
    </w:p>
    <w:p w:rsidR="009E004B" w:rsidRPr="00413779" w:rsidRDefault="009E004B" w:rsidP="008F2415">
      <w:pPr>
        <w:tabs>
          <w:tab w:val="left" w:pos="851"/>
        </w:tabs>
        <w:jc w:val="both"/>
        <w:rPr>
          <w:b/>
        </w:rPr>
      </w:pPr>
      <w:r w:rsidRPr="00413779">
        <w:rPr>
          <w:b/>
        </w:rPr>
        <w:t xml:space="preserve">Задачи </w:t>
      </w:r>
    </w:p>
    <w:p w:rsidR="009E004B" w:rsidRPr="00413779" w:rsidRDefault="009E004B" w:rsidP="008223C9">
      <w:pPr>
        <w:numPr>
          <w:ilvl w:val="0"/>
          <w:numId w:val="12"/>
        </w:numPr>
        <w:tabs>
          <w:tab w:val="clear" w:pos="1080"/>
          <w:tab w:val="left" w:pos="709"/>
        </w:tabs>
        <w:ind w:left="709" w:hanging="283"/>
        <w:jc w:val="both"/>
        <w:rPr>
          <w:b/>
        </w:rPr>
      </w:pPr>
      <w:r w:rsidRPr="00413779">
        <w:t>Наблюдение на промените в базовите индикатори за ситуацията</w:t>
      </w:r>
      <w:r w:rsidR="00E047A8">
        <w:t>.</w:t>
      </w:r>
    </w:p>
    <w:p w:rsidR="009E004B" w:rsidRPr="00413779" w:rsidRDefault="009E004B" w:rsidP="008223C9">
      <w:pPr>
        <w:numPr>
          <w:ilvl w:val="0"/>
          <w:numId w:val="12"/>
        </w:numPr>
        <w:tabs>
          <w:tab w:val="clear" w:pos="1080"/>
          <w:tab w:val="left" w:pos="709"/>
        </w:tabs>
        <w:ind w:left="709" w:hanging="283"/>
        <w:jc w:val="both"/>
        <w:rPr>
          <w:b/>
        </w:rPr>
      </w:pPr>
      <w:r w:rsidRPr="00413779">
        <w:t>Обратна връзка от целевите групи и преките потребители за вида и качеството на предоставяните услуги и подкрепа</w:t>
      </w:r>
      <w:r w:rsidR="00E047A8">
        <w:t>.</w:t>
      </w:r>
    </w:p>
    <w:p w:rsidR="009E004B" w:rsidRPr="00413779" w:rsidRDefault="009E004B" w:rsidP="008223C9">
      <w:pPr>
        <w:numPr>
          <w:ilvl w:val="0"/>
          <w:numId w:val="12"/>
        </w:numPr>
        <w:tabs>
          <w:tab w:val="clear" w:pos="1080"/>
          <w:tab w:val="left" w:pos="709"/>
        </w:tabs>
        <w:ind w:left="709" w:hanging="283"/>
        <w:jc w:val="both"/>
        <w:rPr>
          <w:b/>
        </w:rPr>
      </w:pPr>
      <w:r w:rsidRPr="00413779">
        <w:t>Обратна връзка от преките изпълнители на дейностите за трудностите в изпълнението на услугите, възможностите за усъвършенстване и нуждите от обучение и развитие на човешките ресурси</w:t>
      </w:r>
      <w:r w:rsidR="00E047A8">
        <w:t>.</w:t>
      </w:r>
    </w:p>
    <w:p w:rsidR="009E004B" w:rsidRPr="00413779" w:rsidRDefault="009E004B" w:rsidP="008223C9">
      <w:pPr>
        <w:numPr>
          <w:ilvl w:val="0"/>
          <w:numId w:val="12"/>
        </w:numPr>
        <w:tabs>
          <w:tab w:val="clear" w:pos="1080"/>
          <w:tab w:val="left" w:pos="709"/>
        </w:tabs>
        <w:ind w:left="709" w:hanging="283"/>
        <w:jc w:val="both"/>
      </w:pPr>
      <w:r w:rsidRPr="00413779">
        <w:t>Събиране на информация за обема и преките резултати от осъществяваните дейности/ услуги</w:t>
      </w:r>
      <w:r w:rsidR="00E047A8">
        <w:t>.</w:t>
      </w:r>
    </w:p>
    <w:p w:rsidR="009E004B" w:rsidRPr="00413779" w:rsidRDefault="009E004B" w:rsidP="008223C9">
      <w:pPr>
        <w:numPr>
          <w:ilvl w:val="0"/>
          <w:numId w:val="12"/>
        </w:numPr>
        <w:tabs>
          <w:tab w:val="clear" w:pos="1080"/>
          <w:tab w:val="left" w:pos="709"/>
        </w:tabs>
        <w:ind w:left="709" w:hanging="283"/>
        <w:jc w:val="both"/>
      </w:pPr>
      <w:r w:rsidRPr="00413779">
        <w:t>Пряко наблюдение на хода, методите и начините на текущото изпъ</w:t>
      </w:r>
      <w:r w:rsidR="00E72B62" w:rsidRPr="00413779">
        <w:t>лнение на планираните дейности</w:t>
      </w:r>
      <w:r w:rsidR="00E047A8">
        <w:t>.</w:t>
      </w:r>
    </w:p>
    <w:p w:rsidR="005B7FC2" w:rsidRPr="00413779" w:rsidRDefault="005B7FC2" w:rsidP="008223C9">
      <w:pPr>
        <w:numPr>
          <w:ilvl w:val="0"/>
          <w:numId w:val="12"/>
        </w:numPr>
        <w:tabs>
          <w:tab w:val="clear" w:pos="1080"/>
          <w:tab w:val="left" w:pos="709"/>
        </w:tabs>
        <w:ind w:left="709" w:hanging="283"/>
        <w:jc w:val="both"/>
      </w:pPr>
      <w:r w:rsidRPr="00413779">
        <w:t>Анализ на резултатите от мониторинга в сравнение със заложените количествени и качествени индикатори в Плана за действие</w:t>
      </w:r>
      <w:r w:rsidR="00E047A8">
        <w:t>.</w:t>
      </w:r>
    </w:p>
    <w:p w:rsidR="009E004B" w:rsidRPr="00413779" w:rsidRDefault="009E004B" w:rsidP="008F2415">
      <w:pPr>
        <w:tabs>
          <w:tab w:val="left" w:pos="851"/>
        </w:tabs>
        <w:ind w:firstLine="708"/>
        <w:jc w:val="both"/>
      </w:pPr>
      <w:r w:rsidRPr="00413779">
        <w:t>Препоръките за промени, постоянният поток от информация и обратната връзка от целевите потребители на услугите, осигурен от Системата за мониторинг и оценка са задължително условие за ефективното изпълнение на Стратегията.</w:t>
      </w:r>
    </w:p>
    <w:p w:rsidR="00527A9E" w:rsidRDefault="009E004B" w:rsidP="008F2415">
      <w:pPr>
        <w:tabs>
          <w:tab w:val="left" w:pos="851"/>
        </w:tabs>
        <w:jc w:val="both"/>
      </w:pPr>
      <w:r w:rsidRPr="00527A9E">
        <w:rPr>
          <w:b/>
        </w:rPr>
        <w:t>Основ</w:t>
      </w:r>
      <w:r w:rsidR="0018242F" w:rsidRPr="00527A9E">
        <w:rPr>
          <w:b/>
        </w:rPr>
        <w:t>е</w:t>
      </w:r>
      <w:r w:rsidRPr="00527A9E">
        <w:rPr>
          <w:b/>
        </w:rPr>
        <w:t>н подход</w:t>
      </w:r>
      <w:r w:rsidRPr="00413779">
        <w:t xml:space="preserve"> </w:t>
      </w:r>
    </w:p>
    <w:p w:rsidR="00DD2C71" w:rsidRPr="00527A9E" w:rsidRDefault="00527A9E" w:rsidP="00527A9E">
      <w:pPr>
        <w:tabs>
          <w:tab w:val="left" w:pos="709"/>
        </w:tabs>
        <w:jc w:val="both"/>
      </w:pPr>
      <w:r>
        <w:tab/>
      </w:r>
      <w:r w:rsidRPr="00527A9E">
        <w:t>М</w:t>
      </w:r>
      <w:r w:rsidR="009E004B" w:rsidRPr="00527A9E">
        <w:t>ониторинг и оценка</w:t>
      </w:r>
      <w:r>
        <w:t>та</w:t>
      </w:r>
      <w:r w:rsidR="009E004B" w:rsidRPr="00527A9E">
        <w:t xml:space="preserve"> включва</w:t>
      </w:r>
      <w:r>
        <w:t>т</w:t>
      </w:r>
      <w:r w:rsidR="009E004B" w:rsidRPr="00527A9E">
        <w:t xml:space="preserve"> обратната връзка от всички участници в изпълнението. </w:t>
      </w:r>
      <w:bookmarkStart w:id="25" w:name="_Toc255304914"/>
    </w:p>
    <w:bookmarkEnd w:id="25"/>
    <w:p w:rsidR="005B7FC2" w:rsidRPr="00100D13" w:rsidRDefault="00100D13" w:rsidP="00100D13">
      <w:pPr>
        <w:shd w:val="clear" w:color="auto" w:fill="FFFFFF"/>
        <w:tabs>
          <w:tab w:val="left" w:pos="709"/>
        </w:tabs>
        <w:jc w:val="both"/>
      </w:pPr>
      <w:r>
        <w:rPr>
          <w:b/>
        </w:rPr>
        <w:tab/>
      </w:r>
      <w:r w:rsidRPr="00100D13">
        <w:t>И</w:t>
      </w:r>
      <w:r w:rsidR="005B7FC2" w:rsidRPr="00100D13">
        <w:t>зработ</w:t>
      </w:r>
      <w:r w:rsidRPr="00100D13">
        <w:t>ване на</w:t>
      </w:r>
      <w:r w:rsidR="005B7FC2" w:rsidRPr="00100D13">
        <w:t xml:space="preserve"> комплексн</w:t>
      </w:r>
      <w:r w:rsidRPr="00100D13">
        <w:t>а</w:t>
      </w:r>
      <w:r w:rsidR="005B7FC2" w:rsidRPr="00100D13">
        <w:t xml:space="preserve"> оценк</w:t>
      </w:r>
      <w:r w:rsidRPr="00100D13">
        <w:t>а</w:t>
      </w:r>
      <w:r w:rsidR="005B7FC2" w:rsidRPr="00100D13">
        <w:t xml:space="preserve"> на ефекта и цялостното въздействие от изпълнението на </w:t>
      </w:r>
      <w:r w:rsidRPr="00100D13">
        <w:t>С</w:t>
      </w:r>
      <w:r w:rsidR="005B7FC2" w:rsidRPr="00100D13">
        <w:t xml:space="preserve">тратегия. </w:t>
      </w:r>
    </w:p>
    <w:p w:rsidR="00AA0592" w:rsidRDefault="00AA0592" w:rsidP="008F2415">
      <w:pPr>
        <w:shd w:val="clear" w:color="auto" w:fill="FFFFFF"/>
        <w:tabs>
          <w:tab w:val="left" w:pos="851"/>
        </w:tabs>
        <w:rPr>
          <w:b/>
        </w:rPr>
      </w:pPr>
    </w:p>
    <w:p w:rsidR="00AA0592" w:rsidRDefault="00AA0592" w:rsidP="008F2415">
      <w:pPr>
        <w:shd w:val="clear" w:color="auto" w:fill="FFFFFF"/>
        <w:tabs>
          <w:tab w:val="left" w:pos="851"/>
        </w:tabs>
        <w:rPr>
          <w:b/>
        </w:rPr>
      </w:pPr>
    </w:p>
    <w:p w:rsidR="005B7FC2" w:rsidRPr="00100D13" w:rsidRDefault="00100D13" w:rsidP="008F2415">
      <w:pPr>
        <w:shd w:val="clear" w:color="auto" w:fill="FFFFFF"/>
        <w:tabs>
          <w:tab w:val="left" w:pos="851"/>
        </w:tabs>
        <w:rPr>
          <w:u w:val="single"/>
        </w:rPr>
      </w:pPr>
      <w:r w:rsidRPr="00100D13">
        <w:rPr>
          <w:b/>
        </w:rPr>
        <w:lastRenderedPageBreak/>
        <w:t>К</w:t>
      </w:r>
      <w:r w:rsidR="005B7FC2" w:rsidRPr="00100D13">
        <w:rPr>
          <w:b/>
        </w:rPr>
        <w:t>ритерии</w:t>
      </w:r>
      <w:r w:rsidR="005B7FC2" w:rsidRPr="00100D13">
        <w:rPr>
          <w:u w:val="single"/>
        </w:rPr>
        <w:t xml:space="preserve"> </w:t>
      </w:r>
    </w:p>
    <w:p w:rsidR="005B7FC2" w:rsidRPr="0070199C" w:rsidRDefault="005B7FC2" w:rsidP="000362CF">
      <w:pPr>
        <w:numPr>
          <w:ilvl w:val="0"/>
          <w:numId w:val="76"/>
        </w:numPr>
        <w:tabs>
          <w:tab w:val="clear" w:pos="900"/>
          <w:tab w:val="num" w:pos="993"/>
        </w:tabs>
        <w:ind w:left="993" w:hanging="284"/>
        <w:jc w:val="both"/>
      </w:pPr>
      <w:r w:rsidRPr="0070199C">
        <w:t>Ефикасност и постиг</w:t>
      </w:r>
      <w:r w:rsidR="0070199C">
        <w:t>ане на</w:t>
      </w:r>
      <w:r w:rsidRPr="0070199C">
        <w:t xml:space="preserve"> преки резултати по отношение обема на дейностите, планираните/</w:t>
      </w:r>
      <w:r w:rsidR="0070199C">
        <w:t>в</w:t>
      </w:r>
      <w:r w:rsidRPr="0070199C">
        <w:t xml:space="preserve"> </w:t>
      </w:r>
      <w:r w:rsidR="0070199C">
        <w:t>вложените ресурси.</w:t>
      </w:r>
    </w:p>
    <w:p w:rsidR="005B7FC2" w:rsidRPr="0070199C" w:rsidRDefault="005B7FC2" w:rsidP="000362CF">
      <w:pPr>
        <w:numPr>
          <w:ilvl w:val="0"/>
          <w:numId w:val="76"/>
        </w:numPr>
        <w:tabs>
          <w:tab w:val="clear" w:pos="900"/>
          <w:tab w:val="num" w:pos="993"/>
        </w:tabs>
        <w:ind w:left="993" w:hanging="284"/>
        <w:jc w:val="both"/>
      </w:pPr>
      <w:r w:rsidRPr="0070199C">
        <w:t>Ефективност – оценка на реалните ползи и ефекти за потребителите на услуги, обхва</w:t>
      </w:r>
      <w:r w:rsidR="0070199C">
        <w:t>та</w:t>
      </w:r>
      <w:r w:rsidRPr="0070199C">
        <w:t xml:space="preserve"> на целените групи, индивиди и общности в риск от изпълнените дейности. </w:t>
      </w:r>
    </w:p>
    <w:p w:rsidR="005B7FC2" w:rsidRPr="0070199C" w:rsidRDefault="005B7FC2" w:rsidP="000362CF">
      <w:pPr>
        <w:numPr>
          <w:ilvl w:val="0"/>
          <w:numId w:val="76"/>
        </w:numPr>
        <w:tabs>
          <w:tab w:val="clear" w:pos="900"/>
          <w:tab w:val="num" w:pos="993"/>
        </w:tabs>
        <w:ind w:left="993" w:hanging="284"/>
        <w:jc w:val="both"/>
      </w:pPr>
      <w:r w:rsidRPr="0070199C">
        <w:t xml:space="preserve">Въздействие на </w:t>
      </w:r>
      <w:r w:rsidR="0070199C">
        <w:t>С</w:t>
      </w:r>
      <w:r w:rsidRPr="0070199C">
        <w:t>тратегия</w:t>
      </w:r>
      <w:r w:rsidR="0070199C">
        <w:t>та</w:t>
      </w:r>
      <w:r w:rsidRPr="0070199C">
        <w:t xml:space="preserve"> върху общия социален контекст, степен на постигане на дългосрочните цели, комплексна оценка на качествени</w:t>
      </w:r>
      <w:r w:rsidR="0070199C">
        <w:t>те</w:t>
      </w:r>
      <w:r w:rsidRPr="0070199C">
        <w:t xml:space="preserve"> промени в състоянието на социалната среда и рисковите групи</w:t>
      </w:r>
      <w:r w:rsidR="0070199C">
        <w:t>.</w:t>
      </w:r>
    </w:p>
    <w:p w:rsidR="005B7FC2" w:rsidRDefault="005B7FC2" w:rsidP="000362CF">
      <w:pPr>
        <w:numPr>
          <w:ilvl w:val="0"/>
          <w:numId w:val="76"/>
        </w:numPr>
        <w:tabs>
          <w:tab w:val="clear" w:pos="900"/>
          <w:tab w:val="num" w:pos="993"/>
        </w:tabs>
        <w:ind w:left="993" w:hanging="284"/>
        <w:jc w:val="both"/>
      </w:pPr>
      <w:r w:rsidRPr="0070199C">
        <w:t>Устойчивост на дейностите, резултат</w:t>
      </w:r>
      <w:r w:rsidR="0070199C">
        <w:t>ите и ползите за целевите групи.</w:t>
      </w:r>
    </w:p>
    <w:p w:rsidR="005B7FC2" w:rsidRPr="00413779" w:rsidRDefault="005B7FC2" w:rsidP="00F5472D">
      <w:pPr>
        <w:ind w:left="709"/>
        <w:jc w:val="both"/>
      </w:pPr>
    </w:p>
    <w:p w:rsidR="001F6F63" w:rsidRPr="00525695" w:rsidRDefault="001F6F63" w:rsidP="001F6F63">
      <w:pPr>
        <w:rPr>
          <w:rFonts w:ascii="Verdana" w:hAnsi="Verdana"/>
          <w:b/>
          <w:color w:val="00B050"/>
          <w:sz w:val="28"/>
          <w:szCs w:val="28"/>
        </w:rPr>
      </w:pPr>
    </w:p>
    <w:p w:rsidR="001F6F63" w:rsidRPr="00525695" w:rsidRDefault="001F6F63" w:rsidP="001F6F63">
      <w:pPr>
        <w:rPr>
          <w:b/>
          <w:color w:val="00B050"/>
        </w:rPr>
      </w:pPr>
      <w:r w:rsidRPr="00525695">
        <w:rPr>
          <w:b/>
          <w:color w:val="00B050"/>
        </w:rPr>
        <w:t>РАЗДЕЛ В</w:t>
      </w:r>
    </w:p>
    <w:p w:rsidR="00DC4B8B" w:rsidRPr="00525695" w:rsidRDefault="00DF0A42" w:rsidP="00DC4B8B">
      <w:pPr>
        <w:pStyle w:val="Heading2"/>
        <w:numPr>
          <w:ilvl w:val="0"/>
          <w:numId w:val="0"/>
        </w:numPr>
        <w:spacing w:after="120" w:line="240" w:lineRule="auto"/>
        <w:jc w:val="both"/>
        <w:rPr>
          <w:color w:val="00B050"/>
        </w:rPr>
      </w:pPr>
      <w:r>
        <w:rPr>
          <w:color w:val="00B050"/>
        </w:rPr>
        <w:t>Възможност на О</w:t>
      </w:r>
      <w:r w:rsidR="00DC4B8B" w:rsidRPr="00525695">
        <w:rPr>
          <w:color w:val="00B050"/>
        </w:rPr>
        <w:t xml:space="preserve">бщина Минерални бани за финансиране на социални услуги. Капацитет за предоставяне на социални услуги. </w:t>
      </w:r>
    </w:p>
    <w:p w:rsidR="00DC4B8B" w:rsidRPr="000E3CF9" w:rsidRDefault="00DC4B8B" w:rsidP="00DC4B8B"/>
    <w:p w:rsidR="00DC4B8B" w:rsidRPr="00B72AF3" w:rsidRDefault="00DC4B8B" w:rsidP="00DC4B8B">
      <w:pPr>
        <w:rPr>
          <w:b/>
          <w:sz w:val="28"/>
          <w:szCs w:val="28"/>
        </w:rPr>
      </w:pPr>
      <w:r w:rsidRPr="00B72AF3">
        <w:rPr>
          <w:b/>
          <w:sz w:val="28"/>
          <w:szCs w:val="28"/>
        </w:rPr>
        <w:t>Разпределение на средствата за финансиране на социалните услуги по години на Община Минерални бани</w:t>
      </w:r>
    </w:p>
    <w:p w:rsidR="00DC4B8B" w:rsidRDefault="00DC4B8B" w:rsidP="00DC4B8B"/>
    <w:p w:rsidR="00DC4B8B" w:rsidRPr="00B72AF3" w:rsidRDefault="00DC4B8B" w:rsidP="00DC4B8B">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B72AF3">
        <w:rPr>
          <w:b/>
        </w:rPr>
        <w:t xml:space="preserve">Община\Година                   </w:t>
      </w:r>
      <w:r>
        <w:rPr>
          <w:b/>
        </w:rPr>
        <w:t xml:space="preserve">  </w:t>
      </w:r>
      <w:r w:rsidRPr="00B72AF3">
        <w:rPr>
          <w:b/>
        </w:rPr>
        <w:t xml:space="preserve">2012              </w:t>
      </w:r>
      <w:r>
        <w:rPr>
          <w:b/>
        </w:rPr>
        <w:t xml:space="preserve">   </w:t>
      </w:r>
      <w:r w:rsidRPr="00B72AF3">
        <w:rPr>
          <w:b/>
        </w:rPr>
        <w:t xml:space="preserve"> 2013                  2014                </w:t>
      </w:r>
      <w:r>
        <w:rPr>
          <w:b/>
        </w:rPr>
        <w:t xml:space="preserve"> </w:t>
      </w:r>
      <w:r w:rsidRPr="00B72AF3">
        <w:rPr>
          <w:b/>
        </w:rPr>
        <w:t xml:space="preserve"> 2015</w:t>
      </w:r>
    </w:p>
    <w:p w:rsidR="00DC4B8B" w:rsidRPr="00B72AF3" w:rsidRDefault="00DC4B8B" w:rsidP="00DC4B8B">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B72AF3">
        <w:rPr>
          <w:b/>
        </w:rPr>
        <w:t xml:space="preserve">Минерални бани   </w:t>
      </w:r>
    </w:p>
    <w:p w:rsidR="00DC4B8B" w:rsidRPr="00B72AF3" w:rsidRDefault="00DC4B8B" w:rsidP="00DC4B8B">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B72AF3">
        <w:rPr>
          <w:b/>
        </w:rPr>
        <w:t xml:space="preserve">За издръжка                          </w:t>
      </w:r>
      <w:r>
        <w:rPr>
          <w:b/>
        </w:rPr>
        <w:t xml:space="preserve">   </w:t>
      </w:r>
      <w:r w:rsidRPr="00B72AF3">
        <w:rPr>
          <w:b/>
        </w:rPr>
        <w:t xml:space="preserve">0                  </w:t>
      </w:r>
      <w:r>
        <w:rPr>
          <w:b/>
        </w:rPr>
        <w:t xml:space="preserve">    </w:t>
      </w:r>
      <w:r w:rsidRPr="00B72AF3">
        <w:rPr>
          <w:b/>
        </w:rPr>
        <w:t xml:space="preserve"> 30</w:t>
      </w:r>
      <w:r>
        <w:rPr>
          <w:b/>
        </w:rPr>
        <w:t xml:space="preserve"> </w:t>
      </w:r>
      <w:r w:rsidRPr="00B72AF3">
        <w:rPr>
          <w:b/>
        </w:rPr>
        <w:t>272                137</w:t>
      </w:r>
      <w:r>
        <w:rPr>
          <w:b/>
        </w:rPr>
        <w:t xml:space="preserve"> </w:t>
      </w:r>
      <w:r w:rsidRPr="00B72AF3">
        <w:rPr>
          <w:b/>
        </w:rPr>
        <w:t>531              273</w:t>
      </w:r>
      <w:r>
        <w:rPr>
          <w:b/>
        </w:rPr>
        <w:t xml:space="preserve"> </w:t>
      </w:r>
      <w:r w:rsidRPr="00B72AF3">
        <w:rPr>
          <w:b/>
        </w:rPr>
        <w:t>063</w:t>
      </w:r>
    </w:p>
    <w:p w:rsidR="00DC4B8B" w:rsidRPr="00B72AF3" w:rsidRDefault="00DC4B8B" w:rsidP="00DC4B8B">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B72AF3">
        <w:rPr>
          <w:b/>
        </w:rPr>
        <w:t xml:space="preserve">За капиталови разходи       </w:t>
      </w:r>
      <w:r>
        <w:rPr>
          <w:b/>
        </w:rPr>
        <w:t xml:space="preserve"> </w:t>
      </w:r>
      <w:r w:rsidRPr="00B72AF3">
        <w:rPr>
          <w:b/>
        </w:rPr>
        <w:t>848</w:t>
      </w:r>
      <w:r>
        <w:rPr>
          <w:b/>
        </w:rPr>
        <w:t xml:space="preserve"> </w:t>
      </w:r>
      <w:r w:rsidRPr="00B72AF3">
        <w:rPr>
          <w:b/>
        </w:rPr>
        <w:t xml:space="preserve">825            </w:t>
      </w:r>
      <w:r>
        <w:rPr>
          <w:b/>
        </w:rPr>
        <w:t xml:space="preserve">  </w:t>
      </w:r>
      <w:r w:rsidRPr="00B72AF3">
        <w:rPr>
          <w:b/>
        </w:rPr>
        <w:t>731</w:t>
      </w:r>
      <w:r>
        <w:rPr>
          <w:b/>
        </w:rPr>
        <w:t xml:space="preserve"> </w:t>
      </w:r>
      <w:r w:rsidRPr="00B72AF3">
        <w:rPr>
          <w:b/>
        </w:rPr>
        <w:t xml:space="preserve">945                 </w:t>
      </w:r>
      <w:r>
        <w:rPr>
          <w:b/>
        </w:rPr>
        <w:t xml:space="preserve">   </w:t>
      </w:r>
      <w:r w:rsidRPr="00B72AF3">
        <w:rPr>
          <w:b/>
        </w:rPr>
        <w:t>0                       0</w:t>
      </w:r>
    </w:p>
    <w:p w:rsidR="00DC4B8B" w:rsidRPr="00B72AF3" w:rsidRDefault="00DC4B8B" w:rsidP="00DC4B8B">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B72AF3">
        <w:rPr>
          <w:b/>
        </w:rPr>
        <w:t xml:space="preserve">Общо средства                  </w:t>
      </w:r>
      <w:r>
        <w:rPr>
          <w:b/>
        </w:rPr>
        <w:t xml:space="preserve"> </w:t>
      </w:r>
      <w:r w:rsidRPr="00B72AF3">
        <w:rPr>
          <w:b/>
        </w:rPr>
        <w:t xml:space="preserve"> </w:t>
      </w:r>
      <w:r>
        <w:rPr>
          <w:b/>
        </w:rPr>
        <w:t xml:space="preserve">  </w:t>
      </w:r>
      <w:r w:rsidRPr="00B72AF3">
        <w:rPr>
          <w:b/>
        </w:rPr>
        <w:t>848</w:t>
      </w:r>
      <w:r>
        <w:rPr>
          <w:b/>
        </w:rPr>
        <w:t xml:space="preserve"> </w:t>
      </w:r>
      <w:r w:rsidRPr="00B72AF3">
        <w:rPr>
          <w:b/>
        </w:rPr>
        <w:t xml:space="preserve">825            </w:t>
      </w:r>
      <w:r>
        <w:rPr>
          <w:b/>
        </w:rPr>
        <w:t xml:space="preserve"> </w:t>
      </w:r>
      <w:r w:rsidRPr="00B72AF3">
        <w:rPr>
          <w:b/>
        </w:rPr>
        <w:t>762</w:t>
      </w:r>
      <w:r>
        <w:rPr>
          <w:b/>
        </w:rPr>
        <w:t xml:space="preserve"> </w:t>
      </w:r>
      <w:r w:rsidRPr="00B72AF3">
        <w:rPr>
          <w:b/>
        </w:rPr>
        <w:t>217</w:t>
      </w:r>
      <w:r>
        <w:rPr>
          <w:b/>
        </w:rPr>
        <w:t xml:space="preserve">            </w:t>
      </w:r>
      <w:r w:rsidRPr="00B72AF3">
        <w:rPr>
          <w:b/>
        </w:rPr>
        <w:t xml:space="preserve"> </w:t>
      </w:r>
      <w:r>
        <w:rPr>
          <w:b/>
        </w:rPr>
        <w:t xml:space="preserve">  </w:t>
      </w:r>
      <w:r w:rsidRPr="00B72AF3">
        <w:rPr>
          <w:b/>
        </w:rPr>
        <w:t>137531               273</w:t>
      </w:r>
      <w:r>
        <w:rPr>
          <w:b/>
        </w:rPr>
        <w:t xml:space="preserve"> </w:t>
      </w:r>
      <w:r w:rsidRPr="00B72AF3">
        <w:rPr>
          <w:b/>
        </w:rPr>
        <w:t xml:space="preserve">063   </w:t>
      </w:r>
    </w:p>
    <w:p w:rsidR="00DC4B8B" w:rsidRDefault="00DC4B8B" w:rsidP="00DC4B8B"/>
    <w:p w:rsidR="00DC4B8B" w:rsidRPr="00774BF2" w:rsidRDefault="00DC4B8B" w:rsidP="00DC4B8B">
      <w:r w:rsidRPr="00774BF2">
        <w:t>Намалените собствени приходи рефлектират в свиване разходите за финансиране на местните дейности, замразяване на средствата за работни заплати и невъзможности за подпомагане и развитие на инициативи в полза на местните дейности.</w:t>
      </w:r>
    </w:p>
    <w:p w:rsidR="00DC4B8B" w:rsidRDefault="00DC4B8B" w:rsidP="00DC4B8B">
      <w:pPr>
        <w:rPr>
          <w:b/>
        </w:rPr>
      </w:pPr>
      <w:r w:rsidRPr="00774BF2">
        <w:rPr>
          <w:b/>
        </w:rPr>
        <w:t xml:space="preserve">     </w:t>
      </w:r>
    </w:p>
    <w:p w:rsidR="00DC4B8B" w:rsidRPr="00774BF2" w:rsidRDefault="00DC4B8B" w:rsidP="00DC4B8B">
      <w:pPr>
        <w:rPr>
          <w:b/>
        </w:rPr>
      </w:pPr>
      <w:r>
        <w:rPr>
          <w:b/>
        </w:rPr>
        <w:t xml:space="preserve">    </w:t>
      </w:r>
      <w:r w:rsidRPr="00774BF2">
        <w:rPr>
          <w:b/>
        </w:rPr>
        <w:t xml:space="preserve">Изводи: </w:t>
      </w:r>
    </w:p>
    <w:p w:rsidR="00DC4B8B" w:rsidRDefault="00DC4B8B" w:rsidP="00DC4B8B">
      <w:r>
        <w:t xml:space="preserve">                    На първо място трябва да се посочи силната зависимост на общината от републиканския бюджет, от който получава субсидии- за делегираните от държавата дейности и изравнителна субсидия, чрез която се осигурява финансиране на местните дейности.</w:t>
      </w:r>
    </w:p>
    <w:p w:rsidR="00DC4B8B" w:rsidRDefault="00DC4B8B" w:rsidP="00DC4B8B">
      <w:r>
        <w:t xml:space="preserve">                     На второ място може да се постави самият процес на планиране, който сега повече е фокусиран към националните приоритети и програми, откъдето и по линията на които се получават преобладаващите средства за общински нужди.Общинският процес на планиране в голяма степен е предопределен от вижданията на централните управленски органи. В него”местните средства „ играят помощна роля , поради малката величина на собствените средства. При определяне източниците на финансиране се дава приоритет на делегирането от държавата на средства за общините, които са призвани да предоставят социалните услуги, съобразно местните потребности.</w:t>
      </w:r>
    </w:p>
    <w:p w:rsidR="00DC4B8B" w:rsidRDefault="00DC4B8B" w:rsidP="00DC4B8B">
      <w:r>
        <w:t xml:space="preserve">                    На трето място е необходимо да се търси по-нататъшно преструктуриране на общинските разходи, като се има предвид застаряващото население и обезлюдяването, особено в селата, както и икономическата миграция на част от населението на общината.</w:t>
      </w:r>
    </w:p>
    <w:p w:rsidR="00DC4B8B" w:rsidRPr="003B480F" w:rsidRDefault="00DC4B8B" w:rsidP="00DC4B8B">
      <w:r w:rsidRPr="003B480F">
        <w:t xml:space="preserve">Основните потребности от развитие на човешките ресурси и на организационния капацитет за осъществяване на стратегията, идентифицирани в процеса на анализа на ситуацията в етапа на разработване на стратегията за развитие на социалните услуги в Община Минерални </w:t>
      </w:r>
      <w:r w:rsidRPr="003B480F">
        <w:lastRenderedPageBreak/>
        <w:t>бани, които имат отношение към административния и организационен капацитет са свързани с:</w:t>
      </w:r>
    </w:p>
    <w:p w:rsidR="00DC4B8B" w:rsidRPr="003B480F" w:rsidRDefault="00DC4B8B" w:rsidP="00DC4B8B">
      <w:r w:rsidRPr="003B480F">
        <w:t>-</w:t>
      </w:r>
      <w:r w:rsidRPr="003B480F">
        <w:tab/>
        <w:t>Повишаване на капацитета на общинската администрация да управлява процеса на контрактиране и управление на предоставянето на социални услуги в общината;</w:t>
      </w:r>
    </w:p>
    <w:p w:rsidR="00DC4B8B" w:rsidRPr="003B480F" w:rsidRDefault="00DC4B8B" w:rsidP="00DC4B8B">
      <w:r w:rsidRPr="003B480F">
        <w:t>-</w:t>
      </w:r>
      <w:r w:rsidRPr="003B480F">
        <w:tab/>
        <w:t>Повишаване на капацитета на персонала, ангажиран с администрирането, управлението и директното предоставяне на социалните услуги;</w:t>
      </w:r>
    </w:p>
    <w:p w:rsidR="00DC4B8B" w:rsidRPr="003B480F" w:rsidRDefault="00DC4B8B" w:rsidP="00DC4B8B">
      <w:r w:rsidRPr="003B480F">
        <w:t>Специфичните потребности от промяна и развитие, свързани с капацитета на човешките ресурси, които бяха идентифицирани в процеса на разработване на стратегията са:</w:t>
      </w:r>
    </w:p>
    <w:p w:rsidR="00DC4B8B" w:rsidRPr="003B480F" w:rsidRDefault="00DC4B8B" w:rsidP="00DC4B8B">
      <w:r w:rsidRPr="003B480F">
        <w:t>-</w:t>
      </w:r>
      <w:r w:rsidRPr="003B480F">
        <w:tab/>
        <w:t>Основна потребност за развитието на управленския персонал е повишаване на професионалните компетенции, свързани с прилагане на иновативни практики за повишаване на качеството и ефективността на предоставяните услуги, както и с въвеждане на механизми за ефективна оценка на положения труд, съобразени със спецификата на различните дейности по предоставяне на социалните услуги и обвързване на възнагражденията на служителите с реалната работа по обслужване на клиентите. Управленският персонал на съществуващите доставчици на социални услуги има потребност от развитие на уменията за добро управление и задържане на персонала от специалисти и стимулиране на тяхното непрекъснато развитие.</w:t>
      </w:r>
    </w:p>
    <w:p w:rsidR="00DC4B8B" w:rsidRDefault="00DC4B8B" w:rsidP="00DC4B8B">
      <w:pPr>
        <w:rPr>
          <w:lang w:val="en-US"/>
        </w:rPr>
      </w:pPr>
      <w:r w:rsidRPr="003B480F">
        <w:t>-</w:t>
      </w:r>
      <w:r w:rsidRPr="003B480F">
        <w:tab/>
        <w:t>Професионалистите, ангажирани със създаването и управлението на нови социални услуги, имат потребност от нов тип управленски умения и практика, свързана със създаване на методологии за предоставяне на новите услуги, изграждане на стратегии за популяризиране на услугитe и спечелване на доверието на клиентите, развитие на междуинституционалното сътрудничество и включване на гражданското общество в процес</w:t>
      </w:r>
      <w:r>
        <w:t xml:space="preserve">а на развитие на новите услуги. </w:t>
      </w:r>
    </w:p>
    <w:p w:rsidR="00DC4B8B" w:rsidRDefault="00DC4B8B" w:rsidP="00DC4B8B">
      <w:pPr>
        <w:rPr>
          <w:lang w:val="en-US"/>
        </w:rPr>
      </w:pPr>
    </w:p>
    <w:p w:rsidR="00DC4B8B" w:rsidRDefault="00DC4B8B" w:rsidP="00DC4B8B">
      <w:pPr>
        <w:rPr>
          <w:lang w:val="en-US"/>
        </w:rPr>
      </w:pPr>
    </w:p>
    <w:p w:rsidR="00DC4B8B" w:rsidRDefault="00DC4B8B" w:rsidP="00DC4B8B">
      <w:pPr>
        <w:rPr>
          <w:lang w:val="en-US"/>
        </w:rPr>
      </w:pPr>
    </w:p>
    <w:p w:rsidR="00DC4B8B" w:rsidRDefault="00DC4B8B" w:rsidP="00DC4B8B">
      <w:pPr>
        <w:rPr>
          <w:lang w:val="en-US"/>
        </w:rPr>
      </w:pPr>
    </w:p>
    <w:p w:rsidR="007F4BA7" w:rsidRPr="00413779" w:rsidRDefault="007F4BA7" w:rsidP="008F2415">
      <w:pPr>
        <w:tabs>
          <w:tab w:val="left" w:pos="851"/>
        </w:tabs>
        <w:jc w:val="both"/>
        <w:rPr>
          <w:b/>
        </w:rPr>
      </w:pPr>
    </w:p>
    <w:p w:rsidR="007F4BA7" w:rsidRPr="00413779" w:rsidRDefault="007F4BA7" w:rsidP="008F2415">
      <w:pPr>
        <w:tabs>
          <w:tab w:val="left" w:pos="851"/>
        </w:tabs>
        <w:jc w:val="both"/>
        <w:rPr>
          <w:b/>
        </w:rPr>
      </w:pPr>
    </w:p>
    <w:p w:rsidR="007F4BA7" w:rsidRPr="00B05A9B" w:rsidRDefault="00F1344D" w:rsidP="008F2415">
      <w:pPr>
        <w:tabs>
          <w:tab w:val="left" w:pos="851"/>
        </w:tabs>
        <w:jc w:val="both"/>
        <w:rPr>
          <w:b/>
          <w:i/>
        </w:rPr>
      </w:pPr>
      <w:r w:rsidRPr="00413779">
        <w:rPr>
          <w:b/>
        </w:rPr>
        <w:t xml:space="preserve">                 </w:t>
      </w:r>
      <w:r w:rsidRPr="00B05A9B">
        <w:rPr>
          <w:b/>
          <w:i/>
        </w:rPr>
        <w:t>ЗАКЛЮЧЕНИЕ</w:t>
      </w:r>
    </w:p>
    <w:p w:rsidR="007F4BA7" w:rsidRPr="00B05A9B" w:rsidRDefault="007F4BA7" w:rsidP="008F2415">
      <w:pPr>
        <w:tabs>
          <w:tab w:val="left" w:pos="851"/>
        </w:tabs>
        <w:jc w:val="both"/>
        <w:rPr>
          <w:b/>
          <w:i/>
        </w:rPr>
      </w:pPr>
      <w:r w:rsidRPr="00B05A9B">
        <w:rPr>
          <w:b/>
          <w:i/>
        </w:rPr>
        <w:t xml:space="preserve">          </w:t>
      </w:r>
      <w:r w:rsidR="00F1344D" w:rsidRPr="00B05A9B">
        <w:rPr>
          <w:b/>
          <w:i/>
        </w:rPr>
        <w:t xml:space="preserve">     </w:t>
      </w:r>
      <w:r w:rsidRPr="00B05A9B">
        <w:rPr>
          <w:b/>
          <w:i/>
        </w:rPr>
        <w:t xml:space="preserve">  Настоящият стратегически документ</w:t>
      </w:r>
      <w:r w:rsidR="00F1344D" w:rsidRPr="00B05A9B">
        <w:rPr>
          <w:b/>
          <w:i/>
        </w:rPr>
        <w:t xml:space="preserve"> за развитие на соц</w:t>
      </w:r>
      <w:r w:rsidR="00DC4B8B">
        <w:rPr>
          <w:b/>
          <w:i/>
        </w:rPr>
        <w:t>иалните услуги в Община Минерални бани</w:t>
      </w:r>
      <w:r w:rsidR="00F1344D" w:rsidRPr="00B05A9B">
        <w:rPr>
          <w:b/>
          <w:i/>
        </w:rPr>
        <w:t xml:space="preserve"> е цялостна синтезирана идея за предоставяне на социалните услуги в новите реалности. Без да има претенции за изчерпателност и пълна всеобхватност тя е основана на доказани потребности на общността и е база за бъдещи дискусии и обсъждания на различни нива.</w:t>
      </w:r>
    </w:p>
    <w:p w:rsidR="00F1344D" w:rsidRPr="00B05A9B" w:rsidRDefault="00F1344D" w:rsidP="008F2415">
      <w:pPr>
        <w:tabs>
          <w:tab w:val="left" w:pos="851"/>
        </w:tabs>
        <w:jc w:val="both"/>
        <w:rPr>
          <w:b/>
          <w:i/>
        </w:rPr>
      </w:pPr>
      <w:r w:rsidRPr="00B05A9B">
        <w:rPr>
          <w:b/>
          <w:i/>
        </w:rPr>
        <w:t xml:space="preserve">                Стратегията е отворен документ и може да се допълва, изменя и актуализира.</w:t>
      </w:r>
    </w:p>
    <w:p w:rsidR="00BE0DA5" w:rsidRPr="00BE0DA5" w:rsidRDefault="00BE0DA5" w:rsidP="00BE0DA5">
      <w:pPr>
        <w:ind w:firstLine="720"/>
        <w:jc w:val="both"/>
        <w:rPr>
          <w:i/>
        </w:rPr>
      </w:pPr>
      <w:r w:rsidRPr="00BE0DA5">
        <w:rPr>
          <w:b/>
          <w:i/>
        </w:rPr>
        <w:t xml:space="preserve">Настоящата </w:t>
      </w:r>
      <w:r>
        <w:rPr>
          <w:b/>
          <w:i/>
        </w:rPr>
        <w:t>Стратегия</w:t>
      </w:r>
      <w:r w:rsidRPr="00BE0DA5">
        <w:rPr>
          <w:b/>
          <w:i/>
        </w:rPr>
        <w:t xml:space="preserve"> е приета с Решение </w:t>
      </w:r>
      <w:r w:rsidR="008850BE">
        <w:rPr>
          <w:b/>
          <w:i/>
        </w:rPr>
        <w:t xml:space="preserve">№200/14.06.2016 г. </w:t>
      </w:r>
      <w:r w:rsidR="00DC4B8B">
        <w:rPr>
          <w:b/>
          <w:i/>
        </w:rPr>
        <w:t>по Протокол №</w:t>
      </w:r>
      <w:r w:rsidR="008850BE">
        <w:rPr>
          <w:b/>
          <w:i/>
        </w:rPr>
        <w:t>13 от 14.06.2016 г.</w:t>
      </w:r>
      <w:r w:rsidRPr="00BE0DA5">
        <w:rPr>
          <w:b/>
          <w:i/>
        </w:rPr>
        <w:t xml:space="preserve"> от проведено зас</w:t>
      </w:r>
      <w:r w:rsidR="00DC4B8B">
        <w:rPr>
          <w:b/>
          <w:i/>
        </w:rPr>
        <w:t>едание на Общински съвет – Минерални бани</w:t>
      </w:r>
      <w:r w:rsidRPr="00BE0DA5">
        <w:rPr>
          <w:b/>
          <w:i/>
        </w:rPr>
        <w:t xml:space="preserve"> </w:t>
      </w:r>
      <w:r w:rsidR="00DC4B8B">
        <w:rPr>
          <w:b/>
          <w:i/>
        </w:rPr>
        <w:t>.</w:t>
      </w:r>
    </w:p>
    <w:p w:rsidR="007F4BA7" w:rsidRPr="00B05A9B" w:rsidRDefault="007F4BA7" w:rsidP="008F2415">
      <w:pPr>
        <w:tabs>
          <w:tab w:val="left" w:pos="851"/>
        </w:tabs>
        <w:jc w:val="both"/>
        <w:rPr>
          <w:b/>
          <w:i/>
        </w:rPr>
      </w:pPr>
    </w:p>
    <w:p w:rsidR="001978E8" w:rsidRDefault="001978E8" w:rsidP="005B394E">
      <w:pPr>
        <w:tabs>
          <w:tab w:val="left" w:pos="851"/>
        </w:tabs>
        <w:jc w:val="both"/>
      </w:pPr>
    </w:p>
    <w:p w:rsidR="00FC0BDD" w:rsidRDefault="00FC0BDD" w:rsidP="005B394E">
      <w:pPr>
        <w:tabs>
          <w:tab w:val="left" w:pos="851"/>
        </w:tabs>
        <w:jc w:val="both"/>
      </w:pPr>
    </w:p>
    <w:p w:rsidR="00FC0BDD" w:rsidRDefault="00FC0BDD" w:rsidP="005B394E">
      <w:pPr>
        <w:tabs>
          <w:tab w:val="left" w:pos="851"/>
        </w:tabs>
        <w:jc w:val="both"/>
      </w:pPr>
    </w:p>
    <w:p w:rsidR="00FC0BDD" w:rsidRDefault="00FC0BDD" w:rsidP="005B394E">
      <w:pPr>
        <w:tabs>
          <w:tab w:val="left" w:pos="851"/>
        </w:tabs>
        <w:jc w:val="both"/>
      </w:pPr>
    </w:p>
    <w:p w:rsidR="00FC0BDD" w:rsidRDefault="00FC0BDD" w:rsidP="005B394E">
      <w:pPr>
        <w:tabs>
          <w:tab w:val="left" w:pos="851"/>
        </w:tabs>
        <w:jc w:val="both"/>
      </w:pPr>
    </w:p>
    <w:p w:rsidR="00FC0BDD" w:rsidRDefault="00FC0BDD" w:rsidP="005B394E">
      <w:pPr>
        <w:tabs>
          <w:tab w:val="left" w:pos="851"/>
        </w:tabs>
        <w:jc w:val="both"/>
      </w:pPr>
    </w:p>
    <w:p w:rsidR="00FC0BDD" w:rsidRPr="00FC0BDD" w:rsidRDefault="00FC0BDD" w:rsidP="00FC0BDD">
      <w:pPr>
        <w:autoSpaceDE w:val="0"/>
        <w:autoSpaceDN w:val="0"/>
        <w:adjustRightInd w:val="0"/>
        <w:rPr>
          <w:rFonts w:eastAsia="SimSun"/>
          <w:b/>
          <w:bCs/>
          <w:lang w:eastAsia="zh-CN"/>
        </w:rPr>
      </w:pPr>
      <w:r w:rsidRPr="00FC0BDD">
        <w:rPr>
          <w:rFonts w:eastAsia="SimSun"/>
          <w:b/>
          <w:bCs/>
          <w:lang w:eastAsia="zh-CN"/>
        </w:rPr>
        <w:t>Председател на ОбС………………………</w:t>
      </w:r>
    </w:p>
    <w:p w:rsidR="00FC0BDD" w:rsidRPr="00FC0BDD" w:rsidRDefault="00FC0BDD" w:rsidP="00FC0BDD">
      <w:pPr>
        <w:tabs>
          <w:tab w:val="left" w:pos="3255"/>
        </w:tabs>
        <w:jc w:val="both"/>
        <w:rPr>
          <w:rFonts w:eastAsia="SimSun"/>
          <w:b/>
          <w:bCs/>
          <w:lang w:eastAsia="zh-CN"/>
        </w:rPr>
      </w:pPr>
      <w:r w:rsidRPr="00FC0BDD">
        <w:rPr>
          <w:rFonts w:eastAsia="SimSun"/>
          <w:b/>
          <w:bCs/>
          <w:lang w:eastAsia="zh-CN"/>
        </w:rPr>
        <w:t xml:space="preserve">                                     /Мехмед Лятиф/</w:t>
      </w:r>
    </w:p>
    <w:p w:rsidR="00FC0BDD" w:rsidRPr="00413779" w:rsidRDefault="00FC0BDD" w:rsidP="005B394E">
      <w:pPr>
        <w:tabs>
          <w:tab w:val="left" w:pos="851"/>
        </w:tabs>
        <w:jc w:val="both"/>
      </w:pPr>
    </w:p>
    <w:sectPr w:rsidR="00FC0BDD" w:rsidRPr="00413779" w:rsidSect="00AA0592">
      <w:footerReference w:type="even" r:id="rId16"/>
      <w:footerReference w:type="default" r:id="rId17"/>
      <w:pgSz w:w="11906" w:h="16838" w:code="9"/>
      <w:pgMar w:top="1304" w:right="1134" w:bottom="993"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9D0" w:rsidRDefault="009849D0">
      <w:r>
        <w:separator/>
      </w:r>
    </w:p>
  </w:endnote>
  <w:endnote w:type="continuationSeparator" w:id="1">
    <w:p w:rsidR="009849D0" w:rsidRDefault="009849D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D7" w:rsidRDefault="00226A75" w:rsidP="00DE5A2E">
    <w:pPr>
      <w:pStyle w:val="Footer"/>
      <w:framePr w:wrap="around" w:vAnchor="text" w:hAnchor="margin" w:xAlign="right" w:y="1"/>
      <w:rPr>
        <w:rStyle w:val="PageNumber"/>
      </w:rPr>
    </w:pPr>
    <w:r>
      <w:rPr>
        <w:rStyle w:val="PageNumber"/>
      </w:rPr>
      <w:fldChar w:fldCharType="begin"/>
    </w:r>
    <w:r w:rsidR="004049D7">
      <w:rPr>
        <w:rStyle w:val="PageNumber"/>
      </w:rPr>
      <w:instrText xml:space="preserve">PAGE  </w:instrText>
    </w:r>
    <w:r>
      <w:rPr>
        <w:rStyle w:val="PageNumber"/>
      </w:rPr>
      <w:fldChar w:fldCharType="end"/>
    </w:r>
  </w:p>
  <w:p w:rsidR="004049D7" w:rsidRDefault="004049D7" w:rsidP="00184C5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D7" w:rsidRDefault="00226A75" w:rsidP="00EC3B24">
    <w:pPr>
      <w:pStyle w:val="Footer"/>
      <w:framePr w:wrap="around" w:vAnchor="text" w:hAnchor="margin" w:xAlign="right" w:y="1"/>
      <w:rPr>
        <w:rStyle w:val="PageNumber"/>
      </w:rPr>
    </w:pPr>
    <w:r>
      <w:rPr>
        <w:rStyle w:val="PageNumber"/>
      </w:rPr>
      <w:fldChar w:fldCharType="begin"/>
    </w:r>
    <w:r w:rsidR="004049D7">
      <w:rPr>
        <w:rStyle w:val="PageNumber"/>
      </w:rPr>
      <w:instrText xml:space="preserve">PAGE  </w:instrText>
    </w:r>
    <w:r>
      <w:rPr>
        <w:rStyle w:val="PageNumber"/>
      </w:rPr>
      <w:fldChar w:fldCharType="separate"/>
    </w:r>
    <w:r w:rsidR="008850BE">
      <w:rPr>
        <w:rStyle w:val="PageNumber"/>
        <w:noProof/>
      </w:rPr>
      <w:t>19</w:t>
    </w:r>
    <w:r>
      <w:rPr>
        <w:rStyle w:val="PageNumber"/>
      </w:rPr>
      <w:fldChar w:fldCharType="end"/>
    </w:r>
  </w:p>
  <w:p w:rsidR="004049D7" w:rsidRDefault="004049D7" w:rsidP="00DE5A2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D7" w:rsidRDefault="00226A75" w:rsidP="001A4ED8">
    <w:pPr>
      <w:pStyle w:val="Footer"/>
      <w:jc w:val="right"/>
      <w:rPr>
        <w:rStyle w:val="PageNumber"/>
      </w:rPr>
    </w:pPr>
    <w:r>
      <w:rPr>
        <w:rStyle w:val="PageNumber"/>
      </w:rPr>
      <w:fldChar w:fldCharType="begin"/>
    </w:r>
    <w:r w:rsidR="004049D7">
      <w:rPr>
        <w:rStyle w:val="PageNumber"/>
      </w:rPr>
      <w:instrText xml:space="preserve">PAGE  </w:instrText>
    </w:r>
    <w:r>
      <w:rPr>
        <w:rStyle w:val="PageNumber"/>
      </w:rPr>
      <w:fldChar w:fldCharType="separate"/>
    </w:r>
    <w:r w:rsidR="008850BE">
      <w:rPr>
        <w:rStyle w:val="PageNumber"/>
        <w:noProof/>
      </w:rPr>
      <w:t>1</w:t>
    </w:r>
    <w:r>
      <w:rPr>
        <w:rStyle w:val="PageNumber"/>
      </w:rPr>
      <w:fldChar w:fldCharType="end"/>
    </w:r>
  </w:p>
  <w:p w:rsidR="004049D7" w:rsidRDefault="004049D7" w:rsidP="001A4ED8">
    <w:pPr>
      <w:pStyle w:val="Footer"/>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D7" w:rsidRDefault="00226A75" w:rsidP="006313EE">
    <w:pPr>
      <w:pStyle w:val="Footer"/>
      <w:framePr w:wrap="around" w:vAnchor="text" w:hAnchor="margin" w:xAlign="right" w:y="1"/>
      <w:rPr>
        <w:rStyle w:val="PageNumber"/>
      </w:rPr>
    </w:pPr>
    <w:r>
      <w:rPr>
        <w:rStyle w:val="PageNumber"/>
      </w:rPr>
      <w:fldChar w:fldCharType="begin"/>
    </w:r>
    <w:r w:rsidR="004049D7">
      <w:rPr>
        <w:rStyle w:val="PageNumber"/>
      </w:rPr>
      <w:instrText xml:space="preserve">PAGE  </w:instrText>
    </w:r>
    <w:r>
      <w:rPr>
        <w:rStyle w:val="PageNumber"/>
      </w:rPr>
      <w:fldChar w:fldCharType="end"/>
    </w:r>
  </w:p>
  <w:p w:rsidR="004049D7" w:rsidRDefault="004049D7" w:rsidP="00A56BC4">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D7" w:rsidRDefault="00226A75" w:rsidP="006313EE">
    <w:pPr>
      <w:pStyle w:val="Footer"/>
      <w:framePr w:wrap="around" w:vAnchor="text" w:hAnchor="margin" w:xAlign="right" w:y="1"/>
      <w:rPr>
        <w:rStyle w:val="PageNumber"/>
      </w:rPr>
    </w:pPr>
    <w:r>
      <w:rPr>
        <w:rStyle w:val="PageNumber"/>
      </w:rPr>
      <w:fldChar w:fldCharType="begin"/>
    </w:r>
    <w:r w:rsidR="004049D7">
      <w:rPr>
        <w:rStyle w:val="PageNumber"/>
      </w:rPr>
      <w:instrText xml:space="preserve">PAGE  </w:instrText>
    </w:r>
    <w:r>
      <w:rPr>
        <w:rStyle w:val="PageNumber"/>
      </w:rPr>
      <w:fldChar w:fldCharType="separate"/>
    </w:r>
    <w:r w:rsidR="00FC0BDD">
      <w:rPr>
        <w:rStyle w:val="PageNumber"/>
        <w:noProof/>
      </w:rPr>
      <w:t>26</w:t>
    </w:r>
    <w:r>
      <w:rPr>
        <w:rStyle w:val="PageNumber"/>
      </w:rPr>
      <w:fldChar w:fldCharType="end"/>
    </w:r>
  </w:p>
  <w:p w:rsidR="004049D7" w:rsidRDefault="004049D7" w:rsidP="00A56BC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9D0" w:rsidRDefault="009849D0">
      <w:r>
        <w:separator/>
      </w:r>
    </w:p>
  </w:footnote>
  <w:footnote w:type="continuationSeparator" w:id="1">
    <w:p w:rsidR="009849D0" w:rsidRDefault="009849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B0E9"/>
      </v:shape>
    </w:pict>
  </w:numPicBullet>
  <w:abstractNum w:abstractNumId="0">
    <w:nsid w:val="013D35B9"/>
    <w:multiLevelType w:val="hybridMultilevel"/>
    <w:tmpl w:val="611491D2"/>
    <w:lvl w:ilvl="0" w:tplc="04020001">
      <w:start w:val="1"/>
      <w:numFmt w:val="bullet"/>
      <w:lvlText w:val=""/>
      <w:lvlJc w:val="left"/>
      <w:pPr>
        <w:tabs>
          <w:tab w:val="num" w:pos="1776"/>
        </w:tabs>
        <w:ind w:left="1776"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
    <w:nsid w:val="018A2DC5"/>
    <w:multiLevelType w:val="hybridMultilevel"/>
    <w:tmpl w:val="5706E614"/>
    <w:lvl w:ilvl="0" w:tplc="0402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E95829"/>
    <w:multiLevelType w:val="hybridMultilevel"/>
    <w:tmpl w:val="ED0C8F94"/>
    <w:lvl w:ilvl="0" w:tplc="0402000D">
      <w:start w:val="1"/>
      <w:numFmt w:val="bullet"/>
      <w:lvlText w:val=""/>
      <w:lvlJc w:val="left"/>
      <w:pPr>
        <w:ind w:left="2055" w:hanging="360"/>
      </w:pPr>
      <w:rPr>
        <w:rFonts w:ascii="Wingdings" w:hAnsi="Wingdings" w:hint="default"/>
      </w:rPr>
    </w:lvl>
    <w:lvl w:ilvl="1" w:tplc="04020003" w:tentative="1">
      <w:start w:val="1"/>
      <w:numFmt w:val="bullet"/>
      <w:lvlText w:val="o"/>
      <w:lvlJc w:val="left"/>
      <w:pPr>
        <w:ind w:left="2775" w:hanging="360"/>
      </w:pPr>
      <w:rPr>
        <w:rFonts w:ascii="Courier New" w:hAnsi="Courier New" w:cs="Courier New" w:hint="default"/>
      </w:rPr>
    </w:lvl>
    <w:lvl w:ilvl="2" w:tplc="04020005" w:tentative="1">
      <w:start w:val="1"/>
      <w:numFmt w:val="bullet"/>
      <w:lvlText w:val=""/>
      <w:lvlJc w:val="left"/>
      <w:pPr>
        <w:ind w:left="3495" w:hanging="360"/>
      </w:pPr>
      <w:rPr>
        <w:rFonts w:ascii="Wingdings" w:hAnsi="Wingdings" w:hint="default"/>
      </w:rPr>
    </w:lvl>
    <w:lvl w:ilvl="3" w:tplc="04020001" w:tentative="1">
      <w:start w:val="1"/>
      <w:numFmt w:val="bullet"/>
      <w:lvlText w:val=""/>
      <w:lvlJc w:val="left"/>
      <w:pPr>
        <w:ind w:left="4215" w:hanging="360"/>
      </w:pPr>
      <w:rPr>
        <w:rFonts w:ascii="Symbol" w:hAnsi="Symbol" w:hint="default"/>
      </w:rPr>
    </w:lvl>
    <w:lvl w:ilvl="4" w:tplc="04020003" w:tentative="1">
      <w:start w:val="1"/>
      <w:numFmt w:val="bullet"/>
      <w:lvlText w:val="o"/>
      <w:lvlJc w:val="left"/>
      <w:pPr>
        <w:ind w:left="4935" w:hanging="360"/>
      </w:pPr>
      <w:rPr>
        <w:rFonts w:ascii="Courier New" w:hAnsi="Courier New" w:cs="Courier New" w:hint="default"/>
      </w:rPr>
    </w:lvl>
    <w:lvl w:ilvl="5" w:tplc="04020005" w:tentative="1">
      <w:start w:val="1"/>
      <w:numFmt w:val="bullet"/>
      <w:lvlText w:val=""/>
      <w:lvlJc w:val="left"/>
      <w:pPr>
        <w:ind w:left="5655" w:hanging="360"/>
      </w:pPr>
      <w:rPr>
        <w:rFonts w:ascii="Wingdings" w:hAnsi="Wingdings" w:hint="default"/>
      </w:rPr>
    </w:lvl>
    <w:lvl w:ilvl="6" w:tplc="04020001" w:tentative="1">
      <w:start w:val="1"/>
      <w:numFmt w:val="bullet"/>
      <w:lvlText w:val=""/>
      <w:lvlJc w:val="left"/>
      <w:pPr>
        <w:ind w:left="6375" w:hanging="360"/>
      </w:pPr>
      <w:rPr>
        <w:rFonts w:ascii="Symbol" w:hAnsi="Symbol" w:hint="default"/>
      </w:rPr>
    </w:lvl>
    <w:lvl w:ilvl="7" w:tplc="04020003" w:tentative="1">
      <w:start w:val="1"/>
      <w:numFmt w:val="bullet"/>
      <w:lvlText w:val="o"/>
      <w:lvlJc w:val="left"/>
      <w:pPr>
        <w:ind w:left="7095" w:hanging="360"/>
      </w:pPr>
      <w:rPr>
        <w:rFonts w:ascii="Courier New" w:hAnsi="Courier New" w:cs="Courier New" w:hint="default"/>
      </w:rPr>
    </w:lvl>
    <w:lvl w:ilvl="8" w:tplc="04020005" w:tentative="1">
      <w:start w:val="1"/>
      <w:numFmt w:val="bullet"/>
      <w:lvlText w:val=""/>
      <w:lvlJc w:val="left"/>
      <w:pPr>
        <w:ind w:left="7815" w:hanging="360"/>
      </w:pPr>
      <w:rPr>
        <w:rFonts w:ascii="Wingdings" w:hAnsi="Wingdings" w:hint="default"/>
      </w:rPr>
    </w:lvl>
  </w:abstractNum>
  <w:abstractNum w:abstractNumId="3">
    <w:nsid w:val="03950D9B"/>
    <w:multiLevelType w:val="hybridMultilevel"/>
    <w:tmpl w:val="6A163E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0B3A60AB"/>
    <w:multiLevelType w:val="multilevel"/>
    <w:tmpl w:val="0402001F"/>
    <w:lvl w:ilvl="0">
      <w:start w:val="1"/>
      <w:numFmt w:val="decimal"/>
      <w:lvlText w:val="%1."/>
      <w:lvlJc w:val="left"/>
      <w:pPr>
        <w:tabs>
          <w:tab w:val="num" w:pos="9575"/>
        </w:tabs>
        <w:ind w:left="9575" w:hanging="360"/>
      </w:pPr>
      <w:rPr>
        <w:rFonts w:hint="default"/>
      </w:rPr>
    </w:lvl>
    <w:lvl w:ilvl="1">
      <w:start w:val="1"/>
      <w:numFmt w:val="decimal"/>
      <w:lvlText w:val="%1.%2."/>
      <w:lvlJc w:val="left"/>
      <w:pPr>
        <w:tabs>
          <w:tab w:val="num" w:pos="1980"/>
        </w:tabs>
        <w:ind w:left="1692" w:hanging="432"/>
      </w:pPr>
      <w:rPr>
        <w:rFonts w:hint="default"/>
      </w:rPr>
    </w:lvl>
    <w:lvl w:ilvl="2">
      <w:start w:val="1"/>
      <w:numFmt w:val="decimal"/>
      <w:lvlText w:val="%1.%2.%3."/>
      <w:lvlJc w:val="left"/>
      <w:pPr>
        <w:tabs>
          <w:tab w:val="num" w:pos="2700"/>
        </w:tabs>
        <w:ind w:left="2124" w:hanging="504"/>
      </w:pPr>
      <w:rPr>
        <w:rFonts w:hint="default"/>
      </w:rPr>
    </w:lvl>
    <w:lvl w:ilvl="3">
      <w:start w:val="1"/>
      <w:numFmt w:val="decimal"/>
      <w:lvlText w:val="%1.%2.%3.%4."/>
      <w:lvlJc w:val="left"/>
      <w:pPr>
        <w:tabs>
          <w:tab w:val="num" w:pos="3060"/>
        </w:tabs>
        <w:ind w:left="2628" w:hanging="648"/>
      </w:pPr>
      <w:rPr>
        <w:rFonts w:hint="default"/>
      </w:rPr>
    </w:lvl>
    <w:lvl w:ilvl="4">
      <w:start w:val="1"/>
      <w:numFmt w:val="decimal"/>
      <w:lvlText w:val="%1.%2.%3.%4.%5."/>
      <w:lvlJc w:val="left"/>
      <w:pPr>
        <w:tabs>
          <w:tab w:val="num" w:pos="3780"/>
        </w:tabs>
        <w:ind w:left="3132" w:hanging="792"/>
      </w:pPr>
      <w:rPr>
        <w:rFonts w:hint="default"/>
      </w:rPr>
    </w:lvl>
    <w:lvl w:ilvl="5">
      <w:start w:val="1"/>
      <w:numFmt w:val="decimal"/>
      <w:lvlText w:val="%1.%2.%3.%4.%5.%6."/>
      <w:lvlJc w:val="left"/>
      <w:pPr>
        <w:tabs>
          <w:tab w:val="num" w:pos="4500"/>
        </w:tabs>
        <w:ind w:left="3636" w:hanging="936"/>
      </w:pPr>
      <w:rPr>
        <w:rFonts w:hint="default"/>
      </w:rPr>
    </w:lvl>
    <w:lvl w:ilvl="6">
      <w:start w:val="1"/>
      <w:numFmt w:val="decimal"/>
      <w:lvlText w:val="%1.%2.%3.%4.%5.%6.%7."/>
      <w:lvlJc w:val="left"/>
      <w:pPr>
        <w:tabs>
          <w:tab w:val="num" w:pos="5220"/>
        </w:tabs>
        <w:ind w:left="4140" w:hanging="1080"/>
      </w:pPr>
      <w:rPr>
        <w:rFonts w:hint="default"/>
      </w:rPr>
    </w:lvl>
    <w:lvl w:ilvl="7">
      <w:start w:val="1"/>
      <w:numFmt w:val="decimal"/>
      <w:lvlText w:val="%1.%2.%3.%4.%5.%6.%7.%8."/>
      <w:lvlJc w:val="left"/>
      <w:pPr>
        <w:tabs>
          <w:tab w:val="num" w:pos="5580"/>
        </w:tabs>
        <w:ind w:left="4644" w:hanging="1224"/>
      </w:pPr>
      <w:rPr>
        <w:rFonts w:hint="default"/>
      </w:rPr>
    </w:lvl>
    <w:lvl w:ilvl="8">
      <w:start w:val="1"/>
      <w:numFmt w:val="decimal"/>
      <w:lvlText w:val="%1.%2.%3.%4.%5.%6.%7.%8.%9."/>
      <w:lvlJc w:val="left"/>
      <w:pPr>
        <w:tabs>
          <w:tab w:val="num" w:pos="6300"/>
        </w:tabs>
        <w:ind w:left="5220" w:hanging="1440"/>
      </w:pPr>
      <w:rPr>
        <w:rFonts w:hint="default"/>
      </w:rPr>
    </w:lvl>
  </w:abstractNum>
  <w:abstractNum w:abstractNumId="5">
    <w:nsid w:val="0CC937E9"/>
    <w:multiLevelType w:val="hybridMultilevel"/>
    <w:tmpl w:val="40EAAE5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
    <w:nsid w:val="0F6B1B9C"/>
    <w:multiLevelType w:val="hybridMultilevel"/>
    <w:tmpl w:val="E9D05E8A"/>
    <w:lvl w:ilvl="0" w:tplc="0402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D67E34"/>
    <w:multiLevelType w:val="hybridMultilevel"/>
    <w:tmpl w:val="C9B4983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3316083"/>
    <w:multiLevelType w:val="hybridMultilevel"/>
    <w:tmpl w:val="AE02F56C"/>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9">
    <w:nsid w:val="13A970A3"/>
    <w:multiLevelType w:val="multilevel"/>
    <w:tmpl w:val="541AD5E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nsid w:val="144F403A"/>
    <w:multiLevelType w:val="hybridMultilevel"/>
    <w:tmpl w:val="0B82C79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1">
    <w:nsid w:val="16240A3F"/>
    <w:multiLevelType w:val="hybridMultilevel"/>
    <w:tmpl w:val="96A0E80C"/>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2">
    <w:nsid w:val="17097993"/>
    <w:multiLevelType w:val="hybridMultilevel"/>
    <w:tmpl w:val="B94A013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171F3AF5"/>
    <w:multiLevelType w:val="hybridMultilevel"/>
    <w:tmpl w:val="3118E5B2"/>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4">
    <w:nsid w:val="1A63034D"/>
    <w:multiLevelType w:val="hybridMultilevel"/>
    <w:tmpl w:val="7C483F5E"/>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5">
    <w:nsid w:val="1AD34C3C"/>
    <w:multiLevelType w:val="hybridMultilevel"/>
    <w:tmpl w:val="A4A28008"/>
    <w:lvl w:ilvl="0" w:tplc="0402000D">
      <w:start w:val="1"/>
      <w:numFmt w:val="bullet"/>
      <w:lvlText w:val=""/>
      <w:lvlJc w:val="left"/>
      <w:pPr>
        <w:ind w:left="363" w:hanging="360"/>
      </w:pPr>
      <w:rPr>
        <w:rFonts w:ascii="Wingdings" w:hAnsi="Wingdings" w:hint="default"/>
      </w:rPr>
    </w:lvl>
    <w:lvl w:ilvl="1" w:tplc="04020003" w:tentative="1">
      <w:start w:val="1"/>
      <w:numFmt w:val="bullet"/>
      <w:lvlText w:val="o"/>
      <w:lvlJc w:val="left"/>
      <w:pPr>
        <w:ind w:left="1083" w:hanging="360"/>
      </w:pPr>
      <w:rPr>
        <w:rFonts w:ascii="Courier New" w:hAnsi="Courier New" w:cs="Courier New" w:hint="default"/>
      </w:rPr>
    </w:lvl>
    <w:lvl w:ilvl="2" w:tplc="04020005" w:tentative="1">
      <w:start w:val="1"/>
      <w:numFmt w:val="bullet"/>
      <w:lvlText w:val=""/>
      <w:lvlJc w:val="left"/>
      <w:pPr>
        <w:ind w:left="1803" w:hanging="360"/>
      </w:pPr>
      <w:rPr>
        <w:rFonts w:ascii="Wingdings" w:hAnsi="Wingdings" w:hint="default"/>
      </w:rPr>
    </w:lvl>
    <w:lvl w:ilvl="3" w:tplc="04020001" w:tentative="1">
      <w:start w:val="1"/>
      <w:numFmt w:val="bullet"/>
      <w:lvlText w:val=""/>
      <w:lvlJc w:val="left"/>
      <w:pPr>
        <w:ind w:left="2523" w:hanging="360"/>
      </w:pPr>
      <w:rPr>
        <w:rFonts w:ascii="Symbol" w:hAnsi="Symbol" w:hint="default"/>
      </w:rPr>
    </w:lvl>
    <w:lvl w:ilvl="4" w:tplc="04020003" w:tentative="1">
      <w:start w:val="1"/>
      <w:numFmt w:val="bullet"/>
      <w:lvlText w:val="o"/>
      <w:lvlJc w:val="left"/>
      <w:pPr>
        <w:ind w:left="3243" w:hanging="360"/>
      </w:pPr>
      <w:rPr>
        <w:rFonts w:ascii="Courier New" w:hAnsi="Courier New" w:cs="Courier New" w:hint="default"/>
      </w:rPr>
    </w:lvl>
    <w:lvl w:ilvl="5" w:tplc="04020005" w:tentative="1">
      <w:start w:val="1"/>
      <w:numFmt w:val="bullet"/>
      <w:lvlText w:val=""/>
      <w:lvlJc w:val="left"/>
      <w:pPr>
        <w:ind w:left="3963" w:hanging="360"/>
      </w:pPr>
      <w:rPr>
        <w:rFonts w:ascii="Wingdings" w:hAnsi="Wingdings" w:hint="default"/>
      </w:rPr>
    </w:lvl>
    <w:lvl w:ilvl="6" w:tplc="04020001" w:tentative="1">
      <w:start w:val="1"/>
      <w:numFmt w:val="bullet"/>
      <w:lvlText w:val=""/>
      <w:lvlJc w:val="left"/>
      <w:pPr>
        <w:ind w:left="4683" w:hanging="360"/>
      </w:pPr>
      <w:rPr>
        <w:rFonts w:ascii="Symbol" w:hAnsi="Symbol" w:hint="default"/>
      </w:rPr>
    </w:lvl>
    <w:lvl w:ilvl="7" w:tplc="04020003" w:tentative="1">
      <w:start w:val="1"/>
      <w:numFmt w:val="bullet"/>
      <w:lvlText w:val="o"/>
      <w:lvlJc w:val="left"/>
      <w:pPr>
        <w:ind w:left="5403" w:hanging="360"/>
      </w:pPr>
      <w:rPr>
        <w:rFonts w:ascii="Courier New" w:hAnsi="Courier New" w:cs="Courier New" w:hint="default"/>
      </w:rPr>
    </w:lvl>
    <w:lvl w:ilvl="8" w:tplc="04020005" w:tentative="1">
      <w:start w:val="1"/>
      <w:numFmt w:val="bullet"/>
      <w:lvlText w:val=""/>
      <w:lvlJc w:val="left"/>
      <w:pPr>
        <w:ind w:left="6123" w:hanging="360"/>
      </w:pPr>
      <w:rPr>
        <w:rFonts w:ascii="Wingdings" w:hAnsi="Wingdings" w:hint="default"/>
      </w:rPr>
    </w:lvl>
  </w:abstractNum>
  <w:abstractNum w:abstractNumId="16">
    <w:nsid w:val="1BFD6D22"/>
    <w:multiLevelType w:val="hybridMultilevel"/>
    <w:tmpl w:val="200A6970"/>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7">
    <w:nsid w:val="1D877392"/>
    <w:multiLevelType w:val="hybridMultilevel"/>
    <w:tmpl w:val="8808FCC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8">
    <w:nsid w:val="1E305514"/>
    <w:multiLevelType w:val="hybridMultilevel"/>
    <w:tmpl w:val="40EE472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1F0413D7"/>
    <w:multiLevelType w:val="hybridMultilevel"/>
    <w:tmpl w:val="1916DD9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0">
    <w:nsid w:val="22BF22FA"/>
    <w:multiLevelType w:val="hybridMultilevel"/>
    <w:tmpl w:val="F322FC68"/>
    <w:lvl w:ilvl="0" w:tplc="B30AFF0E">
      <w:start w:val="1"/>
      <w:numFmt w:val="bullet"/>
      <w:lvlText w:val=""/>
      <w:lvlJc w:val="left"/>
      <w:pPr>
        <w:tabs>
          <w:tab w:val="num" w:pos="1080"/>
        </w:tabs>
        <w:ind w:left="1080" w:hanging="360"/>
      </w:pPr>
      <w:rPr>
        <w:rFonts w:ascii="Symbol" w:hAnsi="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26431DD4"/>
    <w:multiLevelType w:val="hybridMultilevel"/>
    <w:tmpl w:val="23025CC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26942786"/>
    <w:multiLevelType w:val="hybridMultilevel"/>
    <w:tmpl w:val="0448919E"/>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nsid w:val="27912BBA"/>
    <w:multiLevelType w:val="hybridMultilevel"/>
    <w:tmpl w:val="6BCE3D82"/>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24">
    <w:nsid w:val="27CD0E40"/>
    <w:multiLevelType w:val="hybridMultilevel"/>
    <w:tmpl w:val="CC3A82DA"/>
    <w:lvl w:ilvl="0" w:tplc="0402000D">
      <w:start w:val="1"/>
      <w:numFmt w:val="bullet"/>
      <w:lvlText w:val=""/>
      <w:lvlJc w:val="left"/>
      <w:pPr>
        <w:ind w:left="1549" w:hanging="360"/>
      </w:pPr>
      <w:rPr>
        <w:rFonts w:ascii="Wingdings" w:hAnsi="Wingdings" w:hint="default"/>
      </w:rPr>
    </w:lvl>
    <w:lvl w:ilvl="1" w:tplc="04020003" w:tentative="1">
      <w:start w:val="1"/>
      <w:numFmt w:val="bullet"/>
      <w:lvlText w:val="o"/>
      <w:lvlJc w:val="left"/>
      <w:pPr>
        <w:ind w:left="2269" w:hanging="360"/>
      </w:pPr>
      <w:rPr>
        <w:rFonts w:ascii="Courier New" w:hAnsi="Courier New" w:cs="Courier New" w:hint="default"/>
      </w:rPr>
    </w:lvl>
    <w:lvl w:ilvl="2" w:tplc="04020005" w:tentative="1">
      <w:start w:val="1"/>
      <w:numFmt w:val="bullet"/>
      <w:lvlText w:val=""/>
      <w:lvlJc w:val="left"/>
      <w:pPr>
        <w:ind w:left="2989" w:hanging="360"/>
      </w:pPr>
      <w:rPr>
        <w:rFonts w:ascii="Wingdings" w:hAnsi="Wingdings" w:hint="default"/>
      </w:rPr>
    </w:lvl>
    <w:lvl w:ilvl="3" w:tplc="04020001" w:tentative="1">
      <w:start w:val="1"/>
      <w:numFmt w:val="bullet"/>
      <w:lvlText w:val=""/>
      <w:lvlJc w:val="left"/>
      <w:pPr>
        <w:ind w:left="3709" w:hanging="360"/>
      </w:pPr>
      <w:rPr>
        <w:rFonts w:ascii="Symbol" w:hAnsi="Symbol" w:hint="default"/>
      </w:rPr>
    </w:lvl>
    <w:lvl w:ilvl="4" w:tplc="04020003" w:tentative="1">
      <w:start w:val="1"/>
      <w:numFmt w:val="bullet"/>
      <w:lvlText w:val="o"/>
      <w:lvlJc w:val="left"/>
      <w:pPr>
        <w:ind w:left="4429" w:hanging="360"/>
      </w:pPr>
      <w:rPr>
        <w:rFonts w:ascii="Courier New" w:hAnsi="Courier New" w:cs="Courier New" w:hint="default"/>
      </w:rPr>
    </w:lvl>
    <w:lvl w:ilvl="5" w:tplc="04020005" w:tentative="1">
      <w:start w:val="1"/>
      <w:numFmt w:val="bullet"/>
      <w:lvlText w:val=""/>
      <w:lvlJc w:val="left"/>
      <w:pPr>
        <w:ind w:left="5149" w:hanging="360"/>
      </w:pPr>
      <w:rPr>
        <w:rFonts w:ascii="Wingdings" w:hAnsi="Wingdings" w:hint="default"/>
      </w:rPr>
    </w:lvl>
    <w:lvl w:ilvl="6" w:tplc="04020001" w:tentative="1">
      <w:start w:val="1"/>
      <w:numFmt w:val="bullet"/>
      <w:lvlText w:val=""/>
      <w:lvlJc w:val="left"/>
      <w:pPr>
        <w:ind w:left="5869" w:hanging="360"/>
      </w:pPr>
      <w:rPr>
        <w:rFonts w:ascii="Symbol" w:hAnsi="Symbol" w:hint="default"/>
      </w:rPr>
    </w:lvl>
    <w:lvl w:ilvl="7" w:tplc="04020003" w:tentative="1">
      <w:start w:val="1"/>
      <w:numFmt w:val="bullet"/>
      <w:lvlText w:val="o"/>
      <w:lvlJc w:val="left"/>
      <w:pPr>
        <w:ind w:left="6589" w:hanging="360"/>
      </w:pPr>
      <w:rPr>
        <w:rFonts w:ascii="Courier New" w:hAnsi="Courier New" w:cs="Courier New" w:hint="default"/>
      </w:rPr>
    </w:lvl>
    <w:lvl w:ilvl="8" w:tplc="04020005" w:tentative="1">
      <w:start w:val="1"/>
      <w:numFmt w:val="bullet"/>
      <w:lvlText w:val=""/>
      <w:lvlJc w:val="left"/>
      <w:pPr>
        <w:ind w:left="7309" w:hanging="360"/>
      </w:pPr>
      <w:rPr>
        <w:rFonts w:ascii="Wingdings" w:hAnsi="Wingdings" w:hint="default"/>
      </w:rPr>
    </w:lvl>
  </w:abstractNum>
  <w:abstractNum w:abstractNumId="25">
    <w:nsid w:val="28185661"/>
    <w:multiLevelType w:val="hybridMultilevel"/>
    <w:tmpl w:val="2F843F3E"/>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29E62383"/>
    <w:multiLevelType w:val="hybridMultilevel"/>
    <w:tmpl w:val="1710083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7">
    <w:nsid w:val="2B870DC3"/>
    <w:multiLevelType w:val="hybridMultilevel"/>
    <w:tmpl w:val="6992A81C"/>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8">
    <w:nsid w:val="2C185F9A"/>
    <w:multiLevelType w:val="hybridMultilevel"/>
    <w:tmpl w:val="F75E8884"/>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29">
    <w:nsid w:val="2D7D6346"/>
    <w:multiLevelType w:val="hybridMultilevel"/>
    <w:tmpl w:val="7FF099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2F965527"/>
    <w:multiLevelType w:val="hybridMultilevel"/>
    <w:tmpl w:val="16725E5A"/>
    <w:lvl w:ilvl="0" w:tplc="0402000D">
      <w:start w:val="1"/>
      <w:numFmt w:val="bullet"/>
      <w:lvlText w:val=""/>
      <w:lvlJc w:val="left"/>
      <w:pPr>
        <w:ind w:left="1922" w:hanging="360"/>
      </w:pPr>
      <w:rPr>
        <w:rFonts w:ascii="Wingdings" w:hAnsi="Wingdings" w:hint="default"/>
      </w:rPr>
    </w:lvl>
    <w:lvl w:ilvl="1" w:tplc="04020003" w:tentative="1">
      <w:start w:val="1"/>
      <w:numFmt w:val="bullet"/>
      <w:lvlText w:val="o"/>
      <w:lvlJc w:val="left"/>
      <w:pPr>
        <w:ind w:left="2642" w:hanging="360"/>
      </w:pPr>
      <w:rPr>
        <w:rFonts w:ascii="Courier New" w:hAnsi="Courier New" w:cs="Courier New" w:hint="default"/>
      </w:rPr>
    </w:lvl>
    <w:lvl w:ilvl="2" w:tplc="04020005" w:tentative="1">
      <w:start w:val="1"/>
      <w:numFmt w:val="bullet"/>
      <w:lvlText w:val=""/>
      <w:lvlJc w:val="left"/>
      <w:pPr>
        <w:ind w:left="3362" w:hanging="360"/>
      </w:pPr>
      <w:rPr>
        <w:rFonts w:ascii="Wingdings" w:hAnsi="Wingdings" w:hint="default"/>
      </w:rPr>
    </w:lvl>
    <w:lvl w:ilvl="3" w:tplc="04020001" w:tentative="1">
      <w:start w:val="1"/>
      <w:numFmt w:val="bullet"/>
      <w:lvlText w:val=""/>
      <w:lvlJc w:val="left"/>
      <w:pPr>
        <w:ind w:left="4082" w:hanging="360"/>
      </w:pPr>
      <w:rPr>
        <w:rFonts w:ascii="Symbol" w:hAnsi="Symbol" w:hint="default"/>
      </w:rPr>
    </w:lvl>
    <w:lvl w:ilvl="4" w:tplc="04020003" w:tentative="1">
      <w:start w:val="1"/>
      <w:numFmt w:val="bullet"/>
      <w:lvlText w:val="o"/>
      <w:lvlJc w:val="left"/>
      <w:pPr>
        <w:ind w:left="4802" w:hanging="360"/>
      </w:pPr>
      <w:rPr>
        <w:rFonts w:ascii="Courier New" w:hAnsi="Courier New" w:cs="Courier New" w:hint="default"/>
      </w:rPr>
    </w:lvl>
    <w:lvl w:ilvl="5" w:tplc="04020005" w:tentative="1">
      <w:start w:val="1"/>
      <w:numFmt w:val="bullet"/>
      <w:lvlText w:val=""/>
      <w:lvlJc w:val="left"/>
      <w:pPr>
        <w:ind w:left="5522" w:hanging="360"/>
      </w:pPr>
      <w:rPr>
        <w:rFonts w:ascii="Wingdings" w:hAnsi="Wingdings" w:hint="default"/>
      </w:rPr>
    </w:lvl>
    <w:lvl w:ilvl="6" w:tplc="04020001" w:tentative="1">
      <w:start w:val="1"/>
      <w:numFmt w:val="bullet"/>
      <w:lvlText w:val=""/>
      <w:lvlJc w:val="left"/>
      <w:pPr>
        <w:ind w:left="6242" w:hanging="360"/>
      </w:pPr>
      <w:rPr>
        <w:rFonts w:ascii="Symbol" w:hAnsi="Symbol" w:hint="default"/>
      </w:rPr>
    </w:lvl>
    <w:lvl w:ilvl="7" w:tplc="04020003" w:tentative="1">
      <w:start w:val="1"/>
      <w:numFmt w:val="bullet"/>
      <w:lvlText w:val="o"/>
      <w:lvlJc w:val="left"/>
      <w:pPr>
        <w:ind w:left="6962" w:hanging="360"/>
      </w:pPr>
      <w:rPr>
        <w:rFonts w:ascii="Courier New" w:hAnsi="Courier New" w:cs="Courier New" w:hint="default"/>
      </w:rPr>
    </w:lvl>
    <w:lvl w:ilvl="8" w:tplc="04020005" w:tentative="1">
      <w:start w:val="1"/>
      <w:numFmt w:val="bullet"/>
      <w:lvlText w:val=""/>
      <w:lvlJc w:val="left"/>
      <w:pPr>
        <w:ind w:left="7682" w:hanging="360"/>
      </w:pPr>
      <w:rPr>
        <w:rFonts w:ascii="Wingdings" w:hAnsi="Wingdings" w:hint="default"/>
      </w:rPr>
    </w:lvl>
  </w:abstractNum>
  <w:abstractNum w:abstractNumId="31">
    <w:nsid w:val="2FAA3E98"/>
    <w:multiLevelType w:val="hybridMultilevel"/>
    <w:tmpl w:val="961E9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309C1C3E"/>
    <w:multiLevelType w:val="hybridMultilevel"/>
    <w:tmpl w:val="38F2F170"/>
    <w:lvl w:ilvl="0" w:tplc="0402000D">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33">
    <w:nsid w:val="33BF6FE2"/>
    <w:multiLevelType w:val="hybridMultilevel"/>
    <w:tmpl w:val="245C4F8A"/>
    <w:lvl w:ilvl="0" w:tplc="0402000D">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34">
    <w:nsid w:val="35F244F1"/>
    <w:multiLevelType w:val="hybridMultilevel"/>
    <w:tmpl w:val="84EE3B6C"/>
    <w:lvl w:ilvl="0" w:tplc="04020001">
      <w:start w:val="1"/>
      <w:numFmt w:val="bullet"/>
      <w:lvlText w:val=""/>
      <w:lvlJc w:val="left"/>
      <w:pPr>
        <w:tabs>
          <w:tab w:val="num" w:pos="720"/>
        </w:tabs>
        <w:ind w:left="720" w:hanging="360"/>
      </w:pPr>
      <w:rPr>
        <w:rFonts w:ascii="Symbol" w:hAnsi="Symbol" w:hint="default"/>
      </w:rPr>
    </w:lvl>
    <w:lvl w:ilvl="1" w:tplc="7B282B40">
      <w:start w:val="1"/>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nsid w:val="35F5338A"/>
    <w:multiLevelType w:val="hybridMultilevel"/>
    <w:tmpl w:val="D3A849F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nsid w:val="36837197"/>
    <w:multiLevelType w:val="hybridMultilevel"/>
    <w:tmpl w:val="00E6AE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3AC37BCD"/>
    <w:multiLevelType w:val="hybridMultilevel"/>
    <w:tmpl w:val="55DADDB0"/>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8">
    <w:nsid w:val="3D122EA7"/>
    <w:multiLevelType w:val="hybridMultilevel"/>
    <w:tmpl w:val="064A85A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3E323C03"/>
    <w:multiLevelType w:val="hybridMultilevel"/>
    <w:tmpl w:val="60BC6A04"/>
    <w:lvl w:ilvl="0" w:tplc="B30AF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nsid w:val="42976809"/>
    <w:multiLevelType w:val="hybridMultilevel"/>
    <w:tmpl w:val="D43EE2EC"/>
    <w:lvl w:ilvl="0" w:tplc="04020007">
      <w:start w:val="1"/>
      <w:numFmt w:val="bullet"/>
      <w:lvlText w:val=""/>
      <w:lvlPicBulletId w:val="0"/>
      <w:lvlJc w:val="left"/>
      <w:pPr>
        <w:ind w:left="2059" w:hanging="360"/>
      </w:pPr>
      <w:rPr>
        <w:rFonts w:ascii="Symbol" w:hAnsi="Symbol" w:hint="default"/>
      </w:rPr>
    </w:lvl>
    <w:lvl w:ilvl="1" w:tplc="04020003" w:tentative="1">
      <w:start w:val="1"/>
      <w:numFmt w:val="bullet"/>
      <w:lvlText w:val="o"/>
      <w:lvlJc w:val="left"/>
      <w:pPr>
        <w:ind w:left="2779" w:hanging="360"/>
      </w:pPr>
      <w:rPr>
        <w:rFonts w:ascii="Courier New" w:hAnsi="Courier New" w:cs="Courier New" w:hint="default"/>
      </w:rPr>
    </w:lvl>
    <w:lvl w:ilvl="2" w:tplc="04020005" w:tentative="1">
      <w:start w:val="1"/>
      <w:numFmt w:val="bullet"/>
      <w:lvlText w:val=""/>
      <w:lvlJc w:val="left"/>
      <w:pPr>
        <w:ind w:left="3499" w:hanging="360"/>
      </w:pPr>
      <w:rPr>
        <w:rFonts w:ascii="Wingdings" w:hAnsi="Wingdings" w:hint="default"/>
      </w:rPr>
    </w:lvl>
    <w:lvl w:ilvl="3" w:tplc="04020001" w:tentative="1">
      <w:start w:val="1"/>
      <w:numFmt w:val="bullet"/>
      <w:lvlText w:val=""/>
      <w:lvlJc w:val="left"/>
      <w:pPr>
        <w:ind w:left="4219" w:hanging="360"/>
      </w:pPr>
      <w:rPr>
        <w:rFonts w:ascii="Symbol" w:hAnsi="Symbol" w:hint="default"/>
      </w:rPr>
    </w:lvl>
    <w:lvl w:ilvl="4" w:tplc="04020003" w:tentative="1">
      <w:start w:val="1"/>
      <w:numFmt w:val="bullet"/>
      <w:lvlText w:val="o"/>
      <w:lvlJc w:val="left"/>
      <w:pPr>
        <w:ind w:left="4939" w:hanging="360"/>
      </w:pPr>
      <w:rPr>
        <w:rFonts w:ascii="Courier New" w:hAnsi="Courier New" w:cs="Courier New" w:hint="default"/>
      </w:rPr>
    </w:lvl>
    <w:lvl w:ilvl="5" w:tplc="04020005" w:tentative="1">
      <w:start w:val="1"/>
      <w:numFmt w:val="bullet"/>
      <w:lvlText w:val=""/>
      <w:lvlJc w:val="left"/>
      <w:pPr>
        <w:ind w:left="5659" w:hanging="360"/>
      </w:pPr>
      <w:rPr>
        <w:rFonts w:ascii="Wingdings" w:hAnsi="Wingdings" w:hint="default"/>
      </w:rPr>
    </w:lvl>
    <w:lvl w:ilvl="6" w:tplc="04020001" w:tentative="1">
      <w:start w:val="1"/>
      <w:numFmt w:val="bullet"/>
      <w:lvlText w:val=""/>
      <w:lvlJc w:val="left"/>
      <w:pPr>
        <w:ind w:left="6379" w:hanging="360"/>
      </w:pPr>
      <w:rPr>
        <w:rFonts w:ascii="Symbol" w:hAnsi="Symbol" w:hint="default"/>
      </w:rPr>
    </w:lvl>
    <w:lvl w:ilvl="7" w:tplc="04020003" w:tentative="1">
      <w:start w:val="1"/>
      <w:numFmt w:val="bullet"/>
      <w:lvlText w:val="o"/>
      <w:lvlJc w:val="left"/>
      <w:pPr>
        <w:ind w:left="7099" w:hanging="360"/>
      </w:pPr>
      <w:rPr>
        <w:rFonts w:ascii="Courier New" w:hAnsi="Courier New" w:cs="Courier New" w:hint="default"/>
      </w:rPr>
    </w:lvl>
    <w:lvl w:ilvl="8" w:tplc="04020005" w:tentative="1">
      <w:start w:val="1"/>
      <w:numFmt w:val="bullet"/>
      <w:lvlText w:val=""/>
      <w:lvlJc w:val="left"/>
      <w:pPr>
        <w:ind w:left="7819" w:hanging="360"/>
      </w:pPr>
      <w:rPr>
        <w:rFonts w:ascii="Wingdings" w:hAnsi="Wingdings" w:hint="default"/>
      </w:rPr>
    </w:lvl>
  </w:abstractNum>
  <w:abstractNum w:abstractNumId="41">
    <w:nsid w:val="42C1255F"/>
    <w:multiLevelType w:val="hybridMultilevel"/>
    <w:tmpl w:val="741E1CE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2">
    <w:nsid w:val="44E957C0"/>
    <w:multiLevelType w:val="hybridMultilevel"/>
    <w:tmpl w:val="FAC891F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44F6667B"/>
    <w:multiLevelType w:val="hybridMultilevel"/>
    <w:tmpl w:val="DD12A0CA"/>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45CE2AFD"/>
    <w:multiLevelType w:val="hybridMultilevel"/>
    <w:tmpl w:val="AD4A59F8"/>
    <w:lvl w:ilvl="0" w:tplc="04020007">
      <w:start w:val="1"/>
      <w:numFmt w:val="bullet"/>
      <w:lvlText w:val=""/>
      <w:lvlPicBulletId w:val="0"/>
      <w:lvlJc w:val="left"/>
      <w:pPr>
        <w:ind w:left="1353" w:hanging="360"/>
      </w:pPr>
      <w:rPr>
        <w:rFonts w:ascii="Symbol" w:hAnsi="Symbol"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45">
    <w:nsid w:val="46074FD9"/>
    <w:multiLevelType w:val="hybridMultilevel"/>
    <w:tmpl w:val="F6AE2F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462A0385"/>
    <w:multiLevelType w:val="hybridMultilevel"/>
    <w:tmpl w:val="42FE87EC"/>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7">
    <w:nsid w:val="47605F0A"/>
    <w:multiLevelType w:val="hybridMultilevel"/>
    <w:tmpl w:val="805A689C"/>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8">
    <w:nsid w:val="47A53E2C"/>
    <w:multiLevelType w:val="hybridMultilevel"/>
    <w:tmpl w:val="BB5EA880"/>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9">
    <w:nsid w:val="48FF1BCD"/>
    <w:multiLevelType w:val="hybridMultilevel"/>
    <w:tmpl w:val="8884CD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nsid w:val="4A67154B"/>
    <w:multiLevelType w:val="hybridMultilevel"/>
    <w:tmpl w:val="792642E2"/>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1">
    <w:nsid w:val="4B415254"/>
    <w:multiLevelType w:val="hybridMultilevel"/>
    <w:tmpl w:val="7502500E"/>
    <w:lvl w:ilvl="0" w:tplc="04020001">
      <w:start w:val="1"/>
      <w:numFmt w:val="bullet"/>
      <w:lvlText w:val=""/>
      <w:lvlJc w:val="left"/>
      <w:pPr>
        <w:ind w:left="1505" w:hanging="360"/>
      </w:pPr>
      <w:rPr>
        <w:rFonts w:ascii="Symbol" w:hAnsi="Symbol" w:hint="default"/>
      </w:rPr>
    </w:lvl>
    <w:lvl w:ilvl="1" w:tplc="04020003" w:tentative="1">
      <w:start w:val="1"/>
      <w:numFmt w:val="bullet"/>
      <w:lvlText w:val="o"/>
      <w:lvlJc w:val="left"/>
      <w:pPr>
        <w:ind w:left="2225" w:hanging="360"/>
      </w:pPr>
      <w:rPr>
        <w:rFonts w:ascii="Courier New" w:hAnsi="Courier New" w:cs="Courier New" w:hint="default"/>
      </w:rPr>
    </w:lvl>
    <w:lvl w:ilvl="2" w:tplc="04020005" w:tentative="1">
      <w:start w:val="1"/>
      <w:numFmt w:val="bullet"/>
      <w:lvlText w:val=""/>
      <w:lvlJc w:val="left"/>
      <w:pPr>
        <w:ind w:left="2945" w:hanging="360"/>
      </w:pPr>
      <w:rPr>
        <w:rFonts w:ascii="Wingdings" w:hAnsi="Wingdings" w:hint="default"/>
      </w:rPr>
    </w:lvl>
    <w:lvl w:ilvl="3" w:tplc="04020001" w:tentative="1">
      <w:start w:val="1"/>
      <w:numFmt w:val="bullet"/>
      <w:lvlText w:val=""/>
      <w:lvlJc w:val="left"/>
      <w:pPr>
        <w:ind w:left="3665" w:hanging="360"/>
      </w:pPr>
      <w:rPr>
        <w:rFonts w:ascii="Symbol" w:hAnsi="Symbol" w:hint="default"/>
      </w:rPr>
    </w:lvl>
    <w:lvl w:ilvl="4" w:tplc="04020003" w:tentative="1">
      <w:start w:val="1"/>
      <w:numFmt w:val="bullet"/>
      <w:lvlText w:val="o"/>
      <w:lvlJc w:val="left"/>
      <w:pPr>
        <w:ind w:left="4385" w:hanging="360"/>
      </w:pPr>
      <w:rPr>
        <w:rFonts w:ascii="Courier New" w:hAnsi="Courier New" w:cs="Courier New" w:hint="default"/>
      </w:rPr>
    </w:lvl>
    <w:lvl w:ilvl="5" w:tplc="04020005" w:tentative="1">
      <w:start w:val="1"/>
      <w:numFmt w:val="bullet"/>
      <w:lvlText w:val=""/>
      <w:lvlJc w:val="left"/>
      <w:pPr>
        <w:ind w:left="5105" w:hanging="360"/>
      </w:pPr>
      <w:rPr>
        <w:rFonts w:ascii="Wingdings" w:hAnsi="Wingdings" w:hint="default"/>
      </w:rPr>
    </w:lvl>
    <w:lvl w:ilvl="6" w:tplc="04020001" w:tentative="1">
      <w:start w:val="1"/>
      <w:numFmt w:val="bullet"/>
      <w:lvlText w:val=""/>
      <w:lvlJc w:val="left"/>
      <w:pPr>
        <w:ind w:left="5825" w:hanging="360"/>
      </w:pPr>
      <w:rPr>
        <w:rFonts w:ascii="Symbol" w:hAnsi="Symbol" w:hint="default"/>
      </w:rPr>
    </w:lvl>
    <w:lvl w:ilvl="7" w:tplc="04020003" w:tentative="1">
      <w:start w:val="1"/>
      <w:numFmt w:val="bullet"/>
      <w:lvlText w:val="o"/>
      <w:lvlJc w:val="left"/>
      <w:pPr>
        <w:ind w:left="6545" w:hanging="360"/>
      </w:pPr>
      <w:rPr>
        <w:rFonts w:ascii="Courier New" w:hAnsi="Courier New" w:cs="Courier New" w:hint="default"/>
      </w:rPr>
    </w:lvl>
    <w:lvl w:ilvl="8" w:tplc="04020005" w:tentative="1">
      <w:start w:val="1"/>
      <w:numFmt w:val="bullet"/>
      <w:lvlText w:val=""/>
      <w:lvlJc w:val="left"/>
      <w:pPr>
        <w:ind w:left="7265" w:hanging="360"/>
      </w:pPr>
      <w:rPr>
        <w:rFonts w:ascii="Wingdings" w:hAnsi="Wingdings" w:hint="default"/>
      </w:rPr>
    </w:lvl>
  </w:abstractNum>
  <w:abstractNum w:abstractNumId="52">
    <w:nsid w:val="4D3E0360"/>
    <w:multiLevelType w:val="hybridMultilevel"/>
    <w:tmpl w:val="5EC057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nsid w:val="4D9A488F"/>
    <w:multiLevelType w:val="hybridMultilevel"/>
    <w:tmpl w:val="A6FC924A"/>
    <w:lvl w:ilvl="0" w:tplc="0402000D">
      <w:start w:val="1"/>
      <w:numFmt w:val="bullet"/>
      <w:lvlText w:val=""/>
      <w:lvlJc w:val="left"/>
      <w:pPr>
        <w:tabs>
          <w:tab w:val="num" w:pos="1065"/>
        </w:tabs>
        <w:ind w:left="1065" w:hanging="360"/>
      </w:pPr>
      <w:rPr>
        <w:rFonts w:ascii="Wingdings" w:hAnsi="Wingdings"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54">
    <w:nsid w:val="4E9A2753"/>
    <w:multiLevelType w:val="hybridMultilevel"/>
    <w:tmpl w:val="C48E34B8"/>
    <w:lvl w:ilvl="0" w:tplc="0402000D">
      <w:start w:val="1"/>
      <w:numFmt w:val="bullet"/>
      <w:lvlText w:val=""/>
      <w:lvlJc w:val="left"/>
      <w:pPr>
        <w:ind w:left="2520" w:hanging="360"/>
      </w:pPr>
      <w:rPr>
        <w:rFonts w:ascii="Wingdings" w:hAnsi="Wingdings"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55">
    <w:nsid w:val="50285495"/>
    <w:multiLevelType w:val="hybridMultilevel"/>
    <w:tmpl w:val="5FA0D042"/>
    <w:lvl w:ilvl="0" w:tplc="0402000D">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56">
    <w:nsid w:val="507C7D3B"/>
    <w:multiLevelType w:val="hybridMultilevel"/>
    <w:tmpl w:val="22A6B2AC"/>
    <w:lvl w:ilvl="0" w:tplc="9F2026EE">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091"/>
        </w:tabs>
        <w:ind w:left="1091" w:hanging="360"/>
      </w:pPr>
      <w:rPr>
        <w:rFonts w:ascii="Courier New" w:hAnsi="Courier New" w:cs="Courier New" w:hint="default"/>
      </w:rPr>
    </w:lvl>
    <w:lvl w:ilvl="2" w:tplc="04090005" w:tentative="1">
      <w:start w:val="1"/>
      <w:numFmt w:val="bullet"/>
      <w:lvlText w:val=""/>
      <w:lvlJc w:val="left"/>
      <w:pPr>
        <w:tabs>
          <w:tab w:val="num" w:pos="1811"/>
        </w:tabs>
        <w:ind w:left="1811" w:hanging="360"/>
      </w:pPr>
      <w:rPr>
        <w:rFonts w:ascii="Wingdings" w:hAnsi="Wingdings" w:hint="default"/>
      </w:rPr>
    </w:lvl>
    <w:lvl w:ilvl="3" w:tplc="04090001" w:tentative="1">
      <w:start w:val="1"/>
      <w:numFmt w:val="bullet"/>
      <w:lvlText w:val=""/>
      <w:lvlJc w:val="left"/>
      <w:pPr>
        <w:tabs>
          <w:tab w:val="num" w:pos="2531"/>
        </w:tabs>
        <w:ind w:left="2531" w:hanging="360"/>
      </w:pPr>
      <w:rPr>
        <w:rFonts w:ascii="Symbol" w:hAnsi="Symbol" w:hint="default"/>
      </w:rPr>
    </w:lvl>
    <w:lvl w:ilvl="4" w:tplc="04090003" w:tentative="1">
      <w:start w:val="1"/>
      <w:numFmt w:val="bullet"/>
      <w:lvlText w:val="o"/>
      <w:lvlJc w:val="left"/>
      <w:pPr>
        <w:tabs>
          <w:tab w:val="num" w:pos="3251"/>
        </w:tabs>
        <w:ind w:left="3251" w:hanging="360"/>
      </w:pPr>
      <w:rPr>
        <w:rFonts w:ascii="Courier New" w:hAnsi="Courier New" w:cs="Courier New" w:hint="default"/>
      </w:rPr>
    </w:lvl>
    <w:lvl w:ilvl="5" w:tplc="04090005" w:tentative="1">
      <w:start w:val="1"/>
      <w:numFmt w:val="bullet"/>
      <w:lvlText w:val=""/>
      <w:lvlJc w:val="left"/>
      <w:pPr>
        <w:tabs>
          <w:tab w:val="num" w:pos="3971"/>
        </w:tabs>
        <w:ind w:left="3971" w:hanging="360"/>
      </w:pPr>
      <w:rPr>
        <w:rFonts w:ascii="Wingdings" w:hAnsi="Wingdings" w:hint="default"/>
      </w:rPr>
    </w:lvl>
    <w:lvl w:ilvl="6" w:tplc="04090001" w:tentative="1">
      <w:start w:val="1"/>
      <w:numFmt w:val="bullet"/>
      <w:lvlText w:val=""/>
      <w:lvlJc w:val="left"/>
      <w:pPr>
        <w:tabs>
          <w:tab w:val="num" w:pos="4691"/>
        </w:tabs>
        <w:ind w:left="4691" w:hanging="360"/>
      </w:pPr>
      <w:rPr>
        <w:rFonts w:ascii="Symbol" w:hAnsi="Symbol" w:hint="default"/>
      </w:rPr>
    </w:lvl>
    <w:lvl w:ilvl="7" w:tplc="04090003" w:tentative="1">
      <w:start w:val="1"/>
      <w:numFmt w:val="bullet"/>
      <w:lvlText w:val="o"/>
      <w:lvlJc w:val="left"/>
      <w:pPr>
        <w:tabs>
          <w:tab w:val="num" w:pos="5411"/>
        </w:tabs>
        <w:ind w:left="5411" w:hanging="360"/>
      </w:pPr>
      <w:rPr>
        <w:rFonts w:ascii="Courier New" w:hAnsi="Courier New" w:cs="Courier New" w:hint="default"/>
      </w:rPr>
    </w:lvl>
    <w:lvl w:ilvl="8" w:tplc="04090005" w:tentative="1">
      <w:start w:val="1"/>
      <w:numFmt w:val="bullet"/>
      <w:lvlText w:val=""/>
      <w:lvlJc w:val="left"/>
      <w:pPr>
        <w:tabs>
          <w:tab w:val="num" w:pos="6131"/>
        </w:tabs>
        <w:ind w:left="6131" w:hanging="360"/>
      </w:pPr>
      <w:rPr>
        <w:rFonts w:ascii="Wingdings" w:hAnsi="Wingdings" w:hint="default"/>
      </w:rPr>
    </w:lvl>
  </w:abstractNum>
  <w:abstractNum w:abstractNumId="57">
    <w:nsid w:val="51737B0C"/>
    <w:multiLevelType w:val="hybridMultilevel"/>
    <w:tmpl w:val="BBA4170E"/>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8">
    <w:nsid w:val="52000D17"/>
    <w:multiLevelType w:val="hybridMultilevel"/>
    <w:tmpl w:val="C87A653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9">
    <w:nsid w:val="520C5FAF"/>
    <w:multiLevelType w:val="hybridMultilevel"/>
    <w:tmpl w:val="0B900E20"/>
    <w:lvl w:ilvl="0" w:tplc="04020007">
      <w:start w:val="1"/>
      <w:numFmt w:val="bullet"/>
      <w:lvlText w:val=""/>
      <w:lvlPicBulletId w:val="0"/>
      <w:lvlJc w:val="left"/>
      <w:pPr>
        <w:ind w:left="2563" w:hanging="360"/>
      </w:pPr>
      <w:rPr>
        <w:rFonts w:ascii="Symbol" w:hAnsi="Symbol" w:hint="default"/>
      </w:rPr>
    </w:lvl>
    <w:lvl w:ilvl="1" w:tplc="04020003" w:tentative="1">
      <w:start w:val="1"/>
      <w:numFmt w:val="bullet"/>
      <w:lvlText w:val="o"/>
      <w:lvlJc w:val="left"/>
      <w:pPr>
        <w:ind w:left="3283" w:hanging="360"/>
      </w:pPr>
      <w:rPr>
        <w:rFonts w:ascii="Courier New" w:hAnsi="Courier New" w:cs="Courier New" w:hint="default"/>
      </w:rPr>
    </w:lvl>
    <w:lvl w:ilvl="2" w:tplc="04020005" w:tentative="1">
      <w:start w:val="1"/>
      <w:numFmt w:val="bullet"/>
      <w:lvlText w:val=""/>
      <w:lvlJc w:val="left"/>
      <w:pPr>
        <w:ind w:left="4003" w:hanging="360"/>
      </w:pPr>
      <w:rPr>
        <w:rFonts w:ascii="Wingdings" w:hAnsi="Wingdings" w:hint="default"/>
      </w:rPr>
    </w:lvl>
    <w:lvl w:ilvl="3" w:tplc="04020001" w:tentative="1">
      <w:start w:val="1"/>
      <w:numFmt w:val="bullet"/>
      <w:lvlText w:val=""/>
      <w:lvlJc w:val="left"/>
      <w:pPr>
        <w:ind w:left="4723" w:hanging="360"/>
      </w:pPr>
      <w:rPr>
        <w:rFonts w:ascii="Symbol" w:hAnsi="Symbol" w:hint="default"/>
      </w:rPr>
    </w:lvl>
    <w:lvl w:ilvl="4" w:tplc="04020003" w:tentative="1">
      <w:start w:val="1"/>
      <w:numFmt w:val="bullet"/>
      <w:lvlText w:val="o"/>
      <w:lvlJc w:val="left"/>
      <w:pPr>
        <w:ind w:left="5443" w:hanging="360"/>
      </w:pPr>
      <w:rPr>
        <w:rFonts w:ascii="Courier New" w:hAnsi="Courier New" w:cs="Courier New" w:hint="default"/>
      </w:rPr>
    </w:lvl>
    <w:lvl w:ilvl="5" w:tplc="04020005" w:tentative="1">
      <w:start w:val="1"/>
      <w:numFmt w:val="bullet"/>
      <w:lvlText w:val=""/>
      <w:lvlJc w:val="left"/>
      <w:pPr>
        <w:ind w:left="6163" w:hanging="360"/>
      </w:pPr>
      <w:rPr>
        <w:rFonts w:ascii="Wingdings" w:hAnsi="Wingdings" w:hint="default"/>
      </w:rPr>
    </w:lvl>
    <w:lvl w:ilvl="6" w:tplc="04020001" w:tentative="1">
      <w:start w:val="1"/>
      <w:numFmt w:val="bullet"/>
      <w:lvlText w:val=""/>
      <w:lvlJc w:val="left"/>
      <w:pPr>
        <w:ind w:left="6883" w:hanging="360"/>
      </w:pPr>
      <w:rPr>
        <w:rFonts w:ascii="Symbol" w:hAnsi="Symbol" w:hint="default"/>
      </w:rPr>
    </w:lvl>
    <w:lvl w:ilvl="7" w:tplc="04020003" w:tentative="1">
      <w:start w:val="1"/>
      <w:numFmt w:val="bullet"/>
      <w:lvlText w:val="o"/>
      <w:lvlJc w:val="left"/>
      <w:pPr>
        <w:ind w:left="7603" w:hanging="360"/>
      </w:pPr>
      <w:rPr>
        <w:rFonts w:ascii="Courier New" w:hAnsi="Courier New" w:cs="Courier New" w:hint="default"/>
      </w:rPr>
    </w:lvl>
    <w:lvl w:ilvl="8" w:tplc="04020005" w:tentative="1">
      <w:start w:val="1"/>
      <w:numFmt w:val="bullet"/>
      <w:lvlText w:val=""/>
      <w:lvlJc w:val="left"/>
      <w:pPr>
        <w:ind w:left="8323" w:hanging="360"/>
      </w:pPr>
      <w:rPr>
        <w:rFonts w:ascii="Wingdings" w:hAnsi="Wingdings" w:hint="default"/>
      </w:rPr>
    </w:lvl>
  </w:abstractNum>
  <w:abstractNum w:abstractNumId="60">
    <w:nsid w:val="52B109A6"/>
    <w:multiLevelType w:val="hybridMultilevel"/>
    <w:tmpl w:val="9FAE56D6"/>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1">
    <w:nsid w:val="52F96AEB"/>
    <w:multiLevelType w:val="hybridMultilevel"/>
    <w:tmpl w:val="2AF08490"/>
    <w:lvl w:ilvl="0" w:tplc="04020001">
      <w:start w:val="1"/>
      <w:numFmt w:val="bullet"/>
      <w:lvlText w:val=""/>
      <w:lvlJc w:val="left"/>
      <w:pPr>
        <w:tabs>
          <w:tab w:val="num" w:pos="1068"/>
        </w:tabs>
        <w:ind w:left="1068" w:hanging="360"/>
      </w:pPr>
      <w:rPr>
        <w:rFonts w:ascii="Symbol" w:hAnsi="Symbol"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62">
    <w:nsid w:val="544761AE"/>
    <w:multiLevelType w:val="hybridMultilevel"/>
    <w:tmpl w:val="556EF306"/>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3">
    <w:nsid w:val="546F6E99"/>
    <w:multiLevelType w:val="hybridMultilevel"/>
    <w:tmpl w:val="6C2408B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64">
    <w:nsid w:val="55155AEE"/>
    <w:multiLevelType w:val="hybridMultilevel"/>
    <w:tmpl w:val="487C3930"/>
    <w:lvl w:ilvl="0" w:tplc="646CEC74">
      <w:start w:val="1"/>
      <w:numFmt w:val="decimal"/>
      <w:pStyle w:val="StyleHeading1TimesNewRoman"/>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555B4FBB"/>
    <w:multiLevelType w:val="hybridMultilevel"/>
    <w:tmpl w:val="FA1C9E1A"/>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6">
    <w:nsid w:val="558C3559"/>
    <w:multiLevelType w:val="hybridMultilevel"/>
    <w:tmpl w:val="23A82F26"/>
    <w:lvl w:ilvl="0" w:tplc="04020001">
      <w:start w:val="1"/>
      <w:numFmt w:val="bullet"/>
      <w:lvlText w:val=""/>
      <w:lvlJc w:val="left"/>
      <w:pPr>
        <w:tabs>
          <w:tab w:val="num" w:pos="720"/>
        </w:tabs>
        <w:ind w:left="720" w:hanging="360"/>
      </w:pPr>
      <w:rPr>
        <w:rFonts w:ascii="Symbol" w:hAnsi="Symbol" w:hint="default"/>
      </w:rPr>
    </w:lvl>
    <w:lvl w:ilvl="1" w:tplc="3BEE8700">
      <w:numFmt w:val="bullet"/>
      <w:lvlText w:val="-"/>
      <w:lvlJc w:val="left"/>
      <w:pPr>
        <w:tabs>
          <w:tab w:val="num" w:pos="1440"/>
        </w:tabs>
        <w:ind w:left="1440" w:hanging="360"/>
      </w:pPr>
      <w:rPr>
        <w:rFonts w:ascii="Verdana" w:eastAsia="Times New Roman" w:hAnsi="Verdana"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7">
    <w:nsid w:val="558F102A"/>
    <w:multiLevelType w:val="hybridMultilevel"/>
    <w:tmpl w:val="785034A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8">
    <w:nsid w:val="56EE3EC8"/>
    <w:multiLevelType w:val="hybridMultilevel"/>
    <w:tmpl w:val="7758C61E"/>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9">
    <w:nsid w:val="57565458"/>
    <w:multiLevelType w:val="hybridMultilevel"/>
    <w:tmpl w:val="D7D6DB02"/>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0">
    <w:nsid w:val="577D1D02"/>
    <w:multiLevelType w:val="hybridMultilevel"/>
    <w:tmpl w:val="28D4B232"/>
    <w:lvl w:ilvl="0" w:tplc="04020007">
      <w:start w:val="1"/>
      <w:numFmt w:val="bullet"/>
      <w:lvlText w:val=""/>
      <w:lvlPicBulletId w:val="0"/>
      <w:lvlJc w:val="left"/>
      <w:pPr>
        <w:ind w:left="2623" w:hanging="360"/>
      </w:pPr>
      <w:rPr>
        <w:rFonts w:ascii="Symbol" w:hAnsi="Symbol" w:hint="default"/>
      </w:rPr>
    </w:lvl>
    <w:lvl w:ilvl="1" w:tplc="04020003" w:tentative="1">
      <w:start w:val="1"/>
      <w:numFmt w:val="bullet"/>
      <w:lvlText w:val="o"/>
      <w:lvlJc w:val="left"/>
      <w:pPr>
        <w:ind w:left="3343" w:hanging="360"/>
      </w:pPr>
      <w:rPr>
        <w:rFonts w:ascii="Courier New" w:hAnsi="Courier New" w:cs="Courier New" w:hint="default"/>
      </w:rPr>
    </w:lvl>
    <w:lvl w:ilvl="2" w:tplc="04020005" w:tentative="1">
      <w:start w:val="1"/>
      <w:numFmt w:val="bullet"/>
      <w:lvlText w:val=""/>
      <w:lvlJc w:val="left"/>
      <w:pPr>
        <w:ind w:left="4063" w:hanging="360"/>
      </w:pPr>
      <w:rPr>
        <w:rFonts w:ascii="Wingdings" w:hAnsi="Wingdings" w:hint="default"/>
      </w:rPr>
    </w:lvl>
    <w:lvl w:ilvl="3" w:tplc="04020001" w:tentative="1">
      <w:start w:val="1"/>
      <w:numFmt w:val="bullet"/>
      <w:lvlText w:val=""/>
      <w:lvlJc w:val="left"/>
      <w:pPr>
        <w:ind w:left="4783" w:hanging="360"/>
      </w:pPr>
      <w:rPr>
        <w:rFonts w:ascii="Symbol" w:hAnsi="Symbol" w:hint="default"/>
      </w:rPr>
    </w:lvl>
    <w:lvl w:ilvl="4" w:tplc="04020003" w:tentative="1">
      <w:start w:val="1"/>
      <w:numFmt w:val="bullet"/>
      <w:lvlText w:val="o"/>
      <w:lvlJc w:val="left"/>
      <w:pPr>
        <w:ind w:left="5503" w:hanging="360"/>
      </w:pPr>
      <w:rPr>
        <w:rFonts w:ascii="Courier New" w:hAnsi="Courier New" w:cs="Courier New" w:hint="default"/>
      </w:rPr>
    </w:lvl>
    <w:lvl w:ilvl="5" w:tplc="04020005" w:tentative="1">
      <w:start w:val="1"/>
      <w:numFmt w:val="bullet"/>
      <w:lvlText w:val=""/>
      <w:lvlJc w:val="left"/>
      <w:pPr>
        <w:ind w:left="6223" w:hanging="360"/>
      </w:pPr>
      <w:rPr>
        <w:rFonts w:ascii="Wingdings" w:hAnsi="Wingdings" w:hint="default"/>
      </w:rPr>
    </w:lvl>
    <w:lvl w:ilvl="6" w:tplc="04020001" w:tentative="1">
      <w:start w:val="1"/>
      <w:numFmt w:val="bullet"/>
      <w:lvlText w:val=""/>
      <w:lvlJc w:val="left"/>
      <w:pPr>
        <w:ind w:left="6943" w:hanging="360"/>
      </w:pPr>
      <w:rPr>
        <w:rFonts w:ascii="Symbol" w:hAnsi="Symbol" w:hint="default"/>
      </w:rPr>
    </w:lvl>
    <w:lvl w:ilvl="7" w:tplc="04020003" w:tentative="1">
      <w:start w:val="1"/>
      <w:numFmt w:val="bullet"/>
      <w:lvlText w:val="o"/>
      <w:lvlJc w:val="left"/>
      <w:pPr>
        <w:ind w:left="7663" w:hanging="360"/>
      </w:pPr>
      <w:rPr>
        <w:rFonts w:ascii="Courier New" w:hAnsi="Courier New" w:cs="Courier New" w:hint="default"/>
      </w:rPr>
    </w:lvl>
    <w:lvl w:ilvl="8" w:tplc="04020005" w:tentative="1">
      <w:start w:val="1"/>
      <w:numFmt w:val="bullet"/>
      <w:lvlText w:val=""/>
      <w:lvlJc w:val="left"/>
      <w:pPr>
        <w:ind w:left="8383" w:hanging="360"/>
      </w:pPr>
      <w:rPr>
        <w:rFonts w:ascii="Wingdings" w:hAnsi="Wingdings" w:hint="default"/>
      </w:rPr>
    </w:lvl>
  </w:abstractNum>
  <w:abstractNum w:abstractNumId="71">
    <w:nsid w:val="598B634B"/>
    <w:multiLevelType w:val="hybridMultilevel"/>
    <w:tmpl w:val="F85A2D56"/>
    <w:lvl w:ilvl="0" w:tplc="0402000D">
      <w:start w:val="1"/>
      <w:numFmt w:val="bullet"/>
      <w:lvlText w:val=""/>
      <w:lvlJc w:val="left"/>
      <w:pPr>
        <w:ind w:left="2148" w:hanging="360"/>
      </w:pPr>
      <w:rPr>
        <w:rFonts w:ascii="Wingdings" w:hAnsi="Wingdings" w:hint="default"/>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abstractNum w:abstractNumId="72">
    <w:nsid w:val="5B0344AF"/>
    <w:multiLevelType w:val="hybridMultilevel"/>
    <w:tmpl w:val="50E0F88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3">
    <w:nsid w:val="5C2C416D"/>
    <w:multiLevelType w:val="hybridMultilevel"/>
    <w:tmpl w:val="8CD0959C"/>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74">
    <w:nsid w:val="5CC362E2"/>
    <w:multiLevelType w:val="hybridMultilevel"/>
    <w:tmpl w:val="8BB0444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5">
    <w:nsid w:val="5D747FE4"/>
    <w:multiLevelType w:val="hybridMultilevel"/>
    <w:tmpl w:val="2528DA2C"/>
    <w:lvl w:ilvl="0" w:tplc="04020007">
      <w:start w:val="1"/>
      <w:numFmt w:val="bullet"/>
      <w:lvlText w:val=""/>
      <w:lvlPicBulletId w:val="0"/>
      <w:lvlJc w:val="left"/>
      <w:pPr>
        <w:ind w:left="1996" w:hanging="360"/>
      </w:pPr>
      <w:rPr>
        <w:rFonts w:ascii="Symbol" w:hAnsi="Symbol" w:hint="default"/>
      </w:rPr>
    </w:lvl>
    <w:lvl w:ilvl="1" w:tplc="04020003" w:tentative="1">
      <w:start w:val="1"/>
      <w:numFmt w:val="bullet"/>
      <w:lvlText w:val="o"/>
      <w:lvlJc w:val="left"/>
      <w:pPr>
        <w:ind w:left="2716" w:hanging="360"/>
      </w:pPr>
      <w:rPr>
        <w:rFonts w:ascii="Courier New" w:hAnsi="Courier New" w:cs="Courier New" w:hint="default"/>
      </w:rPr>
    </w:lvl>
    <w:lvl w:ilvl="2" w:tplc="04020005" w:tentative="1">
      <w:start w:val="1"/>
      <w:numFmt w:val="bullet"/>
      <w:lvlText w:val=""/>
      <w:lvlJc w:val="left"/>
      <w:pPr>
        <w:ind w:left="3436" w:hanging="360"/>
      </w:pPr>
      <w:rPr>
        <w:rFonts w:ascii="Wingdings" w:hAnsi="Wingdings" w:hint="default"/>
      </w:rPr>
    </w:lvl>
    <w:lvl w:ilvl="3" w:tplc="04020001" w:tentative="1">
      <w:start w:val="1"/>
      <w:numFmt w:val="bullet"/>
      <w:lvlText w:val=""/>
      <w:lvlJc w:val="left"/>
      <w:pPr>
        <w:ind w:left="4156" w:hanging="360"/>
      </w:pPr>
      <w:rPr>
        <w:rFonts w:ascii="Symbol" w:hAnsi="Symbol" w:hint="default"/>
      </w:rPr>
    </w:lvl>
    <w:lvl w:ilvl="4" w:tplc="04020003" w:tentative="1">
      <w:start w:val="1"/>
      <w:numFmt w:val="bullet"/>
      <w:lvlText w:val="o"/>
      <w:lvlJc w:val="left"/>
      <w:pPr>
        <w:ind w:left="4876" w:hanging="360"/>
      </w:pPr>
      <w:rPr>
        <w:rFonts w:ascii="Courier New" w:hAnsi="Courier New" w:cs="Courier New" w:hint="default"/>
      </w:rPr>
    </w:lvl>
    <w:lvl w:ilvl="5" w:tplc="04020005" w:tentative="1">
      <w:start w:val="1"/>
      <w:numFmt w:val="bullet"/>
      <w:lvlText w:val=""/>
      <w:lvlJc w:val="left"/>
      <w:pPr>
        <w:ind w:left="5596" w:hanging="360"/>
      </w:pPr>
      <w:rPr>
        <w:rFonts w:ascii="Wingdings" w:hAnsi="Wingdings" w:hint="default"/>
      </w:rPr>
    </w:lvl>
    <w:lvl w:ilvl="6" w:tplc="04020001" w:tentative="1">
      <w:start w:val="1"/>
      <w:numFmt w:val="bullet"/>
      <w:lvlText w:val=""/>
      <w:lvlJc w:val="left"/>
      <w:pPr>
        <w:ind w:left="6316" w:hanging="360"/>
      </w:pPr>
      <w:rPr>
        <w:rFonts w:ascii="Symbol" w:hAnsi="Symbol" w:hint="default"/>
      </w:rPr>
    </w:lvl>
    <w:lvl w:ilvl="7" w:tplc="04020003" w:tentative="1">
      <w:start w:val="1"/>
      <w:numFmt w:val="bullet"/>
      <w:lvlText w:val="o"/>
      <w:lvlJc w:val="left"/>
      <w:pPr>
        <w:ind w:left="7036" w:hanging="360"/>
      </w:pPr>
      <w:rPr>
        <w:rFonts w:ascii="Courier New" w:hAnsi="Courier New" w:cs="Courier New" w:hint="default"/>
      </w:rPr>
    </w:lvl>
    <w:lvl w:ilvl="8" w:tplc="04020005" w:tentative="1">
      <w:start w:val="1"/>
      <w:numFmt w:val="bullet"/>
      <w:lvlText w:val=""/>
      <w:lvlJc w:val="left"/>
      <w:pPr>
        <w:ind w:left="7756" w:hanging="360"/>
      </w:pPr>
      <w:rPr>
        <w:rFonts w:ascii="Wingdings" w:hAnsi="Wingdings" w:hint="default"/>
      </w:rPr>
    </w:lvl>
  </w:abstractNum>
  <w:abstractNum w:abstractNumId="76">
    <w:nsid w:val="5F9A5413"/>
    <w:multiLevelType w:val="hybridMultilevel"/>
    <w:tmpl w:val="3F645AB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7">
    <w:nsid w:val="5FCD7FED"/>
    <w:multiLevelType w:val="hybridMultilevel"/>
    <w:tmpl w:val="041042E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8">
    <w:nsid w:val="614561BD"/>
    <w:multiLevelType w:val="hybridMultilevel"/>
    <w:tmpl w:val="496C2900"/>
    <w:lvl w:ilvl="0" w:tplc="04020001">
      <w:start w:val="1"/>
      <w:numFmt w:val="bullet"/>
      <w:lvlText w:val=""/>
      <w:lvlJc w:val="left"/>
      <w:pPr>
        <w:tabs>
          <w:tab w:val="num" w:pos="720"/>
        </w:tabs>
        <w:ind w:left="720" w:hanging="360"/>
      </w:pPr>
      <w:rPr>
        <w:rFonts w:ascii="Symbol" w:hAnsi="Symbol" w:hint="default"/>
      </w:rPr>
    </w:lvl>
    <w:lvl w:ilvl="1" w:tplc="59244FE2">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9">
    <w:nsid w:val="638F32CA"/>
    <w:multiLevelType w:val="hybridMultilevel"/>
    <w:tmpl w:val="7B6E90B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80">
    <w:nsid w:val="661C7E5F"/>
    <w:multiLevelType w:val="hybridMultilevel"/>
    <w:tmpl w:val="9244C8C4"/>
    <w:lvl w:ilvl="0" w:tplc="B07CFB90">
      <w:start w:val="1"/>
      <w:numFmt w:val="bullet"/>
      <w:lvlText w:val=""/>
      <w:lvlJc w:val="left"/>
      <w:pPr>
        <w:ind w:left="1429" w:hanging="360"/>
      </w:pPr>
      <w:rPr>
        <w:rFonts w:ascii="Wingdings" w:hAnsi="Wingdings" w:hint="default"/>
        <w:b w:val="0"/>
        <w:i w:val="0"/>
        <w:sz w:val="28"/>
        <w:szCs w:val="28"/>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1">
    <w:nsid w:val="68AD046B"/>
    <w:multiLevelType w:val="hybridMultilevel"/>
    <w:tmpl w:val="79A67A4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2">
    <w:nsid w:val="69801B14"/>
    <w:multiLevelType w:val="hybridMultilevel"/>
    <w:tmpl w:val="F21CE4BA"/>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83">
    <w:nsid w:val="6BCE0881"/>
    <w:multiLevelType w:val="multilevel"/>
    <w:tmpl w:val="FC0CEF8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4">
    <w:nsid w:val="6CE02C08"/>
    <w:multiLevelType w:val="hybridMultilevel"/>
    <w:tmpl w:val="E374973E"/>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85">
    <w:nsid w:val="6DF64515"/>
    <w:multiLevelType w:val="hybridMultilevel"/>
    <w:tmpl w:val="1060743A"/>
    <w:lvl w:ilvl="0" w:tplc="04020001">
      <w:start w:val="1"/>
      <w:numFmt w:val="bullet"/>
      <w:lvlText w:val=""/>
      <w:lvlJc w:val="left"/>
      <w:pPr>
        <w:ind w:left="1569" w:hanging="360"/>
      </w:pPr>
      <w:rPr>
        <w:rFonts w:ascii="Symbol" w:hAnsi="Symbol" w:hint="default"/>
      </w:rPr>
    </w:lvl>
    <w:lvl w:ilvl="1" w:tplc="04020003" w:tentative="1">
      <w:start w:val="1"/>
      <w:numFmt w:val="bullet"/>
      <w:lvlText w:val="o"/>
      <w:lvlJc w:val="left"/>
      <w:pPr>
        <w:ind w:left="2289" w:hanging="360"/>
      </w:pPr>
      <w:rPr>
        <w:rFonts w:ascii="Courier New" w:hAnsi="Courier New" w:cs="Courier New" w:hint="default"/>
      </w:rPr>
    </w:lvl>
    <w:lvl w:ilvl="2" w:tplc="04020005" w:tentative="1">
      <w:start w:val="1"/>
      <w:numFmt w:val="bullet"/>
      <w:lvlText w:val=""/>
      <w:lvlJc w:val="left"/>
      <w:pPr>
        <w:ind w:left="3009" w:hanging="360"/>
      </w:pPr>
      <w:rPr>
        <w:rFonts w:ascii="Wingdings" w:hAnsi="Wingdings" w:hint="default"/>
      </w:rPr>
    </w:lvl>
    <w:lvl w:ilvl="3" w:tplc="04020001" w:tentative="1">
      <w:start w:val="1"/>
      <w:numFmt w:val="bullet"/>
      <w:lvlText w:val=""/>
      <w:lvlJc w:val="left"/>
      <w:pPr>
        <w:ind w:left="3729" w:hanging="360"/>
      </w:pPr>
      <w:rPr>
        <w:rFonts w:ascii="Symbol" w:hAnsi="Symbol" w:hint="default"/>
      </w:rPr>
    </w:lvl>
    <w:lvl w:ilvl="4" w:tplc="04020003" w:tentative="1">
      <w:start w:val="1"/>
      <w:numFmt w:val="bullet"/>
      <w:lvlText w:val="o"/>
      <w:lvlJc w:val="left"/>
      <w:pPr>
        <w:ind w:left="4449" w:hanging="360"/>
      </w:pPr>
      <w:rPr>
        <w:rFonts w:ascii="Courier New" w:hAnsi="Courier New" w:cs="Courier New" w:hint="default"/>
      </w:rPr>
    </w:lvl>
    <w:lvl w:ilvl="5" w:tplc="04020005" w:tentative="1">
      <w:start w:val="1"/>
      <w:numFmt w:val="bullet"/>
      <w:lvlText w:val=""/>
      <w:lvlJc w:val="left"/>
      <w:pPr>
        <w:ind w:left="5169" w:hanging="360"/>
      </w:pPr>
      <w:rPr>
        <w:rFonts w:ascii="Wingdings" w:hAnsi="Wingdings" w:hint="default"/>
      </w:rPr>
    </w:lvl>
    <w:lvl w:ilvl="6" w:tplc="04020001" w:tentative="1">
      <w:start w:val="1"/>
      <w:numFmt w:val="bullet"/>
      <w:lvlText w:val=""/>
      <w:lvlJc w:val="left"/>
      <w:pPr>
        <w:ind w:left="5889" w:hanging="360"/>
      </w:pPr>
      <w:rPr>
        <w:rFonts w:ascii="Symbol" w:hAnsi="Symbol" w:hint="default"/>
      </w:rPr>
    </w:lvl>
    <w:lvl w:ilvl="7" w:tplc="04020003" w:tentative="1">
      <w:start w:val="1"/>
      <w:numFmt w:val="bullet"/>
      <w:lvlText w:val="o"/>
      <w:lvlJc w:val="left"/>
      <w:pPr>
        <w:ind w:left="6609" w:hanging="360"/>
      </w:pPr>
      <w:rPr>
        <w:rFonts w:ascii="Courier New" w:hAnsi="Courier New" w:cs="Courier New" w:hint="default"/>
      </w:rPr>
    </w:lvl>
    <w:lvl w:ilvl="8" w:tplc="04020005" w:tentative="1">
      <w:start w:val="1"/>
      <w:numFmt w:val="bullet"/>
      <w:lvlText w:val=""/>
      <w:lvlJc w:val="left"/>
      <w:pPr>
        <w:ind w:left="7329" w:hanging="360"/>
      </w:pPr>
      <w:rPr>
        <w:rFonts w:ascii="Wingdings" w:hAnsi="Wingdings" w:hint="default"/>
      </w:rPr>
    </w:lvl>
  </w:abstractNum>
  <w:abstractNum w:abstractNumId="86">
    <w:nsid w:val="6E6857F5"/>
    <w:multiLevelType w:val="hybridMultilevel"/>
    <w:tmpl w:val="927065D8"/>
    <w:lvl w:ilvl="0" w:tplc="74E0528A">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7">
    <w:nsid w:val="6F1C536A"/>
    <w:multiLevelType w:val="hybridMultilevel"/>
    <w:tmpl w:val="890C14AA"/>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88">
    <w:nsid w:val="73845653"/>
    <w:multiLevelType w:val="hybridMultilevel"/>
    <w:tmpl w:val="D7B624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9">
    <w:nsid w:val="744D6D51"/>
    <w:multiLevelType w:val="hybridMultilevel"/>
    <w:tmpl w:val="74C66D90"/>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372"/>
        </w:tabs>
        <w:ind w:left="372" w:hanging="360"/>
      </w:pPr>
      <w:rPr>
        <w:rFonts w:ascii="Courier New" w:hAnsi="Courier New" w:cs="Courier New" w:hint="default"/>
      </w:rPr>
    </w:lvl>
    <w:lvl w:ilvl="2" w:tplc="04020005" w:tentative="1">
      <w:start w:val="1"/>
      <w:numFmt w:val="bullet"/>
      <w:lvlText w:val=""/>
      <w:lvlJc w:val="left"/>
      <w:pPr>
        <w:tabs>
          <w:tab w:val="num" w:pos="1092"/>
        </w:tabs>
        <w:ind w:left="1092" w:hanging="360"/>
      </w:pPr>
      <w:rPr>
        <w:rFonts w:ascii="Wingdings" w:hAnsi="Wingdings" w:hint="default"/>
      </w:rPr>
    </w:lvl>
    <w:lvl w:ilvl="3" w:tplc="04020001" w:tentative="1">
      <w:start w:val="1"/>
      <w:numFmt w:val="bullet"/>
      <w:lvlText w:val=""/>
      <w:lvlJc w:val="left"/>
      <w:pPr>
        <w:tabs>
          <w:tab w:val="num" w:pos="1812"/>
        </w:tabs>
        <w:ind w:left="1812" w:hanging="360"/>
      </w:pPr>
      <w:rPr>
        <w:rFonts w:ascii="Symbol" w:hAnsi="Symbol" w:hint="default"/>
      </w:rPr>
    </w:lvl>
    <w:lvl w:ilvl="4" w:tplc="04020003" w:tentative="1">
      <w:start w:val="1"/>
      <w:numFmt w:val="bullet"/>
      <w:lvlText w:val="o"/>
      <w:lvlJc w:val="left"/>
      <w:pPr>
        <w:tabs>
          <w:tab w:val="num" w:pos="2532"/>
        </w:tabs>
        <w:ind w:left="2532" w:hanging="360"/>
      </w:pPr>
      <w:rPr>
        <w:rFonts w:ascii="Courier New" w:hAnsi="Courier New" w:cs="Courier New" w:hint="default"/>
      </w:rPr>
    </w:lvl>
    <w:lvl w:ilvl="5" w:tplc="04020005" w:tentative="1">
      <w:start w:val="1"/>
      <w:numFmt w:val="bullet"/>
      <w:lvlText w:val=""/>
      <w:lvlJc w:val="left"/>
      <w:pPr>
        <w:tabs>
          <w:tab w:val="num" w:pos="3252"/>
        </w:tabs>
        <w:ind w:left="3252" w:hanging="360"/>
      </w:pPr>
      <w:rPr>
        <w:rFonts w:ascii="Wingdings" w:hAnsi="Wingdings" w:hint="default"/>
      </w:rPr>
    </w:lvl>
    <w:lvl w:ilvl="6" w:tplc="04020001" w:tentative="1">
      <w:start w:val="1"/>
      <w:numFmt w:val="bullet"/>
      <w:lvlText w:val=""/>
      <w:lvlJc w:val="left"/>
      <w:pPr>
        <w:tabs>
          <w:tab w:val="num" w:pos="3972"/>
        </w:tabs>
        <w:ind w:left="3972" w:hanging="360"/>
      </w:pPr>
      <w:rPr>
        <w:rFonts w:ascii="Symbol" w:hAnsi="Symbol" w:hint="default"/>
      </w:rPr>
    </w:lvl>
    <w:lvl w:ilvl="7" w:tplc="04020003" w:tentative="1">
      <w:start w:val="1"/>
      <w:numFmt w:val="bullet"/>
      <w:lvlText w:val="o"/>
      <w:lvlJc w:val="left"/>
      <w:pPr>
        <w:tabs>
          <w:tab w:val="num" w:pos="4692"/>
        </w:tabs>
        <w:ind w:left="4692" w:hanging="360"/>
      </w:pPr>
      <w:rPr>
        <w:rFonts w:ascii="Courier New" w:hAnsi="Courier New" w:cs="Courier New" w:hint="default"/>
      </w:rPr>
    </w:lvl>
    <w:lvl w:ilvl="8" w:tplc="04020005" w:tentative="1">
      <w:start w:val="1"/>
      <w:numFmt w:val="bullet"/>
      <w:lvlText w:val=""/>
      <w:lvlJc w:val="left"/>
      <w:pPr>
        <w:tabs>
          <w:tab w:val="num" w:pos="5412"/>
        </w:tabs>
        <w:ind w:left="5412" w:hanging="360"/>
      </w:pPr>
      <w:rPr>
        <w:rFonts w:ascii="Wingdings" w:hAnsi="Wingdings" w:hint="default"/>
      </w:rPr>
    </w:lvl>
  </w:abstractNum>
  <w:abstractNum w:abstractNumId="90">
    <w:nsid w:val="75493473"/>
    <w:multiLevelType w:val="hybridMultilevel"/>
    <w:tmpl w:val="B32C3848"/>
    <w:lvl w:ilvl="0" w:tplc="04020001">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271"/>
        </w:tabs>
        <w:ind w:left="1271" w:hanging="360"/>
      </w:pPr>
      <w:rPr>
        <w:rFonts w:ascii="Courier New" w:hAnsi="Courier New" w:cs="Courier New" w:hint="default"/>
      </w:rPr>
    </w:lvl>
    <w:lvl w:ilvl="2" w:tplc="04090005" w:tentative="1">
      <w:start w:val="1"/>
      <w:numFmt w:val="bullet"/>
      <w:lvlText w:val=""/>
      <w:lvlJc w:val="left"/>
      <w:pPr>
        <w:tabs>
          <w:tab w:val="num" w:pos="1991"/>
        </w:tabs>
        <w:ind w:left="1991" w:hanging="360"/>
      </w:pPr>
      <w:rPr>
        <w:rFonts w:ascii="Wingdings" w:hAnsi="Wingdings" w:hint="default"/>
      </w:rPr>
    </w:lvl>
    <w:lvl w:ilvl="3" w:tplc="04090001" w:tentative="1">
      <w:start w:val="1"/>
      <w:numFmt w:val="bullet"/>
      <w:lvlText w:val=""/>
      <w:lvlJc w:val="left"/>
      <w:pPr>
        <w:tabs>
          <w:tab w:val="num" w:pos="2711"/>
        </w:tabs>
        <w:ind w:left="2711" w:hanging="360"/>
      </w:pPr>
      <w:rPr>
        <w:rFonts w:ascii="Symbol" w:hAnsi="Symbol" w:hint="default"/>
      </w:rPr>
    </w:lvl>
    <w:lvl w:ilvl="4" w:tplc="04090003" w:tentative="1">
      <w:start w:val="1"/>
      <w:numFmt w:val="bullet"/>
      <w:lvlText w:val="o"/>
      <w:lvlJc w:val="left"/>
      <w:pPr>
        <w:tabs>
          <w:tab w:val="num" w:pos="3431"/>
        </w:tabs>
        <w:ind w:left="3431" w:hanging="360"/>
      </w:pPr>
      <w:rPr>
        <w:rFonts w:ascii="Courier New" w:hAnsi="Courier New" w:cs="Courier New" w:hint="default"/>
      </w:rPr>
    </w:lvl>
    <w:lvl w:ilvl="5" w:tplc="04090005" w:tentative="1">
      <w:start w:val="1"/>
      <w:numFmt w:val="bullet"/>
      <w:lvlText w:val=""/>
      <w:lvlJc w:val="left"/>
      <w:pPr>
        <w:tabs>
          <w:tab w:val="num" w:pos="4151"/>
        </w:tabs>
        <w:ind w:left="4151" w:hanging="360"/>
      </w:pPr>
      <w:rPr>
        <w:rFonts w:ascii="Wingdings" w:hAnsi="Wingdings" w:hint="default"/>
      </w:rPr>
    </w:lvl>
    <w:lvl w:ilvl="6" w:tplc="04090001" w:tentative="1">
      <w:start w:val="1"/>
      <w:numFmt w:val="bullet"/>
      <w:lvlText w:val=""/>
      <w:lvlJc w:val="left"/>
      <w:pPr>
        <w:tabs>
          <w:tab w:val="num" w:pos="4871"/>
        </w:tabs>
        <w:ind w:left="4871" w:hanging="360"/>
      </w:pPr>
      <w:rPr>
        <w:rFonts w:ascii="Symbol" w:hAnsi="Symbol" w:hint="default"/>
      </w:rPr>
    </w:lvl>
    <w:lvl w:ilvl="7" w:tplc="04090003" w:tentative="1">
      <w:start w:val="1"/>
      <w:numFmt w:val="bullet"/>
      <w:lvlText w:val="o"/>
      <w:lvlJc w:val="left"/>
      <w:pPr>
        <w:tabs>
          <w:tab w:val="num" w:pos="5591"/>
        </w:tabs>
        <w:ind w:left="5591" w:hanging="360"/>
      </w:pPr>
      <w:rPr>
        <w:rFonts w:ascii="Courier New" w:hAnsi="Courier New" w:cs="Courier New" w:hint="default"/>
      </w:rPr>
    </w:lvl>
    <w:lvl w:ilvl="8" w:tplc="04090005" w:tentative="1">
      <w:start w:val="1"/>
      <w:numFmt w:val="bullet"/>
      <w:lvlText w:val=""/>
      <w:lvlJc w:val="left"/>
      <w:pPr>
        <w:tabs>
          <w:tab w:val="num" w:pos="6311"/>
        </w:tabs>
        <w:ind w:left="6311" w:hanging="360"/>
      </w:pPr>
      <w:rPr>
        <w:rFonts w:ascii="Wingdings" w:hAnsi="Wingdings" w:hint="default"/>
      </w:rPr>
    </w:lvl>
  </w:abstractNum>
  <w:abstractNum w:abstractNumId="91">
    <w:nsid w:val="75D81F48"/>
    <w:multiLevelType w:val="hybridMultilevel"/>
    <w:tmpl w:val="9034912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2">
    <w:nsid w:val="77357AD2"/>
    <w:multiLevelType w:val="hybridMultilevel"/>
    <w:tmpl w:val="2432F24A"/>
    <w:lvl w:ilvl="0" w:tplc="0402000D">
      <w:start w:val="1"/>
      <w:numFmt w:val="bullet"/>
      <w:lvlText w:val=""/>
      <w:lvlJc w:val="left"/>
      <w:pPr>
        <w:ind w:left="1069"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3">
    <w:nsid w:val="7A915F8F"/>
    <w:multiLevelType w:val="hybridMultilevel"/>
    <w:tmpl w:val="57D627F2"/>
    <w:lvl w:ilvl="0" w:tplc="04020007">
      <w:start w:val="1"/>
      <w:numFmt w:val="bullet"/>
      <w:lvlText w:val=""/>
      <w:lvlPicBulletId w:val="0"/>
      <w:lvlJc w:val="left"/>
      <w:pPr>
        <w:ind w:left="2563" w:hanging="360"/>
      </w:pPr>
      <w:rPr>
        <w:rFonts w:ascii="Symbol" w:hAnsi="Symbol" w:hint="default"/>
      </w:rPr>
    </w:lvl>
    <w:lvl w:ilvl="1" w:tplc="04020003" w:tentative="1">
      <w:start w:val="1"/>
      <w:numFmt w:val="bullet"/>
      <w:lvlText w:val="o"/>
      <w:lvlJc w:val="left"/>
      <w:pPr>
        <w:ind w:left="3283" w:hanging="360"/>
      </w:pPr>
      <w:rPr>
        <w:rFonts w:ascii="Courier New" w:hAnsi="Courier New" w:cs="Courier New" w:hint="default"/>
      </w:rPr>
    </w:lvl>
    <w:lvl w:ilvl="2" w:tplc="04020005" w:tentative="1">
      <w:start w:val="1"/>
      <w:numFmt w:val="bullet"/>
      <w:lvlText w:val=""/>
      <w:lvlJc w:val="left"/>
      <w:pPr>
        <w:ind w:left="4003" w:hanging="360"/>
      </w:pPr>
      <w:rPr>
        <w:rFonts w:ascii="Wingdings" w:hAnsi="Wingdings" w:hint="default"/>
      </w:rPr>
    </w:lvl>
    <w:lvl w:ilvl="3" w:tplc="04020001" w:tentative="1">
      <w:start w:val="1"/>
      <w:numFmt w:val="bullet"/>
      <w:lvlText w:val=""/>
      <w:lvlJc w:val="left"/>
      <w:pPr>
        <w:ind w:left="4723" w:hanging="360"/>
      </w:pPr>
      <w:rPr>
        <w:rFonts w:ascii="Symbol" w:hAnsi="Symbol" w:hint="default"/>
      </w:rPr>
    </w:lvl>
    <w:lvl w:ilvl="4" w:tplc="04020003" w:tentative="1">
      <w:start w:val="1"/>
      <w:numFmt w:val="bullet"/>
      <w:lvlText w:val="o"/>
      <w:lvlJc w:val="left"/>
      <w:pPr>
        <w:ind w:left="5443" w:hanging="360"/>
      </w:pPr>
      <w:rPr>
        <w:rFonts w:ascii="Courier New" w:hAnsi="Courier New" w:cs="Courier New" w:hint="default"/>
      </w:rPr>
    </w:lvl>
    <w:lvl w:ilvl="5" w:tplc="04020005" w:tentative="1">
      <w:start w:val="1"/>
      <w:numFmt w:val="bullet"/>
      <w:lvlText w:val=""/>
      <w:lvlJc w:val="left"/>
      <w:pPr>
        <w:ind w:left="6163" w:hanging="360"/>
      </w:pPr>
      <w:rPr>
        <w:rFonts w:ascii="Wingdings" w:hAnsi="Wingdings" w:hint="default"/>
      </w:rPr>
    </w:lvl>
    <w:lvl w:ilvl="6" w:tplc="04020001" w:tentative="1">
      <w:start w:val="1"/>
      <w:numFmt w:val="bullet"/>
      <w:lvlText w:val=""/>
      <w:lvlJc w:val="left"/>
      <w:pPr>
        <w:ind w:left="6883" w:hanging="360"/>
      </w:pPr>
      <w:rPr>
        <w:rFonts w:ascii="Symbol" w:hAnsi="Symbol" w:hint="default"/>
      </w:rPr>
    </w:lvl>
    <w:lvl w:ilvl="7" w:tplc="04020003" w:tentative="1">
      <w:start w:val="1"/>
      <w:numFmt w:val="bullet"/>
      <w:lvlText w:val="o"/>
      <w:lvlJc w:val="left"/>
      <w:pPr>
        <w:ind w:left="7603" w:hanging="360"/>
      </w:pPr>
      <w:rPr>
        <w:rFonts w:ascii="Courier New" w:hAnsi="Courier New" w:cs="Courier New" w:hint="default"/>
      </w:rPr>
    </w:lvl>
    <w:lvl w:ilvl="8" w:tplc="04020005" w:tentative="1">
      <w:start w:val="1"/>
      <w:numFmt w:val="bullet"/>
      <w:lvlText w:val=""/>
      <w:lvlJc w:val="left"/>
      <w:pPr>
        <w:ind w:left="8323" w:hanging="360"/>
      </w:pPr>
      <w:rPr>
        <w:rFonts w:ascii="Wingdings" w:hAnsi="Wingdings" w:hint="default"/>
      </w:rPr>
    </w:lvl>
  </w:abstractNum>
  <w:abstractNum w:abstractNumId="94">
    <w:nsid w:val="7B147F91"/>
    <w:multiLevelType w:val="hybridMultilevel"/>
    <w:tmpl w:val="56929F34"/>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5">
    <w:nsid w:val="7EC340E6"/>
    <w:multiLevelType w:val="hybridMultilevel"/>
    <w:tmpl w:val="FA202D00"/>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96">
    <w:nsid w:val="7ECA681C"/>
    <w:multiLevelType w:val="hybridMultilevel"/>
    <w:tmpl w:val="ADAC5268"/>
    <w:lvl w:ilvl="0" w:tplc="04020001">
      <w:start w:val="1"/>
      <w:numFmt w:val="bullet"/>
      <w:lvlText w:val=""/>
      <w:lvlJc w:val="left"/>
      <w:pPr>
        <w:tabs>
          <w:tab w:val="num" w:pos="2136"/>
        </w:tabs>
        <w:ind w:left="2136" w:hanging="360"/>
      </w:pPr>
      <w:rPr>
        <w:rFonts w:ascii="Symbol" w:hAnsi="Symbol" w:hint="default"/>
      </w:rPr>
    </w:lvl>
    <w:lvl w:ilvl="1" w:tplc="04020003" w:tentative="1">
      <w:start w:val="1"/>
      <w:numFmt w:val="bullet"/>
      <w:lvlText w:val="o"/>
      <w:lvlJc w:val="left"/>
      <w:pPr>
        <w:tabs>
          <w:tab w:val="num" w:pos="2856"/>
        </w:tabs>
        <w:ind w:left="2856" w:hanging="360"/>
      </w:pPr>
      <w:rPr>
        <w:rFonts w:ascii="Courier New" w:hAnsi="Courier New" w:cs="Courier New" w:hint="default"/>
      </w:rPr>
    </w:lvl>
    <w:lvl w:ilvl="2" w:tplc="04020005" w:tentative="1">
      <w:start w:val="1"/>
      <w:numFmt w:val="bullet"/>
      <w:lvlText w:val=""/>
      <w:lvlJc w:val="left"/>
      <w:pPr>
        <w:tabs>
          <w:tab w:val="num" w:pos="3576"/>
        </w:tabs>
        <w:ind w:left="3576" w:hanging="360"/>
      </w:pPr>
      <w:rPr>
        <w:rFonts w:ascii="Wingdings" w:hAnsi="Wingdings" w:hint="default"/>
      </w:rPr>
    </w:lvl>
    <w:lvl w:ilvl="3" w:tplc="04020001" w:tentative="1">
      <w:start w:val="1"/>
      <w:numFmt w:val="bullet"/>
      <w:lvlText w:val=""/>
      <w:lvlJc w:val="left"/>
      <w:pPr>
        <w:tabs>
          <w:tab w:val="num" w:pos="4296"/>
        </w:tabs>
        <w:ind w:left="4296" w:hanging="360"/>
      </w:pPr>
      <w:rPr>
        <w:rFonts w:ascii="Symbol" w:hAnsi="Symbol" w:hint="default"/>
      </w:rPr>
    </w:lvl>
    <w:lvl w:ilvl="4" w:tplc="04020003" w:tentative="1">
      <w:start w:val="1"/>
      <w:numFmt w:val="bullet"/>
      <w:lvlText w:val="o"/>
      <w:lvlJc w:val="left"/>
      <w:pPr>
        <w:tabs>
          <w:tab w:val="num" w:pos="5016"/>
        </w:tabs>
        <w:ind w:left="5016" w:hanging="360"/>
      </w:pPr>
      <w:rPr>
        <w:rFonts w:ascii="Courier New" w:hAnsi="Courier New" w:cs="Courier New" w:hint="default"/>
      </w:rPr>
    </w:lvl>
    <w:lvl w:ilvl="5" w:tplc="04020005" w:tentative="1">
      <w:start w:val="1"/>
      <w:numFmt w:val="bullet"/>
      <w:lvlText w:val=""/>
      <w:lvlJc w:val="left"/>
      <w:pPr>
        <w:tabs>
          <w:tab w:val="num" w:pos="5736"/>
        </w:tabs>
        <w:ind w:left="5736" w:hanging="360"/>
      </w:pPr>
      <w:rPr>
        <w:rFonts w:ascii="Wingdings" w:hAnsi="Wingdings" w:hint="default"/>
      </w:rPr>
    </w:lvl>
    <w:lvl w:ilvl="6" w:tplc="04020001" w:tentative="1">
      <w:start w:val="1"/>
      <w:numFmt w:val="bullet"/>
      <w:lvlText w:val=""/>
      <w:lvlJc w:val="left"/>
      <w:pPr>
        <w:tabs>
          <w:tab w:val="num" w:pos="6456"/>
        </w:tabs>
        <w:ind w:left="6456" w:hanging="360"/>
      </w:pPr>
      <w:rPr>
        <w:rFonts w:ascii="Symbol" w:hAnsi="Symbol" w:hint="default"/>
      </w:rPr>
    </w:lvl>
    <w:lvl w:ilvl="7" w:tplc="04020003" w:tentative="1">
      <w:start w:val="1"/>
      <w:numFmt w:val="bullet"/>
      <w:lvlText w:val="o"/>
      <w:lvlJc w:val="left"/>
      <w:pPr>
        <w:tabs>
          <w:tab w:val="num" w:pos="7176"/>
        </w:tabs>
        <w:ind w:left="7176" w:hanging="360"/>
      </w:pPr>
      <w:rPr>
        <w:rFonts w:ascii="Courier New" w:hAnsi="Courier New" w:cs="Courier New" w:hint="default"/>
      </w:rPr>
    </w:lvl>
    <w:lvl w:ilvl="8" w:tplc="04020005" w:tentative="1">
      <w:start w:val="1"/>
      <w:numFmt w:val="bullet"/>
      <w:lvlText w:val=""/>
      <w:lvlJc w:val="left"/>
      <w:pPr>
        <w:tabs>
          <w:tab w:val="num" w:pos="7896"/>
        </w:tabs>
        <w:ind w:left="7896" w:hanging="360"/>
      </w:pPr>
      <w:rPr>
        <w:rFonts w:ascii="Wingdings" w:hAnsi="Wingdings" w:hint="default"/>
      </w:rPr>
    </w:lvl>
  </w:abstractNum>
  <w:abstractNum w:abstractNumId="97">
    <w:nsid w:val="7EF3166F"/>
    <w:multiLevelType w:val="hybridMultilevel"/>
    <w:tmpl w:val="A9CEC6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8">
    <w:nsid w:val="7F0B23D1"/>
    <w:multiLevelType w:val="hybridMultilevel"/>
    <w:tmpl w:val="82A696E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abstractNumId w:val="96"/>
  </w:num>
  <w:num w:numId="2">
    <w:abstractNumId w:val="88"/>
  </w:num>
  <w:num w:numId="3">
    <w:abstractNumId w:val="9"/>
  </w:num>
  <w:num w:numId="4">
    <w:abstractNumId w:val="43"/>
  </w:num>
  <w:num w:numId="5">
    <w:abstractNumId w:val="10"/>
  </w:num>
  <w:num w:numId="6">
    <w:abstractNumId w:val="3"/>
  </w:num>
  <w:num w:numId="7">
    <w:abstractNumId w:val="74"/>
  </w:num>
  <w:num w:numId="8">
    <w:abstractNumId w:val="63"/>
  </w:num>
  <w:num w:numId="9">
    <w:abstractNumId w:val="73"/>
  </w:num>
  <w:num w:numId="10">
    <w:abstractNumId w:val="64"/>
  </w:num>
  <w:num w:numId="11">
    <w:abstractNumId w:val="89"/>
  </w:num>
  <w:num w:numId="12">
    <w:abstractNumId w:val="20"/>
  </w:num>
  <w:num w:numId="13">
    <w:abstractNumId w:val="78"/>
  </w:num>
  <w:num w:numId="14">
    <w:abstractNumId w:val="66"/>
  </w:num>
  <w:num w:numId="15">
    <w:abstractNumId w:val="67"/>
  </w:num>
  <w:num w:numId="16">
    <w:abstractNumId w:val="7"/>
  </w:num>
  <w:num w:numId="17">
    <w:abstractNumId w:val="39"/>
  </w:num>
  <w:num w:numId="18">
    <w:abstractNumId w:val="4"/>
  </w:num>
  <w:num w:numId="19">
    <w:abstractNumId w:val="83"/>
  </w:num>
  <w:num w:numId="20">
    <w:abstractNumId w:val="17"/>
  </w:num>
  <w:num w:numId="21">
    <w:abstractNumId w:val="34"/>
  </w:num>
  <w:num w:numId="22">
    <w:abstractNumId w:val="37"/>
  </w:num>
  <w:num w:numId="23">
    <w:abstractNumId w:val="0"/>
  </w:num>
  <w:num w:numId="24">
    <w:abstractNumId w:val="77"/>
  </w:num>
  <w:num w:numId="25">
    <w:abstractNumId w:val="85"/>
  </w:num>
  <w:num w:numId="26">
    <w:abstractNumId w:val="36"/>
  </w:num>
  <w:num w:numId="27">
    <w:abstractNumId w:val="60"/>
  </w:num>
  <w:num w:numId="28">
    <w:abstractNumId w:val="68"/>
  </w:num>
  <w:num w:numId="29">
    <w:abstractNumId w:val="27"/>
  </w:num>
  <w:num w:numId="30">
    <w:abstractNumId w:val="42"/>
  </w:num>
  <w:num w:numId="31">
    <w:abstractNumId w:val="41"/>
  </w:num>
  <w:num w:numId="32">
    <w:abstractNumId w:val="19"/>
  </w:num>
  <w:num w:numId="33">
    <w:abstractNumId w:val="2"/>
  </w:num>
  <w:num w:numId="34">
    <w:abstractNumId w:val="76"/>
  </w:num>
  <w:num w:numId="35">
    <w:abstractNumId w:val="62"/>
  </w:num>
  <w:num w:numId="36">
    <w:abstractNumId w:val="54"/>
  </w:num>
  <w:num w:numId="37">
    <w:abstractNumId w:val="24"/>
  </w:num>
  <w:num w:numId="38">
    <w:abstractNumId w:val="16"/>
  </w:num>
  <w:num w:numId="39">
    <w:abstractNumId w:val="69"/>
  </w:num>
  <w:num w:numId="40">
    <w:abstractNumId w:val="51"/>
  </w:num>
  <w:num w:numId="41">
    <w:abstractNumId w:val="12"/>
  </w:num>
  <w:num w:numId="42">
    <w:abstractNumId w:val="92"/>
  </w:num>
  <w:num w:numId="43">
    <w:abstractNumId w:val="70"/>
  </w:num>
  <w:num w:numId="44">
    <w:abstractNumId w:val="48"/>
  </w:num>
  <w:num w:numId="45">
    <w:abstractNumId w:val="13"/>
  </w:num>
  <w:num w:numId="46">
    <w:abstractNumId w:val="93"/>
  </w:num>
  <w:num w:numId="47">
    <w:abstractNumId w:val="5"/>
  </w:num>
  <w:num w:numId="48">
    <w:abstractNumId w:val="50"/>
  </w:num>
  <w:num w:numId="49">
    <w:abstractNumId w:val="59"/>
  </w:num>
  <w:num w:numId="50">
    <w:abstractNumId w:val="79"/>
  </w:num>
  <w:num w:numId="51">
    <w:abstractNumId w:val="22"/>
  </w:num>
  <w:num w:numId="52">
    <w:abstractNumId w:val="15"/>
  </w:num>
  <w:num w:numId="53">
    <w:abstractNumId w:val="28"/>
  </w:num>
  <w:num w:numId="54">
    <w:abstractNumId w:val="94"/>
  </w:num>
  <w:num w:numId="55">
    <w:abstractNumId w:val="55"/>
  </w:num>
  <w:num w:numId="56">
    <w:abstractNumId w:val="18"/>
  </w:num>
  <w:num w:numId="57">
    <w:abstractNumId w:val="44"/>
  </w:num>
  <w:num w:numId="58">
    <w:abstractNumId w:val="33"/>
  </w:num>
  <w:num w:numId="59">
    <w:abstractNumId w:val="84"/>
  </w:num>
  <w:num w:numId="60">
    <w:abstractNumId w:val="25"/>
  </w:num>
  <w:num w:numId="61">
    <w:abstractNumId w:val="97"/>
  </w:num>
  <w:num w:numId="62">
    <w:abstractNumId w:val="95"/>
  </w:num>
  <w:num w:numId="63">
    <w:abstractNumId w:val="40"/>
  </w:num>
  <w:num w:numId="64">
    <w:abstractNumId w:val="29"/>
  </w:num>
  <w:num w:numId="65">
    <w:abstractNumId w:val="1"/>
  </w:num>
  <w:num w:numId="66">
    <w:abstractNumId w:val="98"/>
  </w:num>
  <w:num w:numId="67">
    <w:abstractNumId w:val="6"/>
  </w:num>
  <w:num w:numId="68">
    <w:abstractNumId w:val="8"/>
  </w:num>
  <w:num w:numId="69">
    <w:abstractNumId w:val="30"/>
  </w:num>
  <w:num w:numId="70">
    <w:abstractNumId w:val="57"/>
  </w:num>
  <w:num w:numId="71">
    <w:abstractNumId w:val="71"/>
  </w:num>
  <w:num w:numId="72">
    <w:abstractNumId w:val="26"/>
  </w:num>
  <w:num w:numId="73">
    <w:abstractNumId w:val="65"/>
  </w:num>
  <w:num w:numId="74">
    <w:abstractNumId w:val="75"/>
  </w:num>
  <w:num w:numId="75">
    <w:abstractNumId w:val="86"/>
  </w:num>
  <w:num w:numId="76">
    <w:abstractNumId w:val="90"/>
  </w:num>
  <w:num w:numId="77">
    <w:abstractNumId w:val="82"/>
  </w:num>
  <w:num w:numId="78">
    <w:abstractNumId w:val="32"/>
  </w:num>
  <w:num w:numId="79">
    <w:abstractNumId w:val="58"/>
  </w:num>
  <w:num w:numId="80">
    <w:abstractNumId w:val="47"/>
  </w:num>
  <w:num w:numId="81">
    <w:abstractNumId w:val="21"/>
  </w:num>
  <w:num w:numId="82">
    <w:abstractNumId w:val="49"/>
  </w:num>
  <w:num w:numId="83">
    <w:abstractNumId w:val="52"/>
  </w:num>
  <w:num w:numId="84">
    <w:abstractNumId w:val="31"/>
  </w:num>
  <w:num w:numId="85">
    <w:abstractNumId w:val="87"/>
  </w:num>
  <w:num w:numId="86">
    <w:abstractNumId w:val="91"/>
  </w:num>
  <w:num w:numId="87">
    <w:abstractNumId w:val="72"/>
  </w:num>
  <w:num w:numId="88">
    <w:abstractNumId w:val="81"/>
  </w:num>
  <w:num w:numId="89">
    <w:abstractNumId w:val="35"/>
  </w:num>
  <w:num w:numId="90">
    <w:abstractNumId w:val="38"/>
  </w:num>
  <w:num w:numId="91">
    <w:abstractNumId w:val="11"/>
  </w:num>
  <w:num w:numId="92">
    <w:abstractNumId w:val="23"/>
  </w:num>
  <w:num w:numId="93">
    <w:abstractNumId w:val="45"/>
  </w:num>
  <w:num w:numId="94">
    <w:abstractNumId w:val="14"/>
  </w:num>
  <w:num w:numId="95">
    <w:abstractNumId w:val="61"/>
  </w:num>
  <w:num w:numId="96">
    <w:abstractNumId w:val="46"/>
  </w:num>
  <w:num w:numId="97">
    <w:abstractNumId w:val="80"/>
  </w:num>
  <w:num w:numId="98">
    <w:abstractNumId w:val="53"/>
  </w:num>
  <w:num w:numId="99">
    <w:abstractNumId w:val="56"/>
  </w:num>
  <w:numIdMacAtCleanup w:val="9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stylePaneFormatFilter w:val="3F0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3B35E8"/>
    <w:rsid w:val="0000317A"/>
    <w:rsid w:val="00006C04"/>
    <w:rsid w:val="0001166A"/>
    <w:rsid w:val="000130FD"/>
    <w:rsid w:val="00013190"/>
    <w:rsid w:val="00020764"/>
    <w:rsid w:val="00021F50"/>
    <w:rsid w:val="000224E1"/>
    <w:rsid w:val="00023469"/>
    <w:rsid w:val="00032C2A"/>
    <w:rsid w:val="000362CF"/>
    <w:rsid w:val="00036E20"/>
    <w:rsid w:val="00042F6C"/>
    <w:rsid w:val="0004402F"/>
    <w:rsid w:val="00051897"/>
    <w:rsid w:val="00052543"/>
    <w:rsid w:val="00057F63"/>
    <w:rsid w:val="00061841"/>
    <w:rsid w:val="00061BB3"/>
    <w:rsid w:val="00062651"/>
    <w:rsid w:val="00070ADD"/>
    <w:rsid w:val="0007127B"/>
    <w:rsid w:val="000715AB"/>
    <w:rsid w:val="0007254D"/>
    <w:rsid w:val="000730FB"/>
    <w:rsid w:val="0007335B"/>
    <w:rsid w:val="000737CC"/>
    <w:rsid w:val="00075C6B"/>
    <w:rsid w:val="00077483"/>
    <w:rsid w:val="000816E6"/>
    <w:rsid w:val="00081D8B"/>
    <w:rsid w:val="000843A7"/>
    <w:rsid w:val="00084C73"/>
    <w:rsid w:val="000858A6"/>
    <w:rsid w:val="00085A4A"/>
    <w:rsid w:val="0009254F"/>
    <w:rsid w:val="0009336C"/>
    <w:rsid w:val="000933CD"/>
    <w:rsid w:val="00096E43"/>
    <w:rsid w:val="000A03D8"/>
    <w:rsid w:val="000B0CDA"/>
    <w:rsid w:val="000B3596"/>
    <w:rsid w:val="000B4369"/>
    <w:rsid w:val="000B4773"/>
    <w:rsid w:val="000B56D6"/>
    <w:rsid w:val="000C0CD3"/>
    <w:rsid w:val="000C1D33"/>
    <w:rsid w:val="000C288A"/>
    <w:rsid w:val="000C425C"/>
    <w:rsid w:val="000C441E"/>
    <w:rsid w:val="000C7524"/>
    <w:rsid w:val="000D0316"/>
    <w:rsid w:val="000D07D2"/>
    <w:rsid w:val="000D0E47"/>
    <w:rsid w:val="000D1AFC"/>
    <w:rsid w:val="000D1BBB"/>
    <w:rsid w:val="000D2DC5"/>
    <w:rsid w:val="000D6E5B"/>
    <w:rsid w:val="000E36A2"/>
    <w:rsid w:val="000E386F"/>
    <w:rsid w:val="000E714F"/>
    <w:rsid w:val="000E7A60"/>
    <w:rsid w:val="000F2080"/>
    <w:rsid w:val="000F3E0A"/>
    <w:rsid w:val="000F6AB7"/>
    <w:rsid w:val="00100167"/>
    <w:rsid w:val="001007C2"/>
    <w:rsid w:val="00100D13"/>
    <w:rsid w:val="00100E48"/>
    <w:rsid w:val="0010165B"/>
    <w:rsid w:val="00102343"/>
    <w:rsid w:val="001033AB"/>
    <w:rsid w:val="00103BD2"/>
    <w:rsid w:val="0011527B"/>
    <w:rsid w:val="001157A1"/>
    <w:rsid w:val="00115F70"/>
    <w:rsid w:val="00116C21"/>
    <w:rsid w:val="0012093B"/>
    <w:rsid w:val="00123463"/>
    <w:rsid w:val="00136B14"/>
    <w:rsid w:val="00141E13"/>
    <w:rsid w:val="001452DB"/>
    <w:rsid w:val="00147021"/>
    <w:rsid w:val="001478E0"/>
    <w:rsid w:val="00150BE6"/>
    <w:rsid w:val="0015196A"/>
    <w:rsid w:val="001523B9"/>
    <w:rsid w:val="00152590"/>
    <w:rsid w:val="00156462"/>
    <w:rsid w:val="00170B62"/>
    <w:rsid w:val="0017128F"/>
    <w:rsid w:val="00172332"/>
    <w:rsid w:val="001724BE"/>
    <w:rsid w:val="00172A4E"/>
    <w:rsid w:val="001755AB"/>
    <w:rsid w:val="00176246"/>
    <w:rsid w:val="00177D8B"/>
    <w:rsid w:val="0018242F"/>
    <w:rsid w:val="00183A1A"/>
    <w:rsid w:val="00183CEF"/>
    <w:rsid w:val="00184C5A"/>
    <w:rsid w:val="0018531A"/>
    <w:rsid w:val="0018561F"/>
    <w:rsid w:val="001911F8"/>
    <w:rsid w:val="00191C09"/>
    <w:rsid w:val="00194828"/>
    <w:rsid w:val="00194FC3"/>
    <w:rsid w:val="001978E8"/>
    <w:rsid w:val="00197D94"/>
    <w:rsid w:val="00197E70"/>
    <w:rsid w:val="001A01D2"/>
    <w:rsid w:val="001A1D7C"/>
    <w:rsid w:val="001A4ED8"/>
    <w:rsid w:val="001B11A3"/>
    <w:rsid w:val="001B15AE"/>
    <w:rsid w:val="001B2A24"/>
    <w:rsid w:val="001B2E59"/>
    <w:rsid w:val="001C0535"/>
    <w:rsid w:val="001C141E"/>
    <w:rsid w:val="001C3880"/>
    <w:rsid w:val="001C391D"/>
    <w:rsid w:val="001C3CAC"/>
    <w:rsid w:val="001C454E"/>
    <w:rsid w:val="001C601B"/>
    <w:rsid w:val="001D16A6"/>
    <w:rsid w:val="001D503F"/>
    <w:rsid w:val="001E159B"/>
    <w:rsid w:val="001E1C09"/>
    <w:rsid w:val="001E34E2"/>
    <w:rsid w:val="001E6C9F"/>
    <w:rsid w:val="001F0D93"/>
    <w:rsid w:val="001F6F63"/>
    <w:rsid w:val="00200D4D"/>
    <w:rsid w:val="00204586"/>
    <w:rsid w:val="00204D2E"/>
    <w:rsid w:val="00205BF1"/>
    <w:rsid w:val="0020747F"/>
    <w:rsid w:val="002120BB"/>
    <w:rsid w:val="0021298D"/>
    <w:rsid w:val="00213F62"/>
    <w:rsid w:val="00213F7B"/>
    <w:rsid w:val="002154F6"/>
    <w:rsid w:val="002159E2"/>
    <w:rsid w:val="002163BC"/>
    <w:rsid w:val="00217336"/>
    <w:rsid w:val="00220956"/>
    <w:rsid w:val="00223882"/>
    <w:rsid w:val="00223B2C"/>
    <w:rsid w:val="00224965"/>
    <w:rsid w:val="00226A75"/>
    <w:rsid w:val="00226E53"/>
    <w:rsid w:val="00230061"/>
    <w:rsid w:val="00230F80"/>
    <w:rsid w:val="002323D8"/>
    <w:rsid w:val="002339EC"/>
    <w:rsid w:val="00233A05"/>
    <w:rsid w:val="00233E18"/>
    <w:rsid w:val="0023417C"/>
    <w:rsid w:val="00235FB1"/>
    <w:rsid w:val="002369CB"/>
    <w:rsid w:val="002425EC"/>
    <w:rsid w:val="00243B86"/>
    <w:rsid w:val="0024553D"/>
    <w:rsid w:val="00247240"/>
    <w:rsid w:val="00250D95"/>
    <w:rsid w:val="00251204"/>
    <w:rsid w:val="00255B23"/>
    <w:rsid w:val="00263CE5"/>
    <w:rsid w:val="00266602"/>
    <w:rsid w:val="002706A3"/>
    <w:rsid w:val="00273029"/>
    <w:rsid w:val="00273D7B"/>
    <w:rsid w:val="00274917"/>
    <w:rsid w:val="00276AEB"/>
    <w:rsid w:val="00281465"/>
    <w:rsid w:val="00282E7E"/>
    <w:rsid w:val="0028359B"/>
    <w:rsid w:val="00284AE6"/>
    <w:rsid w:val="0029160D"/>
    <w:rsid w:val="0029167D"/>
    <w:rsid w:val="00294048"/>
    <w:rsid w:val="002A0B01"/>
    <w:rsid w:val="002A3AF6"/>
    <w:rsid w:val="002A3CFE"/>
    <w:rsid w:val="002A560A"/>
    <w:rsid w:val="002A5EB7"/>
    <w:rsid w:val="002B0917"/>
    <w:rsid w:val="002B09C2"/>
    <w:rsid w:val="002B1B07"/>
    <w:rsid w:val="002B4487"/>
    <w:rsid w:val="002B61C3"/>
    <w:rsid w:val="002B703F"/>
    <w:rsid w:val="002C0D50"/>
    <w:rsid w:val="002C628F"/>
    <w:rsid w:val="002C6596"/>
    <w:rsid w:val="002C7C65"/>
    <w:rsid w:val="002D0618"/>
    <w:rsid w:val="002D1147"/>
    <w:rsid w:val="002D13E2"/>
    <w:rsid w:val="002D152E"/>
    <w:rsid w:val="002D1ACF"/>
    <w:rsid w:val="002D274B"/>
    <w:rsid w:val="002D2E28"/>
    <w:rsid w:val="002D5114"/>
    <w:rsid w:val="002E0DE3"/>
    <w:rsid w:val="002E13CC"/>
    <w:rsid w:val="002E301A"/>
    <w:rsid w:val="002E4260"/>
    <w:rsid w:val="002E6CD3"/>
    <w:rsid w:val="002F0BD2"/>
    <w:rsid w:val="002F0F01"/>
    <w:rsid w:val="002F1C2A"/>
    <w:rsid w:val="002F26D0"/>
    <w:rsid w:val="002F28B4"/>
    <w:rsid w:val="002F6677"/>
    <w:rsid w:val="002F6990"/>
    <w:rsid w:val="00302172"/>
    <w:rsid w:val="003039D6"/>
    <w:rsid w:val="00303FC1"/>
    <w:rsid w:val="00304A8B"/>
    <w:rsid w:val="003071B5"/>
    <w:rsid w:val="00315F50"/>
    <w:rsid w:val="0031726C"/>
    <w:rsid w:val="00321FDA"/>
    <w:rsid w:val="00322B79"/>
    <w:rsid w:val="0032588B"/>
    <w:rsid w:val="00325B33"/>
    <w:rsid w:val="00327B35"/>
    <w:rsid w:val="003306A2"/>
    <w:rsid w:val="00330FC8"/>
    <w:rsid w:val="00331130"/>
    <w:rsid w:val="00334E04"/>
    <w:rsid w:val="00340A4A"/>
    <w:rsid w:val="00340DF6"/>
    <w:rsid w:val="00342B60"/>
    <w:rsid w:val="0034357C"/>
    <w:rsid w:val="00344DF0"/>
    <w:rsid w:val="00344ED4"/>
    <w:rsid w:val="00350035"/>
    <w:rsid w:val="0035366F"/>
    <w:rsid w:val="003537EB"/>
    <w:rsid w:val="003554C7"/>
    <w:rsid w:val="00355812"/>
    <w:rsid w:val="00357A47"/>
    <w:rsid w:val="00357B62"/>
    <w:rsid w:val="00357F61"/>
    <w:rsid w:val="003604DF"/>
    <w:rsid w:val="003646D8"/>
    <w:rsid w:val="00367228"/>
    <w:rsid w:val="00367427"/>
    <w:rsid w:val="0037038A"/>
    <w:rsid w:val="0037060D"/>
    <w:rsid w:val="00372FBA"/>
    <w:rsid w:val="00375811"/>
    <w:rsid w:val="00380E2B"/>
    <w:rsid w:val="00381B51"/>
    <w:rsid w:val="00381E26"/>
    <w:rsid w:val="0038594E"/>
    <w:rsid w:val="00386997"/>
    <w:rsid w:val="0038738A"/>
    <w:rsid w:val="00390C3A"/>
    <w:rsid w:val="003965E4"/>
    <w:rsid w:val="00396B41"/>
    <w:rsid w:val="00396E71"/>
    <w:rsid w:val="003B0AE4"/>
    <w:rsid w:val="003B25AD"/>
    <w:rsid w:val="003B27E1"/>
    <w:rsid w:val="003B35E8"/>
    <w:rsid w:val="003B5692"/>
    <w:rsid w:val="003C12A6"/>
    <w:rsid w:val="003C1330"/>
    <w:rsid w:val="003C1A60"/>
    <w:rsid w:val="003C1F4D"/>
    <w:rsid w:val="003C2018"/>
    <w:rsid w:val="003C23E7"/>
    <w:rsid w:val="003C2E1C"/>
    <w:rsid w:val="003C694B"/>
    <w:rsid w:val="003D10AD"/>
    <w:rsid w:val="003D3991"/>
    <w:rsid w:val="003E0ABE"/>
    <w:rsid w:val="003E1142"/>
    <w:rsid w:val="003E196E"/>
    <w:rsid w:val="003E6632"/>
    <w:rsid w:val="003E7B6C"/>
    <w:rsid w:val="0040122C"/>
    <w:rsid w:val="004026E6"/>
    <w:rsid w:val="004034B3"/>
    <w:rsid w:val="004049D7"/>
    <w:rsid w:val="00406CAB"/>
    <w:rsid w:val="0040718A"/>
    <w:rsid w:val="004078DB"/>
    <w:rsid w:val="004107C0"/>
    <w:rsid w:val="004109C5"/>
    <w:rsid w:val="00410FF8"/>
    <w:rsid w:val="0041317F"/>
    <w:rsid w:val="00413779"/>
    <w:rsid w:val="004137DD"/>
    <w:rsid w:val="00417D5E"/>
    <w:rsid w:val="00420834"/>
    <w:rsid w:val="00423D4E"/>
    <w:rsid w:val="00423D58"/>
    <w:rsid w:val="00425D20"/>
    <w:rsid w:val="00426B40"/>
    <w:rsid w:val="00427512"/>
    <w:rsid w:val="004330CB"/>
    <w:rsid w:val="0043375F"/>
    <w:rsid w:val="004360F7"/>
    <w:rsid w:val="00437598"/>
    <w:rsid w:val="00441253"/>
    <w:rsid w:val="004438A4"/>
    <w:rsid w:val="00443F7C"/>
    <w:rsid w:val="00444F1D"/>
    <w:rsid w:val="00446354"/>
    <w:rsid w:val="0045150C"/>
    <w:rsid w:val="004517C5"/>
    <w:rsid w:val="00452D34"/>
    <w:rsid w:val="004531CA"/>
    <w:rsid w:val="004550DE"/>
    <w:rsid w:val="004555A6"/>
    <w:rsid w:val="00461F1D"/>
    <w:rsid w:val="0047247B"/>
    <w:rsid w:val="004724C7"/>
    <w:rsid w:val="00475192"/>
    <w:rsid w:val="00484F88"/>
    <w:rsid w:val="004868D2"/>
    <w:rsid w:val="00487DA7"/>
    <w:rsid w:val="0049366E"/>
    <w:rsid w:val="004943A4"/>
    <w:rsid w:val="004A0E82"/>
    <w:rsid w:val="004A687E"/>
    <w:rsid w:val="004A6E06"/>
    <w:rsid w:val="004A76D5"/>
    <w:rsid w:val="004A7DC1"/>
    <w:rsid w:val="004B11B4"/>
    <w:rsid w:val="004B5453"/>
    <w:rsid w:val="004B690C"/>
    <w:rsid w:val="004C3506"/>
    <w:rsid w:val="004C5FD5"/>
    <w:rsid w:val="004D1690"/>
    <w:rsid w:val="004D2232"/>
    <w:rsid w:val="004D479A"/>
    <w:rsid w:val="004D5824"/>
    <w:rsid w:val="004D6420"/>
    <w:rsid w:val="004E17C1"/>
    <w:rsid w:val="004E276A"/>
    <w:rsid w:val="004E70C7"/>
    <w:rsid w:val="004E74B4"/>
    <w:rsid w:val="004E7CD8"/>
    <w:rsid w:val="004F1230"/>
    <w:rsid w:val="004F3FB0"/>
    <w:rsid w:val="004F69F5"/>
    <w:rsid w:val="004F6D40"/>
    <w:rsid w:val="005000B5"/>
    <w:rsid w:val="00500EA2"/>
    <w:rsid w:val="00502202"/>
    <w:rsid w:val="00505F9A"/>
    <w:rsid w:val="005064D7"/>
    <w:rsid w:val="005078F3"/>
    <w:rsid w:val="00507B9C"/>
    <w:rsid w:val="0051049B"/>
    <w:rsid w:val="005120B7"/>
    <w:rsid w:val="00512801"/>
    <w:rsid w:val="00512EBC"/>
    <w:rsid w:val="0051413C"/>
    <w:rsid w:val="00516A33"/>
    <w:rsid w:val="00522611"/>
    <w:rsid w:val="00523406"/>
    <w:rsid w:val="00524200"/>
    <w:rsid w:val="00525695"/>
    <w:rsid w:val="005261C9"/>
    <w:rsid w:val="00527929"/>
    <w:rsid w:val="00527A9E"/>
    <w:rsid w:val="0053016B"/>
    <w:rsid w:val="00530581"/>
    <w:rsid w:val="00530FD1"/>
    <w:rsid w:val="00531430"/>
    <w:rsid w:val="00531F70"/>
    <w:rsid w:val="00532B53"/>
    <w:rsid w:val="00534385"/>
    <w:rsid w:val="00537EBB"/>
    <w:rsid w:val="0054079C"/>
    <w:rsid w:val="00543BF9"/>
    <w:rsid w:val="00547BB7"/>
    <w:rsid w:val="00550009"/>
    <w:rsid w:val="00551BC7"/>
    <w:rsid w:val="0055272B"/>
    <w:rsid w:val="005569A2"/>
    <w:rsid w:val="0056056E"/>
    <w:rsid w:val="00562541"/>
    <w:rsid w:val="005631A3"/>
    <w:rsid w:val="00564D68"/>
    <w:rsid w:val="00566BF4"/>
    <w:rsid w:val="005674BE"/>
    <w:rsid w:val="00571355"/>
    <w:rsid w:val="005730CA"/>
    <w:rsid w:val="00573419"/>
    <w:rsid w:val="00576BE2"/>
    <w:rsid w:val="00587436"/>
    <w:rsid w:val="005921F5"/>
    <w:rsid w:val="0059750F"/>
    <w:rsid w:val="005A1870"/>
    <w:rsid w:val="005A54ED"/>
    <w:rsid w:val="005A6B43"/>
    <w:rsid w:val="005B0672"/>
    <w:rsid w:val="005B21C2"/>
    <w:rsid w:val="005B394E"/>
    <w:rsid w:val="005B44A1"/>
    <w:rsid w:val="005B6B4C"/>
    <w:rsid w:val="005B6CB2"/>
    <w:rsid w:val="005B7627"/>
    <w:rsid w:val="005B7FC2"/>
    <w:rsid w:val="005C0CAF"/>
    <w:rsid w:val="005C395B"/>
    <w:rsid w:val="005C3C0F"/>
    <w:rsid w:val="005C3D9E"/>
    <w:rsid w:val="005C65BF"/>
    <w:rsid w:val="005D2412"/>
    <w:rsid w:val="005D2590"/>
    <w:rsid w:val="005D7655"/>
    <w:rsid w:val="005D7D21"/>
    <w:rsid w:val="005E34D9"/>
    <w:rsid w:val="005E5742"/>
    <w:rsid w:val="005E6E99"/>
    <w:rsid w:val="005E7D03"/>
    <w:rsid w:val="005F2264"/>
    <w:rsid w:val="00601176"/>
    <w:rsid w:val="006020F4"/>
    <w:rsid w:val="00603C68"/>
    <w:rsid w:val="00603D69"/>
    <w:rsid w:val="00604072"/>
    <w:rsid w:val="00604A58"/>
    <w:rsid w:val="00604D0F"/>
    <w:rsid w:val="00606F75"/>
    <w:rsid w:val="006074AC"/>
    <w:rsid w:val="00612EBF"/>
    <w:rsid w:val="00613EC1"/>
    <w:rsid w:val="00613FDE"/>
    <w:rsid w:val="006153C9"/>
    <w:rsid w:val="0061588F"/>
    <w:rsid w:val="00615FBE"/>
    <w:rsid w:val="0061774C"/>
    <w:rsid w:val="00617EC8"/>
    <w:rsid w:val="006234FA"/>
    <w:rsid w:val="00624DE4"/>
    <w:rsid w:val="00625D69"/>
    <w:rsid w:val="006313EE"/>
    <w:rsid w:val="00634A15"/>
    <w:rsid w:val="00637C29"/>
    <w:rsid w:val="0064040F"/>
    <w:rsid w:val="00642B1E"/>
    <w:rsid w:val="00645132"/>
    <w:rsid w:val="00645D96"/>
    <w:rsid w:val="00646EBA"/>
    <w:rsid w:val="0065236E"/>
    <w:rsid w:val="00652D46"/>
    <w:rsid w:val="006532C5"/>
    <w:rsid w:val="00655CAB"/>
    <w:rsid w:val="00656903"/>
    <w:rsid w:val="00656CE1"/>
    <w:rsid w:val="00657AB3"/>
    <w:rsid w:val="00657B03"/>
    <w:rsid w:val="00662590"/>
    <w:rsid w:val="00665C24"/>
    <w:rsid w:val="006703A4"/>
    <w:rsid w:val="00670F5B"/>
    <w:rsid w:val="00672447"/>
    <w:rsid w:val="0068157F"/>
    <w:rsid w:val="006818C8"/>
    <w:rsid w:val="00690C4A"/>
    <w:rsid w:val="00692A16"/>
    <w:rsid w:val="006936B8"/>
    <w:rsid w:val="00696D38"/>
    <w:rsid w:val="00697926"/>
    <w:rsid w:val="006A017F"/>
    <w:rsid w:val="006A1212"/>
    <w:rsid w:val="006A1654"/>
    <w:rsid w:val="006A69D9"/>
    <w:rsid w:val="006B3610"/>
    <w:rsid w:val="006B519B"/>
    <w:rsid w:val="006C0035"/>
    <w:rsid w:val="006C314C"/>
    <w:rsid w:val="006C5B79"/>
    <w:rsid w:val="006C6B00"/>
    <w:rsid w:val="006D03F4"/>
    <w:rsid w:val="006D0743"/>
    <w:rsid w:val="006D08FA"/>
    <w:rsid w:val="006D183D"/>
    <w:rsid w:val="006D1DC0"/>
    <w:rsid w:val="006D2666"/>
    <w:rsid w:val="006D5460"/>
    <w:rsid w:val="006D6816"/>
    <w:rsid w:val="006D6B1A"/>
    <w:rsid w:val="006E057D"/>
    <w:rsid w:val="006E1957"/>
    <w:rsid w:val="006E32A5"/>
    <w:rsid w:val="006E4E92"/>
    <w:rsid w:val="006E5565"/>
    <w:rsid w:val="006E6234"/>
    <w:rsid w:val="006E7AD8"/>
    <w:rsid w:val="006F3F23"/>
    <w:rsid w:val="006F5E14"/>
    <w:rsid w:val="0070199C"/>
    <w:rsid w:val="00702F23"/>
    <w:rsid w:val="00704776"/>
    <w:rsid w:val="00705DAE"/>
    <w:rsid w:val="0070770B"/>
    <w:rsid w:val="00707BCA"/>
    <w:rsid w:val="00713E05"/>
    <w:rsid w:val="00714933"/>
    <w:rsid w:val="00715D22"/>
    <w:rsid w:val="00715E74"/>
    <w:rsid w:val="00720ABD"/>
    <w:rsid w:val="00722294"/>
    <w:rsid w:val="007228C2"/>
    <w:rsid w:val="00724128"/>
    <w:rsid w:val="00730164"/>
    <w:rsid w:val="00731163"/>
    <w:rsid w:val="00735048"/>
    <w:rsid w:val="007371DF"/>
    <w:rsid w:val="007372C8"/>
    <w:rsid w:val="00737A74"/>
    <w:rsid w:val="00737EC4"/>
    <w:rsid w:val="007437B6"/>
    <w:rsid w:val="00750B5B"/>
    <w:rsid w:val="00751401"/>
    <w:rsid w:val="007524E1"/>
    <w:rsid w:val="00754AA2"/>
    <w:rsid w:val="00757D46"/>
    <w:rsid w:val="00757E3E"/>
    <w:rsid w:val="007616A3"/>
    <w:rsid w:val="00764327"/>
    <w:rsid w:val="007665C6"/>
    <w:rsid w:val="00766645"/>
    <w:rsid w:val="00766F76"/>
    <w:rsid w:val="00771908"/>
    <w:rsid w:val="00774E01"/>
    <w:rsid w:val="007760AC"/>
    <w:rsid w:val="00777ECA"/>
    <w:rsid w:val="007835FE"/>
    <w:rsid w:val="00786A66"/>
    <w:rsid w:val="00794C79"/>
    <w:rsid w:val="00797D23"/>
    <w:rsid w:val="007A19E5"/>
    <w:rsid w:val="007A2467"/>
    <w:rsid w:val="007A6959"/>
    <w:rsid w:val="007B0353"/>
    <w:rsid w:val="007B0954"/>
    <w:rsid w:val="007B129A"/>
    <w:rsid w:val="007B27AA"/>
    <w:rsid w:val="007B2A9E"/>
    <w:rsid w:val="007B3350"/>
    <w:rsid w:val="007B3887"/>
    <w:rsid w:val="007B3AE2"/>
    <w:rsid w:val="007B53C9"/>
    <w:rsid w:val="007C03DA"/>
    <w:rsid w:val="007C193C"/>
    <w:rsid w:val="007C5E74"/>
    <w:rsid w:val="007C679F"/>
    <w:rsid w:val="007C74DF"/>
    <w:rsid w:val="007D018E"/>
    <w:rsid w:val="007D0584"/>
    <w:rsid w:val="007D0867"/>
    <w:rsid w:val="007D1D93"/>
    <w:rsid w:val="007D7237"/>
    <w:rsid w:val="007E0062"/>
    <w:rsid w:val="007E1F3C"/>
    <w:rsid w:val="007E2639"/>
    <w:rsid w:val="007E3C37"/>
    <w:rsid w:val="007E7293"/>
    <w:rsid w:val="007F4BA7"/>
    <w:rsid w:val="007F6423"/>
    <w:rsid w:val="007F6D7B"/>
    <w:rsid w:val="00801FF9"/>
    <w:rsid w:val="00803576"/>
    <w:rsid w:val="00803EE0"/>
    <w:rsid w:val="008042A0"/>
    <w:rsid w:val="00805887"/>
    <w:rsid w:val="00805EAA"/>
    <w:rsid w:val="00806951"/>
    <w:rsid w:val="00811FDD"/>
    <w:rsid w:val="008157BA"/>
    <w:rsid w:val="00816A54"/>
    <w:rsid w:val="00817466"/>
    <w:rsid w:val="008205F6"/>
    <w:rsid w:val="00821650"/>
    <w:rsid w:val="00821736"/>
    <w:rsid w:val="008223C9"/>
    <w:rsid w:val="00825891"/>
    <w:rsid w:val="00826811"/>
    <w:rsid w:val="008330D1"/>
    <w:rsid w:val="008364FC"/>
    <w:rsid w:val="00836763"/>
    <w:rsid w:val="00841E4D"/>
    <w:rsid w:val="008448CA"/>
    <w:rsid w:val="00845D08"/>
    <w:rsid w:val="0084730F"/>
    <w:rsid w:val="00851833"/>
    <w:rsid w:val="00856E23"/>
    <w:rsid w:val="008649F4"/>
    <w:rsid w:val="00865317"/>
    <w:rsid w:val="00866664"/>
    <w:rsid w:val="0086794B"/>
    <w:rsid w:val="00870407"/>
    <w:rsid w:val="00870EA3"/>
    <w:rsid w:val="00871E36"/>
    <w:rsid w:val="00875BD4"/>
    <w:rsid w:val="00876C29"/>
    <w:rsid w:val="00876EE0"/>
    <w:rsid w:val="008850BE"/>
    <w:rsid w:val="0088531F"/>
    <w:rsid w:val="008855C9"/>
    <w:rsid w:val="00887D46"/>
    <w:rsid w:val="008927F9"/>
    <w:rsid w:val="00893EAA"/>
    <w:rsid w:val="008951EB"/>
    <w:rsid w:val="008964A6"/>
    <w:rsid w:val="00896DD1"/>
    <w:rsid w:val="00897C15"/>
    <w:rsid w:val="008A3FA3"/>
    <w:rsid w:val="008A476F"/>
    <w:rsid w:val="008A4C11"/>
    <w:rsid w:val="008A52CB"/>
    <w:rsid w:val="008B0DE8"/>
    <w:rsid w:val="008B1A0A"/>
    <w:rsid w:val="008B50D2"/>
    <w:rsid w:val="008C649E"/>
    <w:rsid w:val="008D058F"/>
    <w:rsid w:val="008D0B6C"/>
    <w:rsid w:val="008D31E9"/>
    <w:rsid w:val="008D421A"/>
    <w:rsid w:val="008D6D83"/>
    <w:rsid w:val="008E0249"/>
    <w:rsid w:val="008E0B26"/>
    <w:rsid w:val="008E0D1D"/>
    <w:rsid w:val="008E2EFC"/>
    <w:rsid w:val="008E3CE7"/>
    <w:rsid w:val="008E57C3"/>
    <w:rsid w:val="008F11EB"/>
    <w:rsid w:val="008F1CB8"/>
    <w:rsid w:val="008F2415"/>
    <w:rsid w:val="008F38CB"/>
    <w:rsid w:val="008F3C15"/>
    <w:rsid w:val="008F594B"/>
    <w:rsid w:val="009008E6"/>
    <w:rsid w:val="00901076"/>
    <w:rsid w:val="00902970"/>
    <w:rsid w:val="00902F1F"/>
    <w:rsid w:val="009065EA"/>
    <w:rsid w:val="009068EF"/>
    <w:rsid w:val="00907346"/>
    <w:rsid w:val="0092051F"/>
    <w:rsid w:val="00921C5D"/>
    <w:rsid w:val="00921F21"/>
    <w:rsid w:val="0092207C"/>
    <w:rsid w:val="00923EEB"/>
    <w:rsid w:val="00925A94"/>
    <w:rsid w:val="00927F5D"/>
    <w:rsid w:val="00930871"/>
    <w:rsid w:val="009329A9"/>
    <w:rsid w:val="00933412"/>
    <w:rsid w:val="00935085"/>
    <w:rsid w:val="00936778"/>
    <w:rsid w:val="009376A3"/>
    <w:rsid w:val="0094025B"/>
    <w:rsid w:val="00944405"/>
    <w:rsid w:val="009475B1"/>
    <w:rsid w:val="009568C7"/>
    <w:rsid w:val="0096320F"/>
    <w:rsid w:val="00963A35"/>
    <w:rsid w:val="009705E5"/>
    <w:rsid w:val="00971314"/>
    <w:rsid w:val="0097221E"/>
    <w:rsid w:val="009729F7"/>
    <w:rsid w:val="0098185D"/>
    <w:rsid w:val="00982C9E"/>
    <w:rsid w:val="009845E9"/>
    <w:rsid w:val="009849D0"/>
    <w:rsid w:val="00985B56"/>
    <w:rsid w:val="00985EAA"/>
    <w:rsid w:val="00994165"/>
    <w:rsid w:val="009946ED"/>
    <w:rsid w:val="00995D1C"/>
    <w:rsid w:val="00997315"/>
    <w:rsid w:val="009A207E"/>
    <w:rsid w:val="009A2A66"/>
    <w:rsid w:val="009A46B9"/>
    <w:rsid w:val="009A61A6"/>
    <w:rsid w:val="009A6B4E"/>
    <w:rsid w:val="009A7B34"/>
    <w:rsid w:val="009A7C60"/>
    <w:rsid w:val="009A7EF4"/>
    <w:rsid w:val="009B0120"/>
    <w:rsid w:val="009B28C3"/>
    <w:rsid w:val="009B308F"/>
    <w:rsid w:val="009B3689"/>
    <w:rsid w:val="009B4862"/>
    <w:rsid w:val="009B592C"/>
    <w:rsid w:val="009C12EC"/>
    <w:rsid w:val="009C1DA4"/>
    <w:rsid w:val="009C4C4A"/>
    <w:rsid w:val="009D1637"/>
    <w:rsid w:val="009D5204"/>
    <w:rsid w:val="009E004B"/>
    <w:rsid w:val="009E3D54"/>
    <w:rsid w:val="009E4183"/>
    <w:rsid w:val="009E7180"/>
    <w:rsid w:val="009F0F2E"/>
    <w:rsid w:val="009F1E70"/>
    <w:rsid w:val="009F221F"/>
    <w:rsid w:val="009F2C51"/>
    <w:rsid w:val="009F2CF6"/>
    <w:rsid w:val="009F45E3"/>
    <w:rsid w:val="009F51A3"/>
    <w:rsid w:val="009F5756"/>
    <w:rsid w:val="009F6A83"/>
    <w:rsid w:val="009F73B4"/>
    <w:rsid w:val="00A00C2F"/>
    <w:rsid w:val="00A00D94"/>
    <w:rsid w:val="00A015A6"/>
    <w:rsid w:val="00A017D9"/>
    <w:rsid w:val="00A02F69"/>
    <w:rsid w:val="00A06F80"/>
    <w:rsid w:val="00A1029F"/>
    <w:rsid w:val="00A104D7"/>
    <w:rsid w:val="00A14C59"/>
    <w:rsid w:val="00A16E56"/>
    <w:rsid w:val="00A248AC"/>
    <w:rsid w:val="00A25072"/>
    <w:rsid w:val="00A2723D"/>
    <w:rsid w:val="00A30B68"/>
    <w:rsid w:val="00A340E6"/>
    <w:rsid w:val="00A34BC1"/>
    <w:rsid w:val="00A42BED"/>
    <w:rsid w:val="00A446B1"/>
    <w:rsid w:val="00A45111"/>
    <w:rsid w:val="00A45398"/>
    <w:rsid w:val="00A45995"/>
    <w:rsid w:val="00A47D57"/>
    <w:rsid w:val="00A50705"/>
    <w:rsid w:val="00A50F6F"/>
    <w:rsid w:val="00A547CD"/>
    <w:rsid w:val="00A55A80"/>
    <w:rsid w:val="00A56805"/>
    <w:rsid w:val="00A56BC4"/>
    <w:rsid w:val="00A5728B"/>
    <w:rsid w:val="00A6265F"/>
    <w:rsid w:val="00A62771"/>
    <w:rsid w:val="00A64677"/>
    <w:rsid w:val="00A649ED"/>
    <w:rsid w:val="00A71F17"/>
    <w:rsid w:val="00A746EC"/>
    <w:rsid w:val="00A80E3C"/>
    <w:rsid w:val="00A8113A"/>
    <w:rsid w:val="00A83CD5"/>
    <w:rsid w:val="00A83CEA"/>
    <w:rsid w:val="00A83E58"/>
    <w:rsid w:val="00A848B4"/>
    <w:rsid w:val="00A8553C"/>
    <w:rsid w:val="00A90E6C"/>
    <w:rsid w:val="00A91317"/>
    <w:rsid w:val="00A92DD5"/>
    <w:rsid w:val="00A96707"/>
    <w:rsid w:val="00A967AB"/>
    <w:rsid w:val="00A978E6"/>
    <w:rsid w:val="00AA0592"/>
    <w:rsid w:val="00AA2C0C"/>
    <w:rsid w:val="00AA363B"/>
    <w:rsid w:val="00AA4CBC"/>
    <w:rsid w:val="00AA5E71"/>
    <w:rsid w:val="00AA6374"/>
    <w:rsid w:val="00AA7A8F"/>
    <w:rsid w:val="00AB1055"/>
    <w:rsid w:val="00AB301E"/>
    <w:rsid w:val="00AB70C1"/>
    <w:rsid w:val="00AC0963"/>
    <w:rsid w:val="00AC374D"/>
    <w:rsid w:val="00AC78E8"/>
    <w:rsid w:val="00AD0CAD"/>
    <w:rsid w:val="00AD5F88"/>
    <w:rsid w:val="00AD714F"/>
    <w:rsid w:val="00AD77BF"/>
    <w:rsid w:val="00AE468A"/>
    <w:rsid w:val="00AE5048"/>
    <w:rsid w:val="00AE5A29"/>
    <w:rsid w:val="00AE6841"/>
    <w:rsid w:val="00AF244A"/>
    <w:rsid w:val="00AF587C"/>
    <w:rsid w:val="00AF768D"/>
    <w:rsid w:val="00B00278"/>
    <w:rsid w:val="00B03C5E"/>
    <w:rsid w:val="00B05A9B"/>
    <w:rsid w:val="00B06179"/>
    <w:rsid w:val="00B0790A"/>
    <w:rsid w:val="00B12333"/>
    <w:rsid w:val="00B14A5E"/>
    <w:rsid w:val="00B204F7"/>
    <w:rsid w:val="00B22391"/>
    <w:rsid w:val="00B24CB9"/>
    <w:rsid w:val="00B269B8"/>
    <w:rsid w:val="00B30D7F"/>
    <w:rsid w:val="00B3540C"/>
    <w:rsid w:val="00B35FEF"/>
    <w:rsid w:val="00B36986"/>
    <w:rsid w:val="00B403B1"/>
    <w:rsid w:val="00B40482"/>
    <w:rsid w:val="00B412A3"/>
    <w:rsid w:val="00B44B5F"/>
    <w:rsid w:val="00B47749"/>
    <w:rsid w:val="00B60F8F"/>
    <w:rsid w:val="00B63B79"/>
    <w:rsid w:val="00B63C32"/>
    <w:rsid w:val="00B651FE"/>
    <w:rsid w:val="00B71EBC"/>
    <w:rsid w:val="00B72330"/>
    <w:rsid w:val="00B74374"/>
    <w:rsid w:val="00B75D29"/>
    <w:rsid w:val="00B803C7"/>
    <w:rsid w:val="00B82425"/>
    <w:rsid w:val="00B8462A"/>
    <w:rsid w:val="00B85ECC"/>
    <w:rsid w:val="00B92407"/>
    <w:rsid w:val="00B93A54"/>
    <w:rsid w:val="00BA1900"/>
    <w:rsid w:val="00BA2416"/>
    <w:rsid w:val="00BA4972"/>
    <w:rsid w:val="00BA7A8B"/>
    <w:rsid w:val="00BB0A09"/>
    <w:rsid w:val="00BB1C96"/>
    <w:rsid w:val="00BB4F44"/>
    <w:rsid w:val="00BB7266"/>
    <w:rsid w:val="00BC2BEC"/>
    <w:rsid w:val="00BC40E4"/>
    <w:rsid w:val="00BC6790"/>
    <w:rsid w:val="00BD24C4"/>
    <w:rsid w:val="00BD274F"/>
    <w:rsid w:val="00BD3A10"/>
    <w:rsid w:val="00BD75E5"/>
    <w:rsid w:val="00BE092A"/>
    <w:rsid w:val="00BE0DA5"/>
    <w:rsid w:val="00BE3B61"/>
    <w:rsid w:val="00BE51BF"/>
    <w:rsid w:val="00BE6759"/>
    <w:rsid w:val="00BF231B"/>
    <w:rsid w:val="00BF2E1C"/>
    <w:rsid w:val="00BF4A05"/>
    <w:rsid w:val="00BF60E9"/>
    <w:rsid w:val="00C0002E"/>
    <w:rsid w:val="00C01039"/>
    <w:rsid w:val="00C016B3"/>
    <w:rsid w:val="00C01F44"/>
    <w:rsid w:val="00C02341"/>
    <w:rsid w:val="00C07231"/>
    <w:rsid w:val="00C1160A"/>
    <w:rsid w:val="00C13FB0"/>
    <w:rsid w:val="00C1739F"/>
    <w:rsid w:val="00C1765E"/>
    <w:rsid w:val="00C20FDD"/>
    <w:rsid w:val="00C222E8"/>
    <w:rsid w:val="00C22D31"/>
    <w:rsid w:val="00C251F0"/>
    <w:rsid w:val="00C26484"/>
    <w:rsid w:val="00C32819"/>
    <w:rsid w:val="00C339B2"/>
    <w:rsid w:val="00C3601F"/>
    <w:rsid w:val="00C36FD5"/>
    <w:rsid w:val="00C36FD7"/>
    <w:rsid w:val="00C426DE"/>
    <w:rsid w:val="00C45659"/>
    <w:rsid w:val="00C54E33"/>
    <w:rsid w:val="00C55909"/>
    <w:rsid w:val="00C55A2A"/>
    <w:rsid w:val="00C5799A"/>
    <w:rsid w:val="00C61583"/>
    <w:rsid w:val="00C63741"/>
    <w:rsid w:val="00C650FD"/>
    <w:rsid w:val="00C65537"/>
    <w:rsid w:val="00C71626"/>
    <w:rsid w:val="00C7310C"/>
    <w:rsid w:val="00C73912"/>
    <w:rsid w:val="00C769DE"/>
    <w:rsid w:val="00C76CBE"/>
    <w:rsid w:val="00C77B65"/>
    <w:rsid w:val="00C8043C"/>
    <w:rsid w:val="00C863A8"/>
    <w:rsid w:val="00C864AC"/>
    <w:rsid w:val="00C87AB5"/>
    <w:rsid w:val="00C92453"/>
    <w:rsid w:val="00C93EE6"/>
    <w:rsid w:val="00C94236"/>
    <w:rsid w:val="00C945B3"/>
    <w:rsid w:val="00CA5D64"/>
    <w:rsid w:val="00CB01A0"/>
    <w:rsid w:val="00CB063C"/>
    <w:rsid w:val="00CB17C3"/>
    <w:rsid w:val="00CB4C5E"/>
    <w:rsid w:val="00CB4E77"/>
    <w:rsid w:val="00CB5F43"/>
    <w:rsid w:val="00CB6706"/>
    <w:rsid w:val="00CB7A9F"/>
    <w:rsid w:val="00CC0610"/>
    <w:rsid w:val="00CC2212"/>
    <w:rsid w:val="00CC5BD3"/>
    <w:rsid w:val="00CD2E91"/>
    <w:rsid w:val="00CD5FFF"/>
    <w:rsid w:val="00CE38B4"/>
    <w:rsid w:val="00CE75A6"/>
    <w:rsid w:val="00CF0005"/>
    <w:rsid w:val="00CF01B3"/>
    <w:rsid w:val="00CF395B"/>
    <w:rsid w:val="00CF4432"/>
    <w:rsid w:val="00CF48F9"/>
    <w:rsid w:val="00CF51AE"/>
    <w:rsid w:val="00CF6BF9"/>
    <w:rsid w:val="00D00527"/>
    <w:rsid w:val="00D00D9E"/>
    <w:rsid w:val="00D0142B"/>
    <w:rsid w:val="00D01495"/>
    <w:rsid w:val="00D034BD"/>
    <w:rsid w:val="00D03A77"/>
    <w:rsid w:val="00D056B3"/>
    <w:rsid w:val="00D0749A"/>
    <w:rsid w:val="00D11BF2"/>
    <w:rsid w:val="00D11FFC"/>
    <w:rsid w:val="00D137EA"/>
    <w:rsid w:val="00D14332"/>
    <w:rsid w:val="00D20A7F"/>
    <w:rsid w:val="00D2206F"/>
    <w:rsid w:val="00D2384F"/>
    <w:rsid w:val="00D255EC"/>
    <w:rsid w:val="00D301DB"/>
    <w:rsid w:val="00D334EE"/>
    <w:rsid w:val="00D405F6"/>
    <w:rsid w:val="00D40668"/>
    <w:rsid w:val="00D42849"/>
    <w:rsid w:val="00D44CD1"/>
    <w:rsid w:val="00D455DD"/>
    <w:rsid w:val="00D463B1"/>
    <w:rsid w:val="00D478DB"/>
    <w:rsid w:val="00D512AE"/>
    <w:rsid w:val="00D5478D"/>
    <w:rsid w:val="00D54CB3"/>
    <w:rsid w:val="00D620AB"/>
    <w:rsid w:val="00D638D6"/>
    <w:rsid w:val="00D64A18"/>
    <w:rsid w:val="00D657B7"/>
    <w:rsid w:val="00D668C6"/>
    <w:rsid w:val="00D70AD8"/>
    <w:rsid w:val="00D72A7E"/>
    <w:rsid w:val="00D80B3B"/>
    <w:rsid w:val="00D81CD8"/>
    <w:rsid w:val="00D82B52"/>
    <w:rsid w:val="00D8409D"/>
    <w:rsid w:val="00D856FA"/>
    <w:rsid w:val="00D862C0"/>
    <w:rsid w:val="00D8633D"/>
    <w:rsid w:val="00D86345"/>
    <w:rsid w:val="00D873AC"/>
    <w:rsid w:val="00D87BBF"/>
    <w:rsid w:val="00D90B1F"/>
    <w:rsid w:val="00D93D8B"/>
    <w:rsid w:val="00D94003"/>
    <w:rsid w:val="00D94DF6"/>
    <w:rsid w:val="00D94F2D"/>
    <w:rsid w:val="00DA3E17"/>
    <w:rsid w:val="00DA6568"/>
    <w:rsid w:val="00DB4804"/>
    <w:rsid w:val="00DB50E4"/>
    <w:rsid w:val="00DB753D"/>
    <w:rsid w:val="00DB7ABE"/>
    <w:rsid w:val="00DB7CEE"/>
    <w:rsid w:val="00DC1460"/>
    <w:rsid w:val="00DC1F50"/>
    <w:rsid w:val="00DC2C5D"/>
    <w:rsid w:val="00DC2EBB"/>
    <w:rsid w:val="00DC3ADC"/>
    <w:rsid w:val="00DC4B8B"/>
    <w:rsid w:val="00DD2C71"/>
    <w:rsid w:val="00DD38AA"/>
    <w:rsid w:val="00DD4888"/>
    <w:rsid w:val="00DD5514"/>
    <w:rsid w:val="00DD5C04"/>
    <w:rsid w:val="00DE3816"/>
    <w:rsid w:val="00DE5A2E"/>
    <w:rsid w:val="00DF0A42"/>
    <w:rsid w:val="00DF1551"/>
    <w:rsid w:val="00DF194A"/>
    <w:rsid w:val="00DF45FF"/>
    <w:rsid w:val="00DF6F0F"/>
    <w:rsid w:val="00E00680"/>
    <w:rsid w:val="00E0112C"/>
    <w:rsid w:val="00E01D26"/>
    <w:rsid w:val="00E0249D"/>
    <w:rsid w:val="00E02723"/>
    <w:rsid w:val="00E03C31"/>
    <w:rsid w:val="00E047A8"/>
    <w:rsid w:val="00E05571"/>
    <w:rsid w:val="00E06047"/>
    <w:rsid w:val="00E111D2"/>
    <w:rsid w:val="00E14856"/>
    <w:rsid w:val="00E1700E"/>
    <w:rsid w:val="00E172E7"/>
    <w:rsid w:val="00E2133A"/>
    <w:rsid w:val="00E2290F"/>
    <w:rsid w:val="00E2378D"/>
    <w:rsid w:val="00E27C3A"/>
    <w:rsid w:val="00E3114D"/>
    <w:rsid w:val="00E32E8A"/>
    <w:rsid w:val="00E335F3"/>
    <w:rsid w:val="00E336D4"/>
    <w:rsid w:val="00E33701"/>
    <w:rsid w:val="00E372A9"/>
    <w:rsid w:val="00E43540"/>
    <w:rsid w:val="00E53F54"/>
    <w:rsid w:val="00E54127"/>
    <w:rsid w:val="00E54A35"/>
    <w:rsid w:val="00E56543"/>
    <w:rsid w:val="00E57781"/>
    <w:rsid w:val="00E61B1E"/>
    <w:rsid w:val="00E635F3"/>
    <w:rsid w:val="00E65FB3"/>
    <w:rsid w:val="00E66666"/>
    <w:rsid w:val="00E678DA"/>
    <w:rsid w:val="00E707FF"/>
    <w:rsid w:val="00E71A4C"/>
    <w:rsid w:val="00E72128"/>
    <w:rsid w:val="00E72B62"/>
    <w:rsid w:val="00E73B4F"/>
    <w:rsid w:val="00E75D10"/>
    <w:rsid w:val="00E80069"/>
    <w:rsid w:val="00E81B43"/>
    <w:rsid w:val="00E85971"/>
    <w:rsid w:val="00E87B0D"/>
    <w:rsid w:val="00E87E00"/>
    <w:rsid w:val="00E91638"/>
    <w:rsid w:val="00E91CE8"/>
    <w:rsid w:val="00E92446"/>
    <w:rsid w:val="00E9679B"/>
    <w:rsid w:val="00E97938"/>
    <w:rsid w:val="00EA467F"/>
    <w:rsid w:val="00EB0137"/>
    <w:rsid w:val="00EB07D2"/>
    <w:rsid w:val="00EB0C97"/>
    <w:rsid w:val="00EB1B59"/>
    <w:rsid w:val="00EB33FA"/>
    <w:rsid w:val="00EB47E7"/>
    <w:rsid w:val="00EB6AA8"/>
    <w:rsid w:val="00EB7798"/>
    <w:rsid w:val="00EB7D06"/>
    <w:rsid w:val="00EC3B24"/>
    <w:rsid w:val="00EC3C48"/>
    <w:rsid w:val="00EC4223"/>
    <w:rsid w:val="00EC614C"/>
    <w:rsid w:val="00ED2F65"/>
    <w:rsid w:val="00EE2FD0"/>
    <w:rsid w:val="00EE3A35"/>
    <w:rsid w:val="00EE43D7"/>
    <w:rsid w:val="00EE6DCC"/>
    <w:rsid w:val="00EF01FD"/>
    <w:rsid w:val="00EF1458"/>
    <w:rsid w:val="00EF1E0E"/>
    <w:rsid w:val="00EF2651"/>
    <w:rsid w:val="00EF46B3"/>
    <w:rsid w:val="00EF6B02"/>
    <w:rsid w:val="00F0065E"/>
    <w:rsid w:val="00F00EF1"/>
    <w:rsid w:val="00F02032"/>
    <w:rsid w:val="00F10A7A"/>
    <w:rsid w:val="00F1344D"/>
    <w:rsid w:val="00F17630"/>
    <w:rsid w:val="00F20423"/>
    <w:rsid w:val="00F20BDB"/>
    <w:rsid w:val="00F211B5"/>
    <w:rsid w:val="00F262B4"/>
    <w:rsid w:val="00F26AE2"/>
    <w:rsid w:val="00F3054E"/>
    <w:rsid w:val="00F323F6"/>
    <w:rsid w:val="00F35794"/>
    <w:rsid w:val="00F358AD"/>
    <w:rsid w:val="00F35995"/>
    <w:rsid w:val="00F4288F"/>
    <w:rsid w:val="00F42A1A"/>
    <w:rsid w:val="00F44E5A"/>
    <w:rsid w:val="00F4648F"/>
    <w:rsid w:val="00F519EC"/>
    <w:rsid w:val="00F5472D"/>
    <w:rsid w:val="00F54D2E"/>
    <w:rsid w:val="00F557AF"/>
    <w:rsid w:val="00F57482"/>
    <w:rsid w:val="00F57672"/>
    <w:rsid w:val="00F600B5"/>
    <w:rsid w:val="00F6016B"/>
    <w:rsid w:val="00F64E98"/>
    <w:rsid w:val="00F65437"/>
    <w:rsid w:val="00F67358"/>
    <w:rsid w:val="00F72268"/>
    <w:rsid w:val="00F72B75"/>
    <w:rsid w:val="00F74F45"/>
    <w:rsid w:val="00F77F36"/>
    <w:rsid w:val="00F81E0C"/>
    <w:rsid w:val="00F82EB1"/>
    <w:rsid w:val="00F84D93"/>
    <w:rsid w:val="00F84F93"/>
    <w:rsid w:val="00F85491"/>
    <w:rsid w:val="00F85E9D"/>
    <w:rsid w:val="00F87E99"/>
    <w:rsid w:val="00F918AD"/>
    <w:rsid w:val="00F91DB9"/>
    <w:rsid w:val="00F93C96"/>
    <w:rsid w:val="00F9535A"/>
    <w:rsid w:val="00F9662C"/>
    <w:rsid w:val="00FA0878"/>
    <w:rsid w:val="00FA4396"/>
    <w:rsid w:val="00FA4DD8"/>
    <w:rsid w:val="00FA6CC4"/>
    <w:rsid w:val="00FB0A94"/>
    <w:rsid w:val="00FB3C98"/>
    <w:rsid w:val="00FB5232"/>
    <w:rsid w:val="00FB7E1D"/>
    <w:rsid w:val="00FC04CD"/>
    <w:rsid w:val="00FC0BDD"/>
    <w:rsid w:val="00FC0C68"/>
    <w:rsid w:val="00FC0E33"/>
    <w:rsid w:val="00FC1DAC"/>
    <w:rsid w:val="00FC3857"/>
    <w:rsid w:val="00FC4338"/>
    <w:rsid w:val="00FC7B8B"/>
    <w:rsid w:val="00FD2784"/>
    <w:rsid w:val="00FD42DC"/>
    <w:rsid w:val="00FD5D83"/>
    <w:rsid w:val="00FD6C86"/>
    <w:rsid w:val="00FE25CC"/>
    <w:rsid w:val="00FE320F"/>
    <w:rsid w:val="00FE79D3"/>
    <w:rsid w:val="00FE7FC2"/>
    <w:rsid w:val="00FF2CAF"/>
    <w:rsid w:val="00FF3F33"/>
    <w:rsid w:val="00FF56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03DA"/>
    <w:rPr>
      <w:sz w:val="24"/>
      <w:szCs w:val="24"/>
    </w:rPr>
  </w:style>
  <w:style w:type="paragraph" w:styleId="Heading1">
    <w:name w:val="heading 1"/>
    <w:basedOn w:val="Normal"/>
    <w:next w:val="Normal"/>
    <w:qFormat/>
    <w:rsid w:val="00172332"/>
    <w:pPr>
      <w:keepNext/>
      <w:numPr>
        <w:numId w:val="3"/>
      </w:numPr>
      <w:spacing w:before="840" w:after="100" w:line="260" w:lineRule="atLeast"/>
      <w:ind w:left="431" w:hanging="431"/>
      <w:outlineLvl w:val="0"/>
    </w:pPr>
    <w:rPr>
      <w:rFonts w:cs="Arial"/>
      <w:b/>
      <w:bCs/>
      <w:color w:val="003366"/>
      <w:kern w:val="32"/>
      <w:sz w:val="40"/>
      <w:szCs w:val="36"/>
    </w:rPr>
  </w:style>
  <w:style w:type="paragraph" w:styleId="Heading2">
    <w:name w:val="heading 2"/>
    <w:basedOn w:val="Normal"/>
    <w:next w:val="Normal"/>
    <w:link w:val="Heading2Char"/>
    <w:qFormat/>
    <w:rsid w:val="00172332"/>
    <w:pPr>
      <w:keepNext/>
      <w:numPr>
        <w:ilvl w:val="1"/>
        <w:numId w:val="3"/>
      </w:numPr>
      <w:spacing w:before="360" w:after="100" w:line="260" w:lineRule="atLeast"/>
      <w:ind w:left="737" w:hanging="737"/>
      <w:outlineLvl w:val="1"/>
    </w:pPr>
    <w:rPr>
      <w:b/>
      <w:bCs/>
      <w:iCs/>
      <w:color w:val="003366"/>
      <w:sz w:val="28"/>
      <w:szCs w:val="28"/>
    </w:rPr>
  </w:style>
  <w:style w:type="paragraph" w:styleId="Heading3">
    <w:name w:val="heading 3"/>
    <w:basedOn w:val="Normal"/>
    <w:next w:val="Normal"/>
    <w:link w:val="Heading3Char"/>
    <w:qFormat/>
    <w:rsid w:val="00172332"/>
    <w:pPr>
      <w:keepNext/>
      <w:numPr>
        <w:ilvl w:val="2"/>
        <w:numId w:val="3"/>
      </w:numPr>
      <w:spacing w:before="320" w:after="100" w:line="260" w:lineRule="atLeast"/>
      <w:outlineLvl w:val="2"/>
    </w:pPr>
    <w:rPr>
      <w:b/>
      <w:bCs/>
      <w:color w:val="003366"/>
      <w:sz w:val="26"/>
      <w:szCs w:val="26"/>
    </w:rPr>
  </w:style>
  <w:style w:type="paragraph" w:styleId="Heading4">
    <w:name w:val="heading 4"/>
    <w:basedOn w:val="Normal"/>
    <w:next w:val="Normal"/>
    <w:qFormat/>
    <w:rsid w:val="00172332"/>
    <w:pPr>
      <w:keepNext/>
      <w:numPr>
        <w:ilvl w:val="3"/>
        <w:numId w:val="3"/>
      </w:numPr>
      <w:spacing w:before="240" w:after="100" w:line="260" w:lineRule="atLeast"/>
      <w:jc w:val="both"/>
      <w:outlineLvl w:val="3"/>
    </w:pPr>
    <w:rPr>
      <w:b/>
      <w:bCs/>
      <w:szCs w:val="28"/>
    </w:rPr>
  </w:style>
  <w:style w:type="paragraph" w:styleId="Heading5">
    <w:name w:val="heading 5"/>
    <w:basedOn w:val="Normal"/>
    <w:next w:val="Normal"/>
    <w:qFormat/>
    <w:rsid w:val="00172332"/>
    <w:pPr>
      <w:numPr>
        <w:ilvl w:val="4"/>
        <w:numId w:val="3"/>
      </w:numPr>
      <w:spacing w:before="240" w:after="100" w:line="260" w:lineRule="atLeast"/>
      <w:jc w:val="both"/>
      <w:outlineLvl w:val="4"/>
    </w:pPr>
    <w:rPr>
      <w:b/>
      <w:bCs/>
      <w:i/>
      <w:iCs/>
      <w:sz w:val="26"/>
      <w:szCs w:val="26"/>
    </w:rPr>
  </w:style>
  <w:style w:type="paragraph" w:styleId="Heading6">
    <w:name w:val="heading 6"/>
    <w:basedOn w:val="Normal"/>
    <w:next w:val="Normal"/>
    <w:qFormat/>
    <w:rsid w:val="00172332"/>
    <w:pPr>
      <w:numPr>
        <w:ilvl w:val="5"/>
        <w:numId w:val="3"/>
      </w:numPr>
      <w:spacing w:before="240" w:after="100" w:line="260" w:lineRule="atLeast"/>
      <w:jc w:val="both"/>
      <w:outlineLvl w:val="5"/>
    </w:pPr>
    <w:rPr>
      <w:b/>
      <w:bCs/>
      <w:sz w:val="22"/>
      <w:szCs w:val="22"/>
    </w:rPr>
  </w:style>
  <w:style w:type="paragraph" w:styleId="Heading7">
    <w:name w:val="heading 7"/>
    <w:basedOn w:val="Normal"/>
    <w:next w:val="Normal"/>
    <w:qFormat/>
    <w:rsid w:val="00172332"/>
    <w:pPr>
      <w:numPr>
        <w:ilvl w:val="6"/>
        <w:numId w:val="3"/>
      </w:numPr>
      <w:spacing w:before="240" w:after="100" w:line="260" w:lineRule="atLeast"/>
      <w:jc w:val="both"/>
      <w:outlineLvl w:val="6"/>
    </w:pPr>
  </w:style>
  <w:style w:type="paragraph" w:styleId="Heading8">
    <w:name w:val="heading 8"/>
    <w:basedOn w:val="Normal"/>
    <w:next w:val="Normal"/>
    <w:qFormat/>
    <w:rsid w:val="00172332"/>
    <w:pPr>
      <w:numPr>
        <w:ilvl w:val="7"/>
        <w:numId w:val="3"/>
      </w:numPr>
      <w:spacing w:before="240" w:after="100" w:line="260" w:lineRule="atLeast"/>
      <w:jc w:val="both"/>
      <w:outlineLvl w:val="7"/>
    </w:pPr>
    <w:rPr>
      <w:i/>
      <w:iCs/>
    </w:rPr>
  </w:style>
  <w:style w:type="paragraph" w:styleId="Heading9">
    <w:name w:val="heading 9"/>
    <w:basedOn w:val="Normal"/>
    <w:next w:val="Normal"/>
    <w:qFormat/>
    <w:rsid w:val="00172332"/>
    <w:pPr>
      <w:numPr>
        <w:ilvl w:val="8"/>
        <w:numId w:val="3"/>
      </w:numPr>
      <w:spacing w:before="240" w:after="100" w:line="260" w:lineRule="atLeast"/>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51897"/>
    <w:rPr>
      <w:b/>
      <w:bCs/>
      <w:iCs/>
      <w:color w:val="003366"/>
      <w:sz w:val="28"/>
      <w:szCs w:val="28"/>
    </w:rPr>
  </w:style>
  <w:style w:type="character" w:customStyle="1" w:styleId="Heading3Char">
    <w:name w:val="Heading 3 Char"/>
    <w:link w:val="Heading3"/>
    <w:rsid w:val="000E7A60"/>
    <w:rPr>
      <w:rFonts w:cs="Arial"/>
      <w:b/>
      <w:bCs/>
      <w:color w:val="003366"/>
      <w:sz w:val="26"/>
      <w:szCs w:val="26"/>
    </w:rPr>
  </w:style>
  <w:style w:type="paragraph" w:customStyle="1" w:styleId="CharChar">
    <w:name w:val="Знак Char Знак Char"/>
    <w:basedOn w:val="Normal"/>
    <w:rsid w:val="00147021"/>
    <w:pPr>
      <w:tabs>
        <w:tab w:val="left" w:pos="709"/>
      </w:tabs>
    </w:pPr>
    <w:rPr>
      <w:rFonts w:ascii="Tahoma" w:hAnsi="Tahoma"/>
      <w:lang w:val="pl-PL" w:eastAsia="pl-PL"/>
    </w:rPr>
  </w:style>
  <w:style w:type="paragraph" w:styleId="Footer">
    <w:name w:val="footer"/>
    <w:basedOn w:val="Normal"/>
    <w:link w:val="FooterChar"/>
    <w:rsid w:val="00A56BC4"/>
    <w:pPr>
      <w:tabs>
        <w:tab w:val="center" w:pos="4536"/>
        <w:tab w:val="right" w:pos="9072"/>
      </w:tabs>
    </w:pPr>
  </w:style>
  <w:style w:type="character" w:customStyle="1" w:styleId="FooterChar">
    <w:name w:val="Footer Char"/>
    <w:link w:val="Footer"/>
    <w:rsid w:val="00051897"/>
    <w:rPr>
      <w:sz w:val="24"/>
      <w:szCs w:val="24"/>
      <w:lang w:val="bg-BG" w:eastAsia="bg-BG" w:bidi="ar-SA"/>
    </w:rPr>
  </w:style>
  <w:style w:type="character" w:styleId="PageNumber">
    <w:name w:val="page number"/>
    <w:basedOn w:val="DefaultParagraphFont"/>
    <w:rsid w:val="00A56BC4"/>
  </w:style>
  <w:style w:type="paragraph" w:styleId="Header">
    <w:name w:val="header"/>
    <w:aliases w:val=" Char"/>
    <w:basedOn w:val="Normal"/>
    <w:link w:val="HeaderChar"/>
    <w:rsid w:val="00147021"/>
    <w:pPr>
      <w:tabs>
        <w:tab w:val="center" w:pos="4153"/>
        <w:tab w:val="right" w:pos="8306"/>
      </w:tabs>
    </w:pPr>
    <w:rPr>
      <w:noProof/>
      <w:lang w:eastAsia="en-US"/>
    </w:rPr>
  </w:style>
  <w:style w:type="character" w:customStyle="1" w:styleId="HeaderChar">
    <w:name w:val="Header Char"/>
    <w:aliases w:val=" Char Char"/>
    <w:link w:val="Header"/>
    <w:rsid w:val="00147021"/>
    <w:rPr>
      <w:noProof/>
      <w:sz w:val="24"/>
      <w:szCs w:val="24"/>
      <w:lang w:val="bg-BG" w:eastAsia="en-US" w:bidi="ar-SA"/>
    </w:rPr>
  </w:style>
  <w:style w:type="paragraph" w:customStyle="1" w:styleId="Style">
    <w:name w:val="Style"/>
    <w:rsid w:val="00B403B1"/>
    <w:pPr>
      <w:widowControl w:val="0"/>
      <w:autoSpaceDE w:val="0"/>
      <w:autoSpaceDN w:val="0"/>
      <w:adjustRightInd w:val="0"/>
      <w:ind w:left="140" w:right="140" w:firstLine="840"/>
      <w:jc w:val="both"/>
    </w:pPr>
    <w:rPr>
      <w:sz w:val="24"/>
      <w:szCs w:val="24"/>
    </w:rPr>
  </w:style>
  <w:style w:type="paragraph" w:customStyle="1" w:styleId="CharChar5CharCharChar1Char">
    <w:name w:val="Char Char5 Char Char Char1 Char"/>
    <w:basedOn w:val="Normal"/>
    <w:rsid w:val="0094025B"/>
    <w:pPr>
      <w:tabs>
        <w:tab w:val="left" w:pos="709"/>
      </w:tabs>
    </w:pPr>
    <w:rPr>
      <w:rFonts w:ascii="Tahoma" w:hAnsi="Tahoma"/>
      <w:lang w:val="pl-PL" w:eastAsia="pl-PL"/>
    </w:rPr>
  </w:style>
  <w:style w:type="paragraph" w:styleId="BodyTextIndent">
    <w:name w:val="Body Text Indent"/>
    <w:basedOn w:val="Normal"/>
    <w:rsid w:val="00172332"/>
    <w:pPr>
      <w:ind w:left="360"/>
      <w:jc w:val="both"/>
    </w:pPr>
    <w:rPr>
      <w:szCs w:val="20"/>
      <w:lang w:eastAsia="en-US"/>
    </w:rPr>
  </w:style>
  <w:style w:type="paragraph" w:customStyle="1" w:styleId="CharChar5Char">
    <w:name w:val="Char Char5 Char"/>
    <w:basedOn w:val="Normal"/>
    <w:rsid w:val="000E7A60"/>
    <w:pPr>
      <w:tabs>
        <w:tab w:val="left" w:pos="709"/>
      </w:tabs>
    </w:pPr>
    <w:rPr>
      <w:rFonts w:ascii="Tahoma" w:hAnsi="Tahoma"/>
      <w:lang w:val="pl-PL" w:eastAsia="pl-PL"/>
    </w:rPr>
  </w:style>
  <w:style w:type="paragraph" w:customStyle="1" w:styleId="Style2-Instruction">
    <w:name w:val="Style2-Instruction"/>
    <w:basedOn w:val="Normal"/>
    <w:link w:val="Style2-InstructionChar"/>
    <w:rsid w:val="00051897"/>
    <w:pPr>
      <w:spacing w:after="120"/>
      <w:jc w:val="both"/>
    </w:pPr>
    <w:rPr>
      <w:i/>
      <w:color w:val="666699"/>
      <w:sz w:val="22"/>
    </w:rPr>
  </w:style>
  <w:style w:type="character" w:customStyle="1" w:styleId="Style2-InstructionChar">
    <w:name w:val="Style2-Instruction Char"/>
    <w:link w:val="Style2-Instruction"/>
    <w:rsid w:val="00051897"/>
    <w:rPr>
      <w:i/>
      <w:color w:val="666699"/>
      <w:sz w:val="22"/>
      <w:szCs w:val="24"/>
      <w:lang w:val="bg-BG" w:eastAsia="bg-BG" w:bidi="ar-SA"/>
    </w:rPr>
  </w:style>
  <w:style w:type="paragraph" w:styleId="FootnoteText">
    <w:name w:val="footnote text"/>
    <w:basedOn w:val="Normal"/>
    <w:semiHidden/>
    <w:rsid w:val="00051897"/>
    <w:pPr>
      <w:spacing w:after="120" w:line="260" w:lineRule="atLeast"/>
      <w:jc w:val="both"/>
    </w:pPr>
    <w:rPr>
      <w:sz w:val="20"/>
      <w:szCs w:val="20"/>
    </w:rPr>
  </w:style>
  <w:style w:type="paragraph" w:customStyle="1" w:styleId="StyleHeading1TimesNewRoman">
    <w:name w:val="Style Heading 1 + Times New Roman"/>
    <w:basedOn w:val="Heading1"/>
    <w:autoRedefine/>
    <w:rsid w:val="00051897"/>
    <w:pPr>
      <w:numPr>
        <w:numId w:val="10"/>
      </w:numPr>
      <w:spacing w:before="360" w:after="120"/>
      <w:ind w:left="714" w:hanging="357"/>
    </w:pPr>
  </w:style>
  <w:style w:type="paragraph" w:styleId="TOC1">
    <w:name w:val="toc 1"/>
    <w:basedOn w:val="Normal"/>
    <w:next w:val="Normal"/>
    <w:autoRedefine/>
    <w:rsid w:val="00051897"/>
    <w:pPr>
      <w:spacing w:after="120" w:line="260" w:lineRule="atLeast"/>
      <w:jc w:val="both"/>
    </w:pPr>
  </w:style>
  <w:style w:type="paragraph" w:styleId="TOC2">
    <w:name w:val="toc 2"/>
    <w:basedOn w:val="Normal"/>
    <w:next w:val="Normal"/>
    <w:autoRedefine/>
    <w:rsid w:val="00051897"/>
    <w:pPr>
      <w:spacing w:after="120" w:line="260" w:lineRule="atLeast"/>
      <w:ind w:left="240"/>
      <w:jc w:val="both"/>
    </w:pPr>
  </w:style>
  <w:style w:type="paragraph" w:styleId="TOC3">
    <w:name w:val="toc 3"/>
    <w:basedOn w:val="Normal"/>
    <w:next w:val="Normal"/>
    <w:autoRedefine/>
    <w:rsid w:val="00051897"/>
    <w:pPr>
      <w:spacing w:after="120" w:line="260" w:lineRule="atLeast"/>
      <w:ind w:left="480"/>
      <w:jc w:val="both"/>
    </w:pPr>
  </w:style>
  <w:style w:type="character" w:styleId="Hyperlink">
    <w:name w:val="Hyperlink"/>
    <w:rsid w:val="00051897"/>
    <w:rPr>
      <w:color w:val="0000FF"/>
      <w:u w:val="single"/>
    </w:rPr>
  </w:style>
  <w:style w:type="paragraph" w:styleId="NormalWeb">
    <w:name w:val="Normal (Web)"/>
    <w:basedOn w:val="Normal"/>
    <w:rsid w:val="00051897"/>
    <w:pPr>
      <w:widowControl w:val="0"/>
      <w:suppressAutoHyphens/>
      <w:spacing w:before="100" w:after="100" w:line="260" w:lineRule="atLeast"/>
    </w:pPr>
    <w:rPr>
      <w:rFonts w:eastAsia="Lucida Sans Unicode" w:cs="Tahoma"/>
      <w:lang w:val="en-US" w:eastAsia="en-US" w:bidi="en-US"/>
    </w:rPr>
  </w:style>
  <w:style w:type="paragraph" w:styleId="TOC4">
    <w:name w:val="toc 4"/>
    <w:basedOn w:val="Normal"/>
    <w:next w:val="Normal"/>
    <w:autoRedefine/>
    <w:semiHidden/>
    <w:rsid w:val="00051897"/>
    <w:pPr>
      <w:spacing w:after="120" w:line="260" w:lineRule="atLeast"/>
      <w:ind w:left="720"/>
      <w:jc w:val="both"/>
    </w:pPr>
  </w:style>
  <w:style w:type="paragraph" w:customStyle="1" w:styleId="1">
    <w:name w:val="Без разредка1"/>
    <w:basedOn w:val="Normal"/>
    <w:link w:val="NoSpacingChar"/>
    <w:qFormat/>
    <w:rsid w:val="00051897"/>
    <w:pPr>
      <w:spacing w:line="260" w:lineRule="atLeast"/>
    </w:pPr>
    <w:rPr>
      <w:rFonts w:ascii="Calibri" w:hAnsi="Calibri"/>
      <w:sz w:val="22"/>
      <w:szCs w:val="22"/>
      <w:lang w:val="en-US" w:eastAsia="en-US" w:bidi="en-US"/>
    </w:rPr>
  </w:style>
  <w:style w:type="character" w:customStyle="1" w:styleId="NoSpacingChar">
    <w:name w:val="No Spacing Char"/>
    <w:link w:val="1"/>
    <w:rsid w:val="00051897"/>
    <w:rPr>
      <w:rFonts w:ascii="Calibri" w:hAnsi="Calibri"/>
      <w:sz w:val="22"/>
      <w:szCs w:val="22"/>
      <w:lang w:val="en-US" w:eastAsia="en-US" w:bidi="en-US"/>
    </w:rPr>
  </w:style>
  <w:style w:type="paragraph" w:styleId="BodyTextIndent2">
    <w:name w:val="Body Text Indent 2"/>
    <w:basedOn w:val="Normal"/>
    <w:rsid w:val="00051897"/>
    <w:pPr>
      <w:spacing w:after="120" w:line="480" w:lineRule="auto"/>
      <w:ind w:left="283"/>
    </w:pPr>
    <w:rPr>
      <w:rFonts w:ascii="Calibri" w:eastAsia="Calibri" w:hAnsi="Calibri"/>
      <w:sz w:val="22"/>
      <w:szCs w:val="22"/>
      <w:lang w:eastAsia="en-US"/>
    </w:rPr>
  </w:style>
  <w:style w:type="paragraph" w:customStyle="1" w:styleId="10">
    <w:name w:val="Списък на абзаци1"/>
    <w:basedOn w:val="Normal"/>
    <w:qFormat/>
    <w:rsid w:val="00051897"/>
    <w:pPr>
      <w:spacing w:line="260" w:lineRule="atLeast"/>
      <w:ind w:left="720"/>
      <w:contextualSpacing/>
    </w:pPr>
    <w:rPr>
      <w:sz w:val="28"/>
      <w:szCs w:val="28"/>
    </w:rPr>
  </w:style>
  <w:style w:type="paragraph" w:customStyle="1" w:styleId="CharCharCharChar">
    <w:name w:val="Char Char Char Char"/>
    <w:basedOn w:val="Normal"/>
    <w:rsid w:val="00051897"/>
    <w:pPr>
      <w:tabs>
        <w:tab w:val="left" w:pos="709"/>
      </w:tabs>
      <w:spacing w:line="260" w:lineRule="atLeast"/>
    </w:pPr>
    <w:rPr>
      <w:rFonts w:ascii="Tahoma" w:hAnsi="Tahoma"/>
      <w:lang w:val="pl-PL" w:eastAsia="pl-PL"/>
    </w:rPr>
  </w:style>
  <w:style w:type="paragraph" w:styleId="CommentText">
    <w:name w:val="annotation text"/>
    <w:basedOn w:val="Normal"/>
    <w:semiHidden/>
    <w:rsid w:val="00051897"/>
    <w:pPr>
      <w:spacing w:line="260" w:lineRule="atLeast"/>
    </w:pPr>
    <w:rPr>
      <w:sz w:val="20"/>
      <w:szCs w:val="20"/>
      <w:lang w:val="en-US"/>
    </w:rPr>
  </w:style>
  <w:style w:type="paragraph" w:styleId="BalloonText">
    <w:name w:val="Balloon Text"/>
    <w:basedOn w:val="Normal"/>
    <w:semiHidden/>
    <w:rsid w:val="00051897"/>
    <w:pPr>
      <w:spacing w:after="120" w:line="260" w:lineRule="atLeast"/>
      <w:jc w:val="both"/>
    </w:pPr>
    <w:rPr>
      <w:rFonts w:ascii="Tahoma" w:hAnsi="Tahoma" w:cs="Tahoma"/>
      <w:sz w:val="16"/>
      <w:szCs w:val="16"/>
    </w:rPr>
  </w:style>
  <w:style w:type="character" w:styleId="Strong">
    <w:name w:val="Strong"/>
    <w:qFormat/>
    <w:rsid w:val="00051897"/>
    <w:rPr>
      <w:b/>
      <w:bCs/>
    </w:rPr>
  </w:style>
  <w:style w:type="paragraph" w:customStyle="1" w:styleId="xl25">
    <w:name w:val="xl25"/>
    <w:basedOn w:val="Normal"/>
    <w:rsid w:val="00051897"/>
    <w:pPr>
      <w:spacing w:before="100" w:beforeAutospacing="1" w:after="100" w:afterAutospacing="1" w:line="260" w:lineRule="atLeast"/>
    </w:pPr>
    <w:rPr>
      <w:sz w:val="22"/>
      <w:szCs w:val="22"/>
      <w:lang w:val="en-GB" w:eastAsia="en-US"/>
    </w:rPr>
  </w:style>
  <w:style w:type="paragraph" w:customStyle="1" w:styleId="a">
    <w:name w:val="Стил"/>
    <w:rsid w:val="00051897"/>
    <w:pPr>
      <w:widowControl w:val="0"/>
      <w:autoSpaceDE w:val="0"/>
      <w:autoSpaceDN w:val="0"/>
      <w:adjustRightInd w:val="0"/>
      <w:ind w:left="140" w:right="140" w:firstLine="840"/>
      <w:jc w:val="both"/>
    </w:pPr>
    <w:rPr>
      <w:sz w:val="24"/>
      <w:szCs w:val="24"/>
    </w:rPr>
  </w:style>
  <w:style w:type="paragraph" w:styleId="BodyText">
    <w:name w:val="Body Text"/>
    <w:basedOn w:val="Normal"/>
    <w:rsid w:val="00051897"/>
    <w:pPr>
      <w:spacing w:after="120" w:line="260" w:lineRule="atLeast"/>
      <w:jc w:val="both"/>
    </w:pPr>
  </w:style>
  <w:style w:type="paragraph" w:styleId="EndnoteText">
    <w:name w:val="endnote text"/>
    <w:aliases w:val=" Знак"/>
    <w:basedOn w:val="Normal"/>
    <w:link w:val="EndnoteTextChar"/>
    <w:semiHidden/>
    <w:unhideWhenUsed/>
    <w:rsid w:val="00051897"/>
    <w:pPr>
      <w:spacing w:after="120" w:line="260" w:lineRule="atLeast"/>
      <w:jc w:val="both"/>
    </w:pPr>
    <w:rPr>
      <w:sz w:val="20"/>
      <w:szCs w:val="20"/>
    </w:rPr>
  </w:style>
  <w:style w:type="character" w:customStyle="1" w:styleId="EndnoteTextChar">
    <w:name w:val="Endnote Text Char"/>
    <w:aliases w:val=" Знак Char"/>
    <w:link w:val="EndnoteText"/>
    <w:semiHidden/>
    <w:rsid w:val="00051897"/>
    <w:rPr>
      <w:lang w:val="bg-BG" w:eastAsia="bg-BG" w:bidi="ar-SA"/>
    </w:rPr>
  </w:style>
  <w:style w:type="paragraph" w:customStyle="1" w:styleId="2">
    <w:name w:val="Знак Знак2"/>
    <w:basedOn w:val="Normal"/>
    <w:rsid w:val="00051897"/>
    <w:pPr>
      <w:tabs>
        <w:tab w:val="left" w:pos="709"/>
      </w:tabs>
      <w:spacing w:line="260" w:lineRule="atLeast"/>
    </w:pPr>
    <w:rPr>
      <w:rFonts w:ascii="Tahoma" w:hAnsi="Tahoma"/>
      <w:lang w:val="pl-PL" w:eastAsia="pl-PL"/>
    </w:rPr>
  </w:style>
  <w:style w:type="paragraph" w:styleId="List">
    <w:name w:val="List"/>
    <w:basedOn w:val="BodyText"/>
    <w:rsid w:val="00051897"/>
    <w:pPr>
      <w:widowControl w:val="0"/>
      <w:autoSpaceDE w:val="0"/>
      <w:autoSpaceDN w:val="0"/>
      <w:adjustRightInd w:val="0"/>
      <w:spacing w:after="0"/>
    </w:pPr>
  </w:style>
  <w:style w:type="paragraph" w:customStyle="1" w:styleId="Default">
    <w:name w:val="Default"/>
    <w:rsid w:val="00051897"/>
    <w:pPr>
      <w:autoSpaceDE w:val="0"/>
      <w:autoSpaceDN w:val="0"/>
      <w:adjustRightInd w:val="0"/>
    </w:pPr>
    <w:rPr>
      <w:color w:val="000000"/>
      <w:sz w:val="24"/>
      <w:szCs w:val="24"/>
    </w:rPr>
  </w:style>
  <w:style w:type="paragraph" w:customStyle="1" w:styleId="Normal1">
    <w:name w:val="Normal+1"/>
    <w:basedOn w:val="Normal"/>
    <w:next w:val="Normal"/>
    <w:rsid w:val="00051897"/>
    <w:pPr>
      <w:autoSpaceDE w:val="0"/>
      <w:autoSpaceDN w:val="0"/>
      <w:adjustRightInd w:val="0"/>
      <w:spacing w:line="260" w:lineRule="atLeast"/>
    </w:pPr>
    <w:rPr>
      <w:lang w:val="en-US" w:eastAsia="en-US"/>
    </w:rPr>
  </w:style>
  <w:style w:type="paragraph" w:customStyle="1" w:styleId="Style1">
    <w:name w:val="Style1"/>
    <w:basedOn w:val="Normal"/>
    <w:link w:val="Style1Char"/>
    <w:qFormat/>
    <w:rsid w:val="00051897"/>
    <w:pPr>
      <w:pBdr>
        <w:left w:val="single" w:sz="4" w:space="4" w:color="auto"/>
      </w:pBdr>
      <w:spacing w:after="120" w:line="260" w:lineRule="atLeast"/>
      <w:ind w:left="1418"/>
      <w:jc w:val="both"/>
    </w:pPr>
    <w:rPr>
      <w:b/>
      <w:i/>
    </w:rPr>
  </w:style>
  <w:style w:type="character" w:customStyle="1" w:styleId="Style1Char">
    <w:name w:val="Style1 Char"/>
    <w:link w:val="Style1"/>
    <w:rsid w:val="00051897"/>
    <w:rPr>
      <w:b/>
      <w:i/>
      <w:sz w:val="24"/>
      <w:szCs w:val="24"/>
      <w:lang w:val="bg-BG" w:eastAsia="bg-BG" w:bidi="ar-SA"/>
    </w:rPr>
  </w:style>
  <w:style w:type="paragraph" w:styleId="BodyText2">
    <w:name w:val="Body Text 2"/>
    <w:basedOn w:val="Normal"/>
    <w:semiHidden/>
    <w:unhideWhenUsed/>
    <w:rsid w:val="00051897"/>
    <w:pPr>
      <w:spacing w:after="120" w:line="480" w:lineRule="auto"/>
      <w:jc w:val="both"/>
    </w:pPr>
  </w:style>
  <w:style w:type="paragraph" w:customStyle="1" w:styleId="TableContents">
    <w:name w:val="Table Contents"/>
    <w:basedOn w:val="Normal"/>
    <w:rsid w:val="00051897"/>
    <w:pPr>
      <w:snapToGrid w:val="0"/>
      <w:spacing w:after="120"/>
    </w:pPr>
    <w:rPr>
      <w:szCs w:val="20"/>
      <w:lang w:val="en-AU" w:eastAsia="en-US"/>
    </w:rPr>
  </w:style>
  <w:style w:type="character" w:customStyle="1" w:styleId="boldtext1">
    <w:name w:val="boldtext1"/>
    <w:rsid w:val="00051897"/>
    <w:rPr>
      <w:rFonts w:ascii="Verdana" w:hAnsi="Verdana" w:hint="default"/>
      <w:b/>
      <w:bCs/>
      <w:color w:val="555555"/>
      <w:sz w:val="17"/>
      <w:szCs w:val="17"/>
    </w:rPr>
  </w:style>
  <w:style w:type="paragraph" w:customStyle="1" w:styleId="stxt2style2style3">
    <w:name w:val="stxt2 style2 style3"/>
    <w:basedOn w:val="Normal"/>
    <w:rsid w:val="00051897"/>
    <w:pPr>
      <w:spacing w:before="100" w:beforeAutospacing="1" w:after="100" w:afterAutospacing="1"/>
    </w:pPr>
  </w:style>
  <w:style w:type="paragraph" w:customStyle="1" w:styleId="Style2">
    <w:name w:val="Style2"/>
    <w:basedOn w:val="Normal"/>
    <w:rsid w:val="00051897"/>
    <w:pPr>
      <w:spacing w:after="120" w:line="260" w:lineRule="atLeast"/>
      <w:jc w:val="both"/>
    </w:pPr>
    <w:rPr>
      <w:i/>
    </w:rPr>
  </w:style>
  <w:style w:type="paragraph" w:styleId="Subtitle">
    <w:name w:val="Subtitle"/>
    <w:basedOn w:val="Normal"/>
    <w:qFormat/>
    <w:rsid w:val="00051897"/>
    <w:pPr>
      <w:pageBreakBefore/>
      <w:spacing w:before="720" w:after="120" w:line="360" w:lineRule="atLeast"/>
      <w:ind w:left="2438" w:hanging="2438"/>
      <w:outlineLvl w:val="1"/>
    </w:pPr>
    <w:rPr>
      <w:rFonts w:cs="Arial"/>
      <w:b/>
      <w:color w:val="003366"/>
      <w:sz w:val="52"/>
      <w:szCs w:val="52"/>
    </w:rPr>
  </w:style>
  <w:style w:type="paragraph" w:customStyle="1" w:styleId="CharChar4">
    <w:name w:val="Char Char4"/>
    <w:basedOn w:val="Normal"/>
    <w:rsid w:val="00051897"/>
    <w:pPr>
      <w:tabs>
        <w:tab w:val="left" w:pos="709"/>
      </w:tabs>
    </w:pPr>
    <w:rPr>
      <w:rFonts w:ascii="Tahoma" w:hAnsi="Tahoma" w:cs="Arial"/>
      <w:lang w:val="pl-PL" w:eastAsia="pl-PL"/>
    </w:rPr>
  </w:style>
  <w:style w:type="paragraph" w:customStyle="1" w:styleId="CharChar5">
    <w:name w:val="Char Char5"/>
    <w:basedOn w:val="Normal"/>
    <w:rsid w:val="00051897"/>
    <w:pPr>
      <w:tabs>
        <w:tab w:val="left" w:pos="709"/>
      </w:tabs>
    </w:pPr>
    <w:rPr>
      <w:rFonts w:ascii="Tahoma" w:hAnsi="Tahoma" w:cs="Arial"/>
      <w:lang w:val="pl-PL" w:eastAsia="pl-PL"/>
    </w:rPr>
  </w:style>
  <w:style w:type="paragraph" w:styleId="CommentSubject">
    <w:name w:val="annotation subject"/>
    <w:basedOn w:val="CommentText"/>
    <w:next w:val="CommentText"/>
    <w:semiHidden/>
    <w:rsid w:val="00051897"/>
    <w:pPr>
      <w:spacing w:after="120"/>
      <w:jc w:val="both"/>
    </w:pPr>
    <w:rPr>
      <w:b/>
      <w:bCs/>
      <w:lang w:val="bg-BG"/>
    </w:rPr>
  </w:style>
  <w:style w:type="paragraph" w:customStyle="1" w:styleId="Char4CharCharCharCharChar">
    <w:name w:val="Char4 Char Char Char Char Char"/>
    <w:basedOn w:val="Normal"/>
    <w:rsid w:val="00051897"/>
    <w:pPr>
      <w:tabs>
        <w:tab w:val="left" w:pos="709"/>
      </w:tabs>
    </w:pPr>
    <w:rPr>
      <w:rFonts w:ascii="Tahoma" w:hAnsi="Tahoma"/>
      <w:lang w:val="pl-PL" w:eastAsia="pl-PL"/>
    </w:rPr>
  </w:style>
  <w:style w:type="paragraph" w:customStyle="1" w:styleId="CharChar4Char">
    <w:name w:val="Char Char4 Char"/>
    <w:basedOn w:val="Normal"/>
    <w:rsid w:val="00051897"/>
    <w:pPr>
      <w:tabs>
        <w:tab w:val="left" w:pos="709"/>
      </w:tabs>
    </w:pPr>
    <w:rPr>
      <w:rFonts w:ascii="Tahoma" w:hAnsi="Tahoma" w:cs="Arial"/>
      <w:lang w:val="pl-PL" w:eastAsia="pl-PL"/>
    </w:rPr>
  </w:style>
  <w:style w:type="paragraph" w:customStyle="1" w:styleId="nsit1">
    <w:name w:val="nsit1"/>
    <w:basedOn w:val="Normal"/>
    <w:rsid w:val="00051897"/>
    <w:pPr>
      <w:spacing w:before="300" w:after="100" w:afterAutospacing="1"/>
      <w:jc w:val="center"/>
      <w:textAlignment w:val="top"/>
    </w:pPr>
    <w:rPr>
      <w:sz w:val="20"/>
      <w:szCs w:val="20"/>
    </w:rPr>
  </w:style>
  <w:style w:type="character" w:customStyle="1" w:styleId="apple-style-span">
    <w:name w:val="apple-style-span"/>
    <w:basedOn w:val="DefaultParagraphFont"/>
    <w:rsid w:val="00051897"/>
  </w:style>
  <w:style w:type="paragraph" w:customStyle="1" w:styleId="Char4CharCharCharCharCharCharCharChar">
    <w:name w:val="Char4 Char Char Char Char Char Char Char Char"/>
    <w:basedOn w:val="Normal"/>
    <w:rsid w:val="00051897"/>
    <w:pPr>
      <w:tabs>
        <w:tab w:val="left" w:pos="709"/>
      </w:tabs>
    </w:pPr>
    <w:rPr>
      <w:rFonts w:ascii="Tahoma" w:hAnsi="Tahoma"/>
      <w:lang w:val="pl-PL" w:eastAsia="pl-PL"/>
    </w:rPr>
  </w:style>
  <w:style w:type="paragraph" w:customStyle="1" w:styleId="Char4CharCharCharCharCharCharCharCharChar">
    <w:name w:val="Char4 Char Char Char Char Char Char Char Char Char"/>
    <w:basedOn w:val="Normal"/>
    <w:rsid w:val="00051897"/>
    <w:pPr>
      <w:tabs>
        <w:tab w:val="left" w:pos="709"/>
      </w:tabs>
    </w:pPr>
    <w:rPr>
      <w:rFonts w:ascii="Tahoma" w:hAnsi="Tahoma"/>
      <w:lang w:val="pl-PL" w:eastAsia="pl-PL"/>
    </w:rPr>
  </w:style>
  <w:style w:type="paragraph" w:customStyle="1" w:styleId="11">
    <w:name w:val="Редакция1"/>
    <w:hidden/>
    <w:semiHidden/>
    <w:rsid w:val="00051897"/>
    <w:rPr>
      <w:sz w:val="24"/>
      <w:szCs w:val="24"/>
    </w:rPr>
  </w:style>
  <w:style w:type="character" w:styleId="FootnoteReference">
    <w:name w:val="footnote reference"/>
    <w:semiHidden/>
    <w:rsid w:val="00051897"/>
    <w:rPr>
      <w:vertAlign w:val="superscript"/>
    </w:rPr>
  </w:style>
  <w:style w:type="paragraph" w:customStyle="1" w:styleId="CharChar0">
    <w:name w:val="Char Char"/>
    <w:basedOn w:val="Normal"/>
    <w:rsid w:val="00325B33"/>
    <w:pPr>
      <w:tabs>
        <w:tab w:val="left" w:pos="709"/>
      </w:tabs>
    </w:pPr>
    <w:rPr>
      <w:rFonts w:ascii="Tahoma" w:hAnsi="Tahoma"/>
      <w:lang w:val="pl-PL" w:eastAsia="pl-PL"/>
    </w:rPr>
  </w:style>
  <w:style w:type="paragraph" w:customStyle="1" w:styleId="CharCharChar">
    <w:name w:val="Char Char Char"/>
    <w:basedOn w:val="Normal"/>
    <w:rsid w:val="004360F7"/>
    <w:pPr>
      <w:tabs>
        <w:tab w:val="left" w:pos="709"/>
      </w:tabs>
    </w:pPr>
    <w:rPr>
      <w:rFonts w:ascii="Tahoma" w:hAnsi="Tahoma"/>
      <w:lang w:val="pl-PL" w:eastAsia="pl-PL"/>
    </w:rPr>
  </w:style>
  <w:style w:type="paragraph" w:customStyle="1" w:styleId="CharChar1">
    <w:name w:val="Знак Char Знак Char Знак"/>
    <w:basedOn w:val="Normal"/>
    <w:rsid w:val="00571355"/>
    <w:pPr>
      <w:tabs>
        <w:tab w:val="left" w:pos="709"/>
      </w:tabs>
    </w:pPr>
    <w:rPr>
      <w:rFonts w:ascii="Tahoma" w:hAnsi="Tahoma"/>
      <w:lang w:val="pl-PL" w:eastAsia="pl-PL"/>
    </w:rPr>
  </w:style>
  <w:style w:type="paragraph" w:customStyle="1" w:styleId="Char">
    <w:name w:val="Знак Char"/>
    <w:basedOn w:val="Normal"/>
    <w:rsid w:val="008964A6"/>
    <w:pPr>
      <w:tabs>
        <w:tab w:val="left" w:pos="709"/>
      </w:tabs>
    </w:pPr>
    <w:rPr>
      <w:rFonts w:ascii="Tahoma" w:hAnsi="Tahoma"/>
      <w:lang w:val="pl-PL" w:eastAsia="pl-PL"/>
    </w:rPr>
  </w:style>
  <w:style w:type="paragraph" w:customStyle="1" w:styleId="Char0">
    <w:name w:val="Знак Char"/>
    <w:basedOn w:val="Normal"/>
    <w:rsid w:val="008A3FA3"/>
    <w:pPr>
      <w:tabs>
        <w:tab w:val="left" w:pos="709"/>
      </w:tabs>
    </w:pPr>
    <w:rPr>
      <w:rFonts w:ascii="Tahoma" w:hAnsi="Tahoma"/>
      <w:lang w:val="pl-PL" w:eastAsia="pl-PL"/>
    </w:rPr>
  </w:style>
  <w:style w:type="table" w:styleId="TableGrid">
    <w:name w:val="Table Grid"/>
    <w:basedOn w:val="TableNormal"/>
    <w:rsid w:val="00B079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1"/>
    <w:basedOn w:val="Normal"/>
    <w:rsid w:val="00603C68"/>
    <w:pPr>
      <w:tabs>
        <w:tab w:val="left" w:pos="709"/>
      </w:tabs>
    </w:pPr>
    <w:rPr>
      <w:rFonts w:ascii="Tahoma" w:hAnsi="Tahoma"/>
      <w:lang w:val="pl-PL" w:eastAsia="pl-PL"/>
    </w:rPr>
  </w:style>
  <w:style w:type="paragraph" w:styleId="ListParagraph">
    <w:name w:val="List Paragraph"/>
    <w:basedOn w:val="Normal"/>
    <w:uiPriority w:val="34"/>
    <w:qFormat/>
    <w:rsid w:val="00EC4223"/>
    <w:pPr>
      <w:ind w:left="720"/>
      <w:contextualSpacing/>
    </w:pPr>
  </w:style>
</w:styles>
</file>

<file path=word/webSettings.xml><?xml version="1.0" encoding="utf-8"?>
<w:webSettings xmlns:r="http://schemas.openxmlformats.org/officeDocument/2006/relationships" xmlns:w="http://schemas.openxmlformats.org/wordprocessingml/2006/main">
  <w:divs>
    <w:div w:id="482548298">
      <w:bodyDiv w:val="1"/>
      <w:marLeft w:val="0"/>
      <w:marRight w:val="0"/>
      <w:marTop w:val="0"/>
      <w:marBottom w:val="0"/>
      <w:divBdr>
        <w:top w:val="none" w:sz="0" w:space="0" w:color="auto"/>
        <w:left w:val="none" w:sz="0" w:space="0" w:color="auto"/>
        <w:bottom w:val="none" w:sz="0" w:space="0" w:color="auto"/>
        <w:right w:val="none" w:sz="0" w:space="0" w:color="auto"/>
      </w:divBdr>
    </w:div>
    <w:div w:id="685907485">
      <w:bodyDiv w:val="1"/>
      <w:marLeft w:val="0"/>
      <w:marRight w:val="0"/>
      <w:marTop w:val="0"/>
      <w:marBottom w:val="0"/>
      <w:divBdr>
        <w:top w:val="none" w:sz="0" w:space="0" w:color="auto"/>
        <w:left w:val="none" w:sz="0" w:space="0" w:color="auto"/>
        <w:bottom w:val="none" w:sz="0" w:space="0" w:color="auto"/>
        <w:right w:val="none" w:sz="0" w:space="0" w:color="auto"/>
      </w:divBdr>
    </w:div>
    <w:div w:id="827096363">
      <w:bodyDiv w:val="1"/>
      <w:marLeft w:val="0"/>
      <w:marRight w:val="0"/>
      <w:marTop w:val="0"/>
      <w:marBottom w:val="0"/>
      <w:divBdr>
        <w:top w:val="none" w:sz="0" w:space="0" w:color="auto"/>
        <w:left w:val="none" w:sz="0" w:space="0" w:color="auto"/>
        <w:bottom w:val="none" w:sz="0" w:space="0" w:color="auto"/>
        <w:right w:val="none" w:sz="0" w:space="0" w:color="auto"/>
      </w:divBdr>
      <w:divsChild>
        <w:div w:id="553783118">
          <w:marLeft w:val="0"/>
          <w:marRight w:val="0"/>
          <w:marTop w:val="0"/>
          <w:marBottom w:val="0"/>
          <w:divBdr>
            <w:top w:val="none" w:sz="0" w:space="0" w:color="auto"/>
            <w:left w:val="none" w:sz="0" w:space="0" w:color="auto"/>
            <w:bottom w:val="none" w:sz="0" w:space="0" w:color="auto"/>
            <w:right w:val="none" w:sz="0" w:space="0" w:color="auto"/>
          </w:divBdr>
          <w:divsChild>
            <w:div w:id="94786754">
              <w:marLeft w:val="0"/>
              <w:marRight w:val="0"/>
              <w:marTop w:val="0"/>
              <w:marBottom w:val="0"/>
              <w:divBdr>
                <w:top w:val="none" w:sz="0" w:space="0" w:color="auto"/>
                <w:left w:val="none" w:sz="0" w:space="0" w:color="auto"/>
                <w:bottom w:val="none" w:sz="0" w:space="0" w:color="auto"/>
                <w:right w:val="none" w:sz="0" w:space="0" w:color="auto"/>
              </w:divBdr>
            </w:div>
            <w:div w:id="971639810">
              <w:marLeft w:val="0"/>
              <w:marRight w:val="0"/>
              <w:marTop w:val="0"/>
              <w:marBottom w:val="0"/>
              <w:divBdr>
                <w:top w:val="none" w:sz="0" w:space="0" w:color="auto"/>
                <w:left w:val="none" w:sz="0" w:space="0" w:color="auto"/>
                <w:bottom w:val="none" w:sz="0" w:space="0" w:color="auto"/>
                <w:right w:val="none" w:sz="0" w:space="0" w:color="auto"/>
              </w:divBdr>
            </w:div>
            <w:div w:id="1139765876">
              <w:marLeft w:val="0"/>
              <w:marRight w:val="0"/>
              <w:marTop w:val="0"/>
              <w:marBottom w:val="0"/>
              <w:divBdr>
                <w:top w:val="none" w:sz="0" w:space="0" w:color="auto"/>
                <w:left w:val="none" w:sz="0" w:space="0" w:color="auto"/>
                <w:bottom w:val="none" w:sz="0" w:space="0" w:color="auto"/>
                <w:right w:val="none" w:sz="0" w:space="0" w:color="auto"/>
              </w:divBdr>
            </w:div>
            <w:div w:id="1766145612">
              <w:marLeft w:val="0"/>
              <w:marRight w:val="0"/>
              <w:marTop w:val="0"/>
              <w:marBottom w:val="0"/>
              <w:divBdr>
                <w:top w:val="none" w:sz="0" w:space="0" w:color="auto"/>
                <w:left w:val="none" w:sz="0" w:space="0" w:color="auto"/>
                <w:bottom w:val="none" w:sz="0" w:space="0" w:color="auto"/>
                <w:right w:val="none" w:sz="0" w:space="0" w:color="auto"/>
              </w:divBdr>
            </w:div>
            <w:div w:id="214253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6247">
      <w:bodyDiv w:val="1"/>
      <w:marLeft w:val="0"/>
      <w:marRight w:val="0"/>
      <w:marTop w:val="0"/>
      <w:marBottom w:val="0"/>
      <w:divBdr>
        <w:top w:val="none" w:sz="0" w:space="0" w:color="auto"/>
        <w:left w:val="none" w:sz="0" w:space="0" w:color="auto"/>
        <w:bottom w:val="none" w:sz="0" w:space="0" w:color="auto"/>
        <w:right w:val="none" w:sz="0" w:space="0" w:color="auto"/>
      </w:divBdr>
    </w:div>
    <w:div w:id="1281646481">
      <w:bodyDiv w:val="1"/>
      <w:marLeft w:val="0"/>
      <w:marRight w:val="0"/>
      <w:marTop w:val="0"/>
      <w:marBottom w:val="0"/>
      <w:divBdr>
        <w:top w:val="none" w:sz="0" w:space="0" w:color="auto"/>
        <w:left w:val="none" w:sz="0" w:space="0" w:color="auto"/>
        <w:bottom w:val="none" w:sz="0" w:space="0" w:color="auto"/>
        <w:right w:val="none" w:sz="0" w:space="0" w:color="auto"/>
      </w:divBdr>
    </w:div>
    <w:div w:id="1405756741">
      <w:bodyDiv w:val="1"/>
      <w:marLeft w:val="0"/>
      <w:marRight w:val="0"/>
      <w:marTop w:val="0"/>
      <w:marBottom w:val="0"/>
      <w:divBdr>
        <w:top w:val="none" w:sz="0" w:space="0" w:color="auto"/>
        <w:left w:val="none" w:sz="0" w:space="0" w:color="auto"/>
        <w:bottom w:val="none" w:sz="0" w:space="0" w:color="auto"/>
        <w:right w:val="none" w:sz="0" w:space="0" w:color="auto"/>
      </w:divBdr>
      <w:divsChild>
        <w:div w:id="400718355">
          <w:marLeft w:val="0"/>
          <w:marRight w:val="300"/>
          <w:marTop w:val="0"/>
          <w:marBottom w:val="0"/>
          <w:divBdr>
            <w:top w:val="none" w:sz="0" w:space="0" w:color="auto"/>
            <w:left w:val="none" w:sz="0" w:space="0" w:color="auto"/>
            <w:bottom w:val="none" w:sz="0" w:space="0" w:color="auto"/>
            <w:right w:val="none" w:sz="0" w:space="0" w:color="auto"/>
          </w:divBdr>
        </w:div>
      </w:divsChild>
    </w:div>
    <w:div w:id="1966808181">
      <w:bodyDiv w:val="1"/>
      <w:marLeft w:val="0"/>
      <w:marRight w:val="0"/>
      <w:marTop w:val="0"/>
      <w:marBottom w:val="0"/>
      <w:divBdr>
        <w:top w:val="none" w:sz="0" w:space="0" w:color="auto"/>
        <w:left w:val="none" w:sz="0" w:space="0" w:color="auto"/>
        <w:bottom w:val="none" w:sz="0" w:space="0" w:color="auto"/>
        <w:right w:val="none" w:sz="0" w:space="0" w:color="auto"/>
      </w:divBdr>
    </w:div>
    <w:div w:id="197894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84E98-AD50-4CC7-8A7C-A6CA1713D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26</Pages>
  <Words>8812</Words>
  <Characters>50235</Characters>
  <Application>Microsoft Office Word</Application>
  <DocSecurity>0</DocSecurity>
  <Lines>418</Lines>
  <Paragraphs>117</Paragraphs>
  <ScaleCrop>false</ScaleCrop>
  <HeadingPairs>
    <vt:vector size="2" baseType="variant">
      <vt:variant>
        <vt:lpstr>Заглавие</vt:lpstr>
      </vt:variant>
      <vt:variant>
        <vt:i4>1</vt:i4>
      </vt:variant>
    </vt:vector>
  </HeadingPairs>
  <TitlesOfParts>
    <vt:vector size="1" baseType="lpstr">
      <vt:lpstr>СТРАТЕГИЯ</vt:lpstr>
    </vt:vector>
  </TitlesOfParts>
  <Company/>
  <LinksUpToDate>false</LinksUpToDate>
  <CharactersWithSpaces>58930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СТРАТЕГИЯ</dc:title>
  <dc:subject/>
  <dc:creator>SHENAYM</dc:creator>
  <cp:keywords/>
  <cp:lastModifiedBy> МДААР</cp:lastModifiedBy>
  <cp:revision>34</cp:revision>
  <cp:lastPrinted>2016-05-30T10:11:00Z</cp:lastPrinted>
  <dcterms:created xsi:type="dcterms:W3CDTF">2016-05-11T05:15:00Z</dcterms:created>
  <dcterms:modified xsi:type="dcterms:W3CDTF">2016-06-15T20:43:00Z</dcterms:modified>
</cp:coreProperties>
</file>