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BF3" w:rsidRDefault="002A7BF3" w:rsidP="002A7BF3">
      <w:pPr>
        <w:spacing w:after="0"/>
        <w:rPr>
          <w:rFonts w:ascii="Times New Roman" w:hAnsi="Times New Roman"/>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0.5pt;margin-top:5.4pt;width:74.95pt;height:86.4pt;z-index:251659264;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6" o:title=""/>
            <w10:wrap type="tight"/>
          </v:shape>
          <o:OLEObject Type="Embed" ProgID="Word.Picture.8" ShapeID="_x0000_s1026" DrawAspect="Content" ObjectID="_1608711973" r:id="rId7"/>
        </w:pict>
      </w:r>
      <w:r>
        <w:rPr>
          <w:rFonts w:ascii="Times New Roman" w:hAnsi="Times New Roman"/>
          <w:b/>
          <w:sz w:val="24"/>
          <w:szCs w:val="24"/>
        </w:rPr>
        <w:t xml:space="preserve">    </w:t>
      </w:r>
      <w:r>
        <w:rPr>
          <w:rFonts w:ascii="Times New Roman" w:hAnsi="Times New Roman"/>
          <w:sz w:val="24"/>
          <w:szCs w:val="24"/>
        </w:rPr>
        <w:t xml:space="preserve">        </w:t>
      </w:r>
    </w:p>
    <w:p w:rsidR="002A7BF3" w:rsidRDefault="002A7BF3" w:rsidP="002A7BF3">
      <w:pPr>
        <w:spacing w:after="0"/>
        <w:jc w:val="center"/>
        <w:rPr>
          <w:rFonts w:ascii="Times New Roman" w:hAnsi="Times New Roman"/>
          <w:sz w:val="24"/>
          <w:szCs w:val="24"/>
        </w:rPr>
      </w:pPr>
      <w:r>
        <w:rPr>
          <w:rFonts w:ascii="Times New Roman" w:eastAsia="Times New Roman" w:hAnsi="Times New Roman"/>
          <w:b/>
          <w:sz w:val="24"/>
          <w:szCs w:val="24"/>
          <w:lang w:eastAsia="ar-SA"/>
        </w:rPr>
        <w:t>ОБЩИНА МИНЕРАЛНИ БАНИ</w:t>
      </w:r>
    </w:p>
    <w:p w:rsidR="002A7BF3" w:rsidRDefault="002A7BF3" w:rsidP="002A7BF3">
      <w:pPr>
        <w:keepNext/>
        <w:suppressAutoHyphens/>
        <w:spacing w:after="0" w:line="240" w:lineRule="auto"/>
        <w:jc w:val="center"/>
        <w:outlineLvl w:val="0"/>
        <w:rPr>
          <w:rFonts w:ascii="Times New Roman" w:eastAsia="Times New Roman" w:hAnsi="Times New Roman"/>
          <w:b/>
          <w:sz w:val="24"/>
          <w:szCs w:val="24"/>
          <w:lang w:eastAsia="ar-SA"/>
        </w:rPr>
      </w:pPr>
      <w:r>
        <w:rPr>
          <w:rFonts w:ascii="Times New Roman" w:eastAsia="Times New Roman" w:hAnsi="Times New Roman"/>
          <w:b/>
          <w:sz w:val="24"/>
          <w:szCs w:val="24"/>
          <w:lang w:eastAsia="ar-SA"/>
        </w:rPr>
        <w:t>Област Хасково</w:t>
      </w:r>
    </w:p>
    <w:p w:rsidR="002A7BF3" w:rsidRDefault="002A7BF3" w:rsidP="002A7BF3">
      <w:pPr>
        <w:keepNext/>
        <w:suppressAutoHyphens/>
        <w:spacing w:after="0" w:line="240" w:lineRule="auto"/>
        <w:jc w:val="center"/>
        <w:outlineLvl w:val="0"/>
        <w:rPr>
          <w:rFonts w:ascii="Times New Roman" w:eastAsia="Times New Roman" w:hAnsi="Times New Roman"/>
          <w:b/>
          <w:sz w:val="24"/>
          <w:szCs w:val="24"/>
          <w:lang w:eastAsia="ar-SA"/>
        </w:rPr>
      </w:pPr>
    </w:p>
    <w:p w:rsidR="002A7BF3" w:rsidRDefault="002A7BF3" w:rsidP="002A7BF3">
      <w:pPr>
        <w:pBdr>
          <w:top w:val="thinThickSmallGap" w:sz="24" w:space="0" w:color="auto"/>
        </w:pBdr>
        <w:suppressAutoHyphens/>
        <w:spacing w:after="0" w:line="240" w:lineRule="auto"/>
        <w:jc w:val="center"/>
        <w:rPr>
          <w:rFonts w:ascii="Times New Roman" w:eastAsia="Times New Roman" w:hAnsi="Times New Roman"/>
          <w:sz w:val="24"/>
          <w:szCs w:val="24"/>
          <w:lang w:val="en-US" w:eastAsia="ar-SA"/>
        </w:rPr>
      </w:pPr>
      <w:r>
        <w:rPr>
          <w:rFonts w:ascii="Times New Roman" w:eastAsia="Times New Roman" w:hAnsi="Times New Roman"/>
          <w:sz w:val="24"/>
          <w:szCs w:val="24"/>
          <w:lang w:eastAsia="ar-SA"/>
        </w:rPr>
        <w:t>бул.”Васил Левски”№3</w:t>
      </w:r>
      <w:r>
        <w:rPr>
          <w:rFonts w:ascii="Times New Roman" w:eastAsia="Times New Roman" w:hAnsi="Times New Roman"/>
          <w:sz w:val="24"/>
          <w:szCs w:val="24"/>
          <w:lang w:val="en-US" w:eastAsia="ar-SA"/>
        </w:rPr>
        <w:t xml:space="preserve">, 6343 </w:t>
      </w:r>
      <w:r>
        <w:rPr>
          <w:rFonts w:ascii="Times New Roman" w:eastAsia="Times New Roman" w:hAnsi="Times New Roman"/>
          <w:sz w:val="24"/>
          <w:szCs w:val="24"/>
          <w:lang w:eastAsia="ar-SA"/>
        </w:rPr>
        <w:t>с. Минерални бани    тел: 0 37 22/20-20</w:t>
      </w:r>
    </w:p>
    <w:p w:rsidR="002A7BF3" w:rsidRDefault="002A7BF3" w:rsidP="002A7BF3">
      <w:pPr>
        <w:pBdr>
          <w:top w:val="thinThickSmallGap" w:sz="24" w:space="0" w:color="auto"/>
        </w:pBdr>
        <w:suppressAutoHyphens/>
        <w:spacing w:after="0" w:line="360" w:lineRule="auto"/>
        <w:jc w:val="center"/>
        <w:rPr>
          <w:rFonts w:ascii="Times New Roman" w:eastAsia="Times New Roman" w:hAnsi="Times New Roman"/>
          <w:color w:val="003CB4"/>
          <w:sz w:val="24"/>
          <w:szCs w:val="24"/>
          <w:lang w:eastAsia="ar-SA"/>
        </w:rPr>
      </w:pPr>
      <w:proofErr w:type="gramStart"/>
      <w:r>
        <w:rPr>
          <w:rFonts w:ascii="Times New Roman" w:eastAsia="Times New Roman" w:hAnsi="Times New Roman"/>
          <w:sz w:val="24"/>
          <w:szCs w:val="24"/>
          <w:lang w:val="en-US" w:eastAsia="ar-SA"/>
        </w:rPr>
        <w:t>e-mail</w:t>
      </w:r>
      <w:proofErr w:type="gramEnd"/>
      <w:r>
        <w:rPr>
          <w:rFonts w:ascii="Times New Roman" w:eastAsia="Times New Roman" w:hAnsi="Times New Roman"/>
          <w:sz w:val="24"/>
          <w:szCs w:val="24"/>
          <w:lang w:val="en-US" w:eastAsia="ar-SA"/>
        </w:rPr>
        <w:t xml:space="preserve">: </w:t>
      </w:r>
      <w:r>
        <w:rPr>
          <w:rFonts w:ascii="Times New Roman" w:eastAsia="Times New Roman" w:hAnsi="Times New Roman"/>
          <w:b/>
          <w:color w:val="003CB4"/>
          <w:sz w:val="24"/>
          <w:szCs w:val="24"/>
          <w:lang w:val="en-US" w:eastAsia="ar-SA"/>
        </w:rPr>
        <w:t>min_bani@abv.bg</w:t>
      </w:r>
      <w:r>
        <w:rPr>
          <w:rFonts w:ascii="Times New Roman" w:eastAsia="Times New Roman" w:hAnsi="Times New Roman"/>
          <w:sz w:val="24"/>
          <w:szCs w:val="24"/>
          <w:lang w:val="en-US" w:eastAsia="ar-SA"/>
        </w:rPr>
        <w:t xml:space="preserve">   Web</w:t>
      </w:r>
      <w:r>
        <w:rPr>
          <w:rFonts w:ascii="Times New Roman" w:eastAsia="Times New Roman" w:hAnsi="Times New Roman"/>
          <w:color w:val="002060"/>
          <w:sz w:val="24"/>
          <w:szCs w:val="24"/>
          <w:lang w:val="en-US" w:eastAsia="ar-SA"/>
        </w:rPr>
        <w:t xml:space="preserve">: </w:t>
      </w:r>
      <w:hyperlink r:id="rId8" w:history="1">
        <w:r>
          <w:rPr>
            <w:rStyle w:val="a3"/>
            <w:rFonts w:ascii="Times New Roman" w:eastAsia="Times New Roman" w:hAnsi="Times New Roman"/>
            <w:b/>
            <w:color w:val="003CB4"/>
            <w:sz w:val="24"/>
            <w:szCs w:val="24"/>
            <w:u w:val="none"/>
            <w:lang w:val="en-US" w:eastAsia="ar-SA"/>
          </w:rPr>
          <w:t>www.mineralnibani.bg</w:t>
        </w:r>
      </w:hyperlink>
    </w:p>
    <w:p w:rsidR="002A7BF3" w:rsidRDefault="002A7BF3" w:rsidP="002A7BF3">
      <w:pPr>
        <w:spacing w:after="0"/>
        <w:jc w:val="both"/>
        <w:rPr>
          <w:rFonts w:ascii="Times New Roman" w:hAnsi="Times New Roman"/>
          <w:b/>
          <w:sz w:val="24"/>
          <w:szCs w:val="24"/>
        </w:rPr>
      </w:pPr>
    </w:p>
    <w:p w:rsidR="002A7BF3" w:rsidRDefault="002A7BF3" w:rsidP="002A7BF3">
      <w:pPr>
        <w:spacing w:after="0"/>
        <w:jc w:val="both"/>
        <w:rPr>
          <w:rFonts w:ascii="Times New Roman" w:hAnsi="Times New Roman"/>
          <w:b/>
          <w:sz w:val="24"/>
          <w:szCs w:val="24"/>
        </w:rPr>
      </w:pPr>
    </w:p>
    <w:p w:rsidR="002A7BF3" w:rsidRDefault="002A7BF3" w:rsidP="002A7BF3">
      <w:pPr>
        <w:spacing w:after="0"/>
        <w:jc w:val="both"/>
        <w:rPr>
          <w:rFonts w:ascii="Times New Roman" w:hAnsi="Times New Roman"/>
          <w:b/>
          <w:sz w:val="24"/>
          <w:szCs w:val="24"/>
        </w:rPr>
      </w:pPr>
      <w:r>
        <w:rPr>
          <w:rFonts w:ascii="Times New Roman" w:hAnsi="Times New Roman"/>
          <w:b/>
          <w:sz w:val="24"/>
          <w:szCs w:val="24"/>
        </w:rPr>
        <w:t xml:space="preserve">   ДО ПРЕДСЕДАТЕЛЯ</w:t>
      </w:r>
    </w:p>
    <w:p w:rsidR="002A7BF3" w:rsidRDefault="002A7BF3" w:rsidP="002A7BF3">
      <w:pPr>
        <w:spacing w:after="0"/>
        <w:jc w:val="both"/>
        <w:rPr>
          <w:rFonts w:ascii="Times New Roman" w:hAnsi="Times New Roman"/>
          <w:b/>
          <w:sz w:val="24"/>
          <w:szCs w:val="24"/>
        </w:rPr>
      </w:pPr>
      <w:r>
        <w:rPr>
          <w:rFonts w:ascii="Times New Roman" w:hAnsi="Times New Roman"/>
          <w:b/>
          <w:sz w:val="24"/>
          <w:szCs w:val="24"/>
        </w:rPr>
        <w:t xml:space="preserve">   НА  ОБЩИНСКИ СЪВЕТ</w:t>
      </w:r>
    </w:p>
    <w:p w:rsidR="002A7BF3" w:rsidRDefault="002A7BF3" w:rsidP="002A7BF3">
      <w:pPr>
        <w:spacing w:after="0"/>
        <w:jc w:val="both"/>
        <w:rPr>
          <w:rFonts w:ascii="Times New Roman" w:hAnsi="Times New Roman"/>
          <w:b/>
          <w:sz w:val="24"/>
          <w:szCs w:val="24"/>
        </w:rPr>
      </w:pPr>
      <w:r>
        <w:rPr>
          <w:rFonts w:ascii="Times New Roman" w:hAnsi="Times New Roman"/>
          <w:b/>
          <w:sz w:val="24"/>
          <w:szCs w:val="24"/>
        </w:rPr>
        <w:t xml:space="preserve">   ОБЩИНА МИНЕРАЛНИ БАНИ</w:t>
      </w:r>
    </w:p>
    <w:p w:rsidR="002A7BF3" w:rsidRDefault="002A7BF3" w:rsidP="002A7BF3">
      <w:pPr>
        <w:jc w:val="both"/>
        <w:rPr>
          <w:rFonts w:ascii="Times New Roman" w:hAnsi="Times New Roman"/>
          <w:b/>
          <w:sz w:val="24"/>
          <w:szCs w:val="24"/>
        </w:rPr>
      </w:pPr>
    </w:p>
    <w:p w:rsidR="002A7BF3" w:rsidRDefault="002A7BF3" w:rsidP="002A7BF3">
      <w:pPr>
        <w:jc w:val="both"/>
        <w:rPr>
          <w:rFonts w:ascii="Times New Roman" w:hAnsi="Times New Roman"/>
          <w:b/>
          <w:sz w:val="24"/>
          <w:szCs w:val="24"/>
        </w:rPr>
      </w:pPr>
      <w:r>
        <w:rPr>
          <w:rFonts w:ascii="Times New Roman" w:hAnsi="Times New Roman"/>
          <w:b/>
          <w:sz w:val="24"/>
          <w:szCs w:val="24"/>
        </w:rPr>
        <w:t xml:space="preserve">                                                              ДОКЛАДНА ЗАПИСКА</w:t>
      </w:r>
    </w:p>
    <w:p w:rsidR="002A7BF3" w:rsidRDefault="002A7BF3" w:rsidP="002A7BF3">
      <w:pPr>
        <w:spacing w:after="0"/>
        <w:jc w:val="both"/>
        <w:rPr>
          <w:rFonts w:ascii="Times New Roman" w:hAnsi="Times New Roman"/>
          <w:b/>
          <w:sz w:val="24"/>
          <w:szCs w:val="24"/>
        </w:rPr>
      </w:pPr>
      <w:r>
        <w:rPr>
          <w:rFonts w:ascii="Times New Roman" w:hAnsi="Times New Roman"/>
          <w:b/>
          <w:sz w:val="24"/>
          <w:szCs w:val="24"/>
        </w:rPr>
        <w:t xml:space="preserve">       </w:t>
      </w:r>
    </w:p>
    <w:p w:rsidR="002A7BF3" w:rsidRDefault="002A7BF3" w:rsidP="002A7BF3">
      <w:pPr>
        <w:spacing w:after="0"/>
        <w:jc w:val="both"/>
        <w:rPr>
          <w:rFonts w:ascii="Times New Roman" w:hAnsi="Times New Roman"/>
          <w:b/>
          <w:sz w:val="24"/>
          <w:szCs w:val="24"/>
        </w:rPr>
      </w:pPr>
      <w:r>
        <w:rPr>
          <w:rFonts w:ascii="Times New Roman" w:hAnsi="Times New Roman"/>
          <w:b/>
          <w:sz w:val="24"/>
          <w:szCs w:val="24"/>
        </w:rPr>
        <w:t xml:space="preserve">                  От МЮМЮН ИСКЕНДЕР - КМЕТ НА ОБЩИНА МИНЕРАЛНИ БАНИ</w:t>
      </w:r>
    </w:p>
    <w:p w:rsidR="002A7BF3" w:rsidRDefault="002A7BF3" w:rsidP="002A7BF3">
      <w:pPr>
        <w:jc w:val="both"/>
        <w:rPr>
          <w:rFonts w:ascii="Times New Roman" w:hAnsi="Times New Roman"/>
          <w:b/>
          <w:sz w:val="24"/>
          <w:szCs w:val="24"/>
        </w:rPr>
      </w:pPr>
    </w:p>
    <w:p w:rsidR="002A7BF3" w:rsidRDefault="002A7BF3" w:rsidP="002A7BF3">
      <w:pPr>
        <w:spacing w:after="0"/>
        <w:jc w:val="both"/>
        <w:rPr>
          <w:rFonts w:ascii="Times New Roman" w:eastAsia="Times New Roman" w:hAnsi="Times New Roman"/>
          <w:b/>
          <w:sz w:val="24"/>
          <w:szCs w:val="24"/>
          <w:u w:val="single"/>
          <w:lang w:eastAsia="bg-BG"/>
        </w:rPr>
      </w:pPr>
      <w:r>
        <w:rPr>
          <w:rFonts w:ascii="Times New Roman" w:hAnsi="Times New Roman"/>
          <w:b/>
          <w:sz w:val="24"/>
          <w:szCs w:val="24"/>
        </w:rPr>
        <w:t xml:space="preserve">          ОТНОСНО: </w:t>
      </w:r>
      <w:r>
        <w:rPr>
          <w:rFonts w:ascii="Times New Roman" w:hAnsi="Times New Roman"/>
          <w:b/>
          <w:sz w:val="24"/>
          <w:szCs w:val="24"/>
          <w:u w:val="single"/>
        </w:rPr>
        <w:t xml:space="preserve">Приемане на допълнения  в </w:t>
      </w:r>
      <w:r>
        <w:rPr>
          <w:rFonts w:ascii="Times New Roman" w:eastAsia="Times New Roman" w:hAnsi="Times New Roman"/>
          <w:b/>
          <w:sz w:val="24"/>
          <w:szCs w:val="24"/>
          <w:u w:val="single"/>
          <w:lang w:eastAsia="bg-BG"/>
        </w:rPr>
        <w:t>Т</w:t>
      </w:r>
      <w:proofErr w:type="spellStart"/>
      <w:r>
        <w:rPr>
          <w:rFonts w:ascii="Times New Roman" w:eastAsia="Times New Roman" w:hAnsi="Times New Roman"/>
          <w:b/>
          <w:bCs/>
          <w:color w:val="000000"/>
          <w:sz w:val="24"/>
          <w:szCs w:val="24"/>
          <w:u w:val="single"/>
          <w:lang w:val="ru-RU" w:eastAsia="bg-BG"/>
        </w:rPr>
        <w:t>арифа</w:t>
      </w:r>
      <w:proofErr w:type="spellEnd"/>
      <w:r>
        <w:rPr>
          <w:rFonts w:ascii="Times New Roman" w:eastAsia="Times New Roman" w:hAnsi="Times New Roman"/>
          <w:b/>
          <w:bCs/>
          <w:color w:val="000000"/>
          <w:sz w:val="24"/>
          <w:szCs w:val="24"/>
          <w:u w:val="single"/>
          <w:lang w:val="ru-RU" w:eastAsia="bg-BG"/>
        </w:rPr>
        <w:t xml:space="preserve"> за такси</w:t>
      </w:r>
      <w:r>
        <w:rPr>
          <w:rFonts w:ascii="Times New Roman" w:eastAsia="Times New Roman" w:hAnsi="Times New Roman"/>
          <w:b/>
          <w:bCs/>
          <w:color w:val="000000"/>
          <w:sz w:val="24"/>
          <w:szCs w:val="24"/>
          <w:u w:val="single"/>
          <w:lang w:eastAsia="bg-BG"/>
        </w:rPr>
        <w:t>те</w:t>
      </w:r>
      <w:r>
        <w:rPr>
          <w:rFonts w:ascii="Times New Roman" w:eastAsia="Times New Roman" w:hAnsi="Times New Roman"/>
          <w:b/>
          <w:bCs/>
          <w:color w:val="000000"/>
          <w:sz w:val="24"/>
          <w:szCs w:val="24"/>
          <w:u w:val="single"/>
          <w:lang w:val="ru-RU" w:eastAsia="bg-BG"/>
        </w:rPr>
        <w:t xml:space="preserve"> за </w:t>
      </w:r>
      <w:proofErr w:type="spellStart"/>
      <w:r>
        <w:rPr>
          <w:rFonts w:ascii="Times New Roman" w:eastAsia="Times New Roman" w:hAnsi="Times New Roman"/>
          <w:b/>
          <w:bCs/>
          <w:color w:val="000000"/>
          <w:sz w:val="24"/>
          <w:szCs w:val="24"/>
          <w:u w:val="single"/>
          <w:lang w:val="ru-RU" w:eastAsia="bg-BG"/>
        </w:rPr>
        <w:t>водовземане</w:t>
      </w:r>
      <w:proofErr w:type="spellEnd"/>
      <w:r>
        <w:rPr>
          <w:rFonts w:ascii="Times New Roman" w:eastAsia="Times New Roman" w:hAnsi="Times New Roman"/>
          <w:b/>
          <w:bCs/>
          <w:color w:val="000000"/>
          <w:sz w:val="24"/>
          <w:szCs w:val="24"/>
          <w:u w:val="single"/>
          <w:lang w:val="ru-RU" w:eastAsia="bg-BG"/>
        </w:rPr>
        <w:t xml:space="preserve"> от </w:t>
      </w:r>
      <w:proofErr w:type="spellStart"/>
      <w:r>
        <w:rPr>
          <w:rFonts w:ascii="Times New Roman" w:eastAsia="Times New Roman" w:hAnsi="Times New Roman"/>
          <w:b/>
          <w:bCs/>
          <w:color w:val="000000"/>
          <w:sz w:val="24"/>
          <w:szCs w:val="24"/>
          <w:u w:val="single"/>
          <w:lang w:val="ru-RU" w:eastAsia="bg-BG"/>
        </w:rPr>
        <w:t>минерална</w:t>
      </w:r>
      <w:proofErr w:type="spellEnd"/>
      <w:r>
        <w:rPr>
          <w:rFonts w:ascii="Times New Roman" w:eastAsia="Times New Roman" w:hAnsi="Times New Roman"/>
          <w:b/>
          <w:bCs/>
          <w:color w:val="000000"/>
          <w:sz w:val="24"/>
          <w:szCs w:val="24"/>
          <w:u w:val="single"/>
          <w:lang w:val="ru-RU" w:eastAsia="bg-BG"/>
        </w:rPr>
        <w:t xml:space="preserve"> вода на </w:t>
      </w:r>
      <w:proofErr w:type="spellStart"/>
      <w:r>
        <w:rPr>
          <w:rFonts w:ascii="Times New Roman" w:eastAsia="Times New Roman" w:hAnsi="Times New Roman"/>
          <w:b/>
          <w:bCs/>
          <w:color w:val="000000"/>
          <w:sz w:val="24"/>
          <w:szCs w:val="24"/>
          <w:u w:val="single"/>
          <w:lang w:val="ru-RU" w:eastAsia="bg-BG"/>
        </w:rPr>
        <w:t>територията</w:t>
      </w:r>
      <w:proofErr w:type="spellEnd"/>
      <w:r>
        <w:rPr>
          <w:rFonts w:ascii="Times New Roman" w:eastAsia="Times New Roman" w:hAnsi="Times New Roman"/>
          <w:b/>
          <w:bCs/>
          <w:color w:val="000000"/>
          <w:sz w:val="24"/>
          <w:szCs w:val="24"/>
          <w:u w:val="single"/>
          <w:lang w:val="ru-RU" w:eastAsia="bg-BG"/>
        </w:rPr>
        <w:t xml:space="preserve"> на община </w:t>
      </w:r>
      <w:r>
        <w:rPr>
          <w:rFonts w:ascii="Times New Roman" w:eastAsia="Times New Roman" w:hAnsi="Times New Roman"/>
          <w:b/>
          <w:sz w:val="24"/>
          <w:szCs w:val="24"/>
          <w:u w:val="single"/>
          <w:lang w:eastAsia="bg-BG"/>
        </w:rPr>
        <w:t>Минерални бани</w:t>
      </w:r>
    </w:p>
    <w:p w:rsidR="002A7BF3" w:rsidRDefault="002A7BF3" w:rsidP="002A7BF3">
      <w:pPr>
        <w:spacing w:after="0"/>
        <w:jc w:val="both"/>
        <w:rPr>
          <w:rFonts w:ascii="Times New Roman" w:eastAsia="Times New Roman" w:hAnsi="Times New Roman"/>
          <w:b/>
          <w:sz w:val="24"/>
          <w:szCs w:val="24"/>
          <w:u w:val="single"/>
          <w:lang w:eastAsia="bg-BG"/>
        </w:rPr>
      </w:pPr>
    </w:p>
    <w:p w:rsidR="002A7BF3" w:rsidRDefault="002A7BF3" w:rsidP="002A7BF3">
      <w:pPr>
        <w:spacing w:after="0"/>
        <w:jc w:val="both"/>
        <w:rPr>
          <w:rFonts w:ascii="Times New Roman" w:eastAsia="Times New Roman" w:hAnsi="Times New Roman"/>
          <w:b/>
          <w:sz w:val="24"/>
          <w:szCs w:val="24"/>
          <w:u w:val="single"/>
          <w:lang w:eastAsia="bg-BG"/>
        </w:rPr>
      </w:pPr>
    </w:p>
    <w:p w:rsidR="002A7BF3" w:rsidRDefault="002A7BF3" w:rsidP="002A7BF3">
      <w:pPr>
        <w:spacing w:after="0"/>
        <w:jc w:val="both"/>
        <w:rPr>
          <w:rFonts w:ascii="Times New Roman" w:hAnsi="Times New Roman"/>
          <w:b/>
          <w:sz w:val="24"/>
          <w:szCs w:val="24"/>
          <w:u w:val="single"/>
          <w:lang w:val="en-US"/>
        </w:rPr>
      </w:pPr>
      <w:r>
        <w:rPr>
          <w:rFonts w:ascii="Times New Roman" w:hAnsi="Times New Roman"/>
          <w:sz w:val="24"/>
          <w:szCs w:val="24"/>
        </w:rPr>
        <w:t xml:space="preserve">          </w:t>
      </w:r>
      <w:r>
        <w:rPr>
          <w:rFonts w:ascii="Times New Roman" w:hAnsi="Times New Roman"/>
          <w:b/>
          <w:sz w:val="24"/>
          <w:szCs w:val="24"/>
        </w:rPr>
        <w:t>УВАЖАЕМИ ГОСПОДИН ПРЕДСЕДАТЕЛ,</w:t>
      </w:r>
    </w:p>
    <w:p w:rsidR="002A7BF3" w:rsidRDefault="002A7BF3" w:rsidP="002A7BF3">
      <w:pPr>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УВАЖАЕМИ ГОСПОДА ОБЩИНСКИ СЪВЕТНИЦИ,</w:t>
      </w:r>
    </w:p>
    <w:p w:rsidR="002A7BF3" w:rsidRDefault="002A7BF3" w:rsidP="002A7BF3">
      <w:pPr>
        <w:widowControl w:val="0"/>
        <w:autoSpaceDE w:val="0"/>
        <w:autoSpaceDN w:val="0"/>
        <w:adjustRightInd w:val="0"/>
        <w:ind w:firstLine="850"/>
        <w:jc w:val="both"/>
        <w:rPr>
          <w:rFonts w:ascii="Times New Roman" w:eastAsia="Times New Roman" w:hAnsi="Times New Roman"/>
          <w:bCs/>
          <w:color w:val="000000"/>
          <w:sz w:val="24"/>
          <w:szCs w:val="24"/>
          <w:lang w:eastAsia="bg-BG"/>
        </w:rPr>
      </w:pPr>
      <w:r>
        <w:rPr>
          <w:rFonts w:ascii="Times New Roman" w:hAnsi="Times New Roman"/>
          <w:b/>
          <w:sz w:val="24"/>
          <w:szCs w:val="24"/>
        </w:rPr>
        <w:t xml:space="preserve"> </w:t>
      </w:r>
      <w:r>
        <w:rPr>
          <w:rFonts w:ascii="Times New Roman" w:eastAsia="Times New Roman" w:hAnsi="Times New Roman"/>
          <w:sz w:val="24"/>
          <w:szCs w:val="24"/>
          <w:lang w:eastAsia="bg-BG"/>
        </w:rPr>
        <w:t>Предлагам на Вашето внимание допълнение в Т</w:t>
      </w:r>
      <w:r>
        <w:rPr>
          <w:rFonts w:ascii="Times New Roman" w:eastAsia="Times New Roman" w:hAnsi="Times New Roman"/>
          <w:bCs/>
          <w:color w:val="000000"/>
          <w:sz w:val="24"/>
          <w:szCs w:val="24"/>
          <w:lang w:eastAsia="bg-BG"/>
        </w:rPr>
        <w:t xml:space="preserve">арифа за таксите за </w:t>
      </w:r>
      <w:proofErr w:type="spellStart"/>
      <w:r>
        <w:rPr>
          <w:rFonts w:ascii="Times New Roman" w:eastAsia="Times New Roman" w:hAnsi="Times New Roman"/>
          <w:bCs/>
          <w:color w:val="000000"/>
          <w:sz w:val="24"/>
          <w:szCs w:val="24"/>
          <w:lang w:eastAsia="bg-BG"/>
        </w:rPr>
        <w:t>водовземане</w:t>
      </w:r>
      <w:proofErr w:type="spellEnd"/>
      <w:r>
        <w:rPr>
          <w:rFonts w:ascii="Times New Roman" w:eastAsia="Times New Roman" w:hAnsi="Times New Roman"/>
          <w:bCs/>
          <w:color w:val="000000"/>
          <w:sz w:val="24"/>
          <w:szCs w:val="24"/>
          <w:lang w:eastAsia="bg-BG"/>
        </w:rPr>
        <w:t xml:space="preserve"> от минерална вода на територията на община </w:t>
      </w:r>
      <w:r>
        <w:rPr>
          <w:rFonts w:ascii="Times New Roman" w:eastAsia="Times New Roman" w:hAnsi="Times New Roman"/>
          <w:sz w:val="24"/>
          <w:szCs w:val="24"/>
          <w:lang w:eastAsia="bg-BG"/>
        </w:rPr>
        <w:t xml:space="preserve">Минерални бани </w:t>
      </w:r>
      <w:r>
        <w:rPr>
          <w:rFonts w:ascii="Times New Roman" w:eastAsia="Times New Roman" w:hAnsi="Times New Roman"/>
          <w:bCs/>
          <w:color w:val="000000"/>
          <w:sz w:val="24"/>
          <w:szCs w:val="24"/>
          <w:lang w:eastAsia="bg-BG"/>
        </w:rPr>
        <w:t xml:space="preserve">, област  Хасково. </w:t>
      </w:r>
      <w:r>
        <w:rPr>
          <w:rFonts w:ascii="Times New Roman" w:hAnsi="Times New Roman"/>
          <w:bCs/>
          <w:sz w:val="24"/>
          <w:szCs w:val="24"/>
        </w:rPr>
        <w:t xml:space="preserve">С тарифата се определят начина за определяне, размерът и редът за заплащане на таксите за правото на </w:t>
      </w:r>
      <w:proofErr w:type="spellStart"/>
      <w:r>
        <w:rPr>
          <w:rFonts w:ascii="Times New Roman" w:hAnsi="Times New Roman"/>
          <w:bCs/>
          <w:sz w:val="24"/>
          <w:szCs w:val="24"/>
        </w:rPr>
        <w:t>водовземане</w:t>
      </w:r>
      <w:proofErr w:type="spellEnd"/>
      <w:r>
        <w:rPr>
          <w:rFonts w:ascii="Times New Roman" w:hAnsi="Times New Roman"/>
          <w:bCs/>
          <w:sz w:val="24"/>
          <w:szCs w:val="24"/>
        </w:rPr>
        <w:t xml:space="preserve"> от </w:t>
      </w:r>
      <w:r>
        <w:rPr>
          <w:rFonts w:ascii="Times New Roman" w:eastAsia="Times New Roman" w:hAnsi="Times New Roman"/>
          <w:bCs/>
          <w:color w:val="000000"/>
          <w:sz w:val="24"/>
          <w:szCs w:val="24"/>
          <w:lang w:eastAsia="bg-BG"/>
        </w:rPr>
        <w:t xml:space="preserve"> находище на минерална вода </w:t>
      </w:r>
      <w:r>
        <w:rPr>
          <w:rFonts w:ascii="Times New Roman" w:eastAsia="Times New Roman" w:hAnsi="Times New Roman"/>
          <w:sz w:val="24"/>
          <w:szCs w:val="24"/>
          <w:lang w:eastAsia="bg-BG"/>
        </w:rPr>
        <w:t>„Хасковски минерални бани” ,област Хасково, община Минерални бани, с.Минерални бани -№92 в списъка на находищата на минералните води - изключителна държавна собственост по Приложение №2 към чл.14, т.2 от Закона за водите, предоставено безвъзмездно за управление и ползване с Решение № 96/09.03.2011 г. на Министъра на околната среда и водите, съгласно §133 , ал.4 от ПЗР на ЗИД на ЗВ</w:t>
      </w:r>
      <w:r>
        <w:rPr>
          <w:rFonts w:ascii="Times New Roman" w:eastAsia="Times New Roman" w:hAnsi="Times New Roman"/>
          <w:sz w:val="24"/>
          <w:szCs w:val="24"/>
          <w:lang w:eastAsia="en-GB"/>
        </w:rPr>
        <w:t>,  на Община Минерални бани</w:t>
      </w:r>
      <w:r>
        <w:rPr>
          <w:rFonts w:ascii="Times New Roman" w:eastAsia="Times New Roman" w:hAnsi="Times New Roman"/>
          <w:bCs/>
          <w:color w:val="000000"/>
          <w:sz w:val="24"/>
          <w:szCs w:val="24"/>
          <w:lang w:eastAsia="bg-BG"/>
        </w:rPr>
        <w:t xml:space="preserve"> за срок от 25 години.</w:t>
      </w:r>
    </w:p>
    <w:p w:rsidR="002A7BF3" w:rsidRDefault="002A7BF3" w:rsidP="002A7BF3">
      <w:pPr>
        <w:widowControl w:val="0"/>
        <w:autoSpaceDE w:val="0"/>
        <w:autoSpaceDN w:val="0"/>
        <w:adjustRightInd w:val="0"/>
        <w:jc w:val="both"/>
        <w:rPr>
          <w:rFonts w:ascii="Times New Roman" w:eastAsia="Times New Roman" w:hAnsi="Times New Roman"/>
          <w:b/>
          <w:bCs/>
          <w:color w:val="000000"/>
          <w:sz w:val="24"/>
          <w:szCs w:val="24"/>
          <w:lang w:eastAsia="bg-BG"/>
        </w:rPr>
      </w:pPr>
      <w:r>
        <w:rPr>
          <w:rFonts w:ascii="Times New Roman" w:eastAsia="Times New Roman" w:hAnsi="Times New Roman"/>
          <w:b/>
          <w:bCs/>
          <w:color w:val="000000"/>
          <w:sz w:val="24"/>
          <w:szCs w:val="24"/>
          <w:lang w:eastAsia="bg-BG"/>
        </w:rPr>
        <w:t>1.Мотиви, които налагат приемането:</w:t>
      </w:r>
    </w:p>
    <w:p w:rsidR="002A7BF3" w:rsidRDefault="002A7BF3" w:rsidP="002A7BF3">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lang w:val="en-US"/>
        </w:rPr>
        <w:t xml:space="preserve"> </w:t>
      </w:r>
      <w:r>
        <w:rPr>
          <w:rFonts w:ascii="Times New Roman" w:hAnsi="Times New Roman"/>
          <w:sz w:val="24"/>
          <w:szCs w:val="24"/>
        </w:rPr>
        <w:t>В</w:t>
      </w:r>
      <w:r>
        <w:rPr>
          <w:rFonts w:ascii="Times New Roman" w:hAnsi="Times New Roman"/>
          <w:sz w:val="24"/>
          <w:szCs w:val="24"/>
          <w:lang w:val="en-US"/>
        </w:rPr>
        <w:t xml:space="preserve"> </w:t>
      </w:r>
      <w:r>
        <w:rPr>
          <w:rFonts w:ascii="Times New Roman" w:hAnsi="Times New Roman"/>
          <w:sz w:val="24"/>
          <w:szCs w:val="24"/>
        </w:rPr>
        <w:t xml:space="preserve">досега действаща Тарифа се определяше само таксата за </w:t>
      </w:r>
      <w:proofErr w:type="spellStart"/>
      <w:r>
        <w:rPr>
          <w:rFonts w:ascii="Times New Roman" w:hAnsi="Times New Roman"/>
          <w:sz w:val="24"/>
          <w:szCs w:val="24"/>
        </w:rPr>
        <w:t>водовземане</w:t>
      </w:r>
      <w:proofErr w:type="spellEnd"/>
      <w:r>
        <w:rPr>
          <w:rFonts w:ascii="Times New Roman" w:hAnsi="Times New Roman"/>
          <w:sz w:val="24"/>
          <w:szCs w:val="24"/>
        </w:rPr>
        <w:t xml:space="preserve"> от находище на минерална вода“Хасковски минерални бани“. </w:t>
      </w:r>
    </w:p>
    <w:p w:rsidR="002A7BF3" w:rsidRDefault="002A7BF3" w:rsidP="002A7BF3">
      <w:pPr>
        <w:autoSpaceDE w:val="0"/>
        <w:autoSpaceDN w:val="0"/>
        <w:adjustRightInd w:val="0"/>
        <w:spacing w:after="0" w:line="240" w:lineRule="auto"/>
        <w:ind w:firstLine="708"/>
        <w:jc w:val="both"/>
        <w:rPr>
          <w:rFonts w:ascii="Times New Roman" w:hAnsi="Times New Roman"/>
          <w:sz w:val="24"/>
          <w:szCs w:val="24"/>
        </w:rPr>
      </w:pPr>
    </w:p>
    <w:p w:rsidR="002A7BF3" w:rsidRDefault="002A7BF3" w:rsidP="002A7BF3">
      <w:pPr>
        <w:ind w:firstLine="840"/>
        <w:jc w:val="both"/>
        <w:rPr>
          <w:rFonts w:ascii="Times New Roman" w:hAnsi="Times New Roman"/>
          <w:sz w:val="24"/>
          <w:szCs w:val="24"/>
        </w:rPr>
      </w:pPr>
      <w:r>
        <w:rPr>
          <w:rFonts w:ascii="Times New Roman" w:hAnsi="Times New Roman"/>
          <w:sz w:val="24"/>
          <w:szCs w:val="24"/>
        </w:rPr>
        <w:t xml:space="preserve">От 04.07.2018г.  общината вече  извършва услуга за </w:t>
      </w:r>
      <w:proofErr w:type="spellStart"/>
      <w:r>
        <w:rPr>
          <w:rFonts w:ascii="Times New Roman" w:hAnsi="Times New Roman"/>
          <w:sz w:val="24"/>
          <w:szCs w:val="24"/>
        </w:rPr>
        <w:t>водопренос</w:t>
      </w:r>
      <w:proofErr w:type="spellEnd"/>
      <w:r>
        <w:rPr>
          <w:rFonts w:ascii="Times New Roman" w:hAnsi="Times New Roman"/>
          <w:sz w:val="24"/>
          <w:szCs w:val="24"/>
        </w:rPr>
        <w:t>/</w:t>
      </w:r>
      <w:proofErr w:type="spellStart"/>
      <w:r>
        <w:rPr>
          <w:rFonts w:ascii="Times New Roman" w:hAnsi="Times New Roman"/>
          <w:sz w:val="24"/>
          <w:szCs w:val="24"/>
        </w:rPr>
        <w:t>водоподаване</w:t>
      </w:r>
      <w:proofErr w:type="spellEnd"/>
      <w:r>
        <w:rPr>
          <w:rFonts w:ascii="Times New Roman" w:hAnsi="Times New Roman"/>
          <w:sz w:val="24"/>
          <w:szCs w:val="24"/>
        </w:rPr>
        <w:t xml:space="preserve"> на минерална вода, което налага да бъде определена и таксата за </w:t>
      </w:r>
      <w:proofErr w:type="spellStart"/>
      <w:r>
        <w:rPr>
          <w:rFonts w:ascii="Times New Roman" w:hAnsi="Times New Roman"/>
          <w:sz w:val="24"/>
          <w:szCs w:val="24"/>
        </w:rPr>
        <w:t>водопренос</w:t>
      </w:r>
      <w:proofErr w:type="spellEnd"/>
      <w:r>
        <w:rPr>
          <w:rFonts w:ascii="Times New Roman" w:hAnsi="Times New Roman"/>
          <w:sz w:val="24"/>
          <w:szCs w:val="24"/>
        </w:rPr>
        <w:t>/</w:t>
      </w:r>
      <w:proofErr w:type="spellStart"/>
      <w:r>
        <w:rPr>
          <w:rFonts w:ascii="Times New Roman" w:hAnsi="Times New Roman"/>
          <w:sz w:val="24"/>
          <w:szCs w:val="24"/>
        </w:rPr>
        <w:t>водоподаване</w:t>
      </w:r>
      <w:proofErr w:type="spellEnd"/>
      <w:r>
        <w:rPr>
          <w:rFonts w:ascii="Times New Roman" w:hAnsi="Times New Roman"/>
          <w:sz w:val="24"/>
          <w:szCs w:val="24"/>
        </w:rPr>
        <w:t xml:space="preserve">. Събираната такса се предвижда да покрива разходите по поддръжка, резервни части и ремонти, изразходвана ел. енергия на помпите, амортизации и реинвестиции съответно за сондаж № СН-ЗВП  и Сондаж СН-4ВП, от където ще се осъществява преноса на вода. </w:t>
      </w:r>
    </w:p>
    <w:p w:rsidR="002A7BF3" w:rsidRDefault="002A7BF3" w:rsidP="002A7BF3">
      <w:pPr>
        <w:ind w:firstLine="840"/>
        <w:jc w:val="both"/>
        <w:rPr>
          <w:rFonts w:ascii="Times New Roman" w:eastAsia="Times New Roman" w:hAnsi="Times New Roman"/>
          <w:sz w:val="24"/>
          <w:szCs w:val="24"/>
          <w:lang w:eastAsia="bg-BG"/>
        </w:rPr>
      </w:pPr>
      <w:r>
        <w:rPr>
          <w:rFonts w:ascii="Times New Roman" w:hAnsi="Times New Roman"/>
          <w:sz w:val="24"/>
          <w:szCs w:val="24"/>
        </w:rPr>
        <w:t xml:space="preserve">Събирането на тази такса е регламентирано вече в </w:t>
      </w:r>
      <w:r>
        <w:rPr>
          <w:rFonts w:ascii="Times New Roman" w:eastAsia="Times New Roman" w:hAnsi="Times New Roman"/>
          <w:sz w:val="24"/>
          <w:szCs w:val="24"/>
          <w:lang w:eastAsia="bg-BG"/>
        </w:rPr>
        <w:t xml:space="preserve">чл.31, ал.4  от </w:t>
      </w:r>
      <w:r>
        <w:rPr>
          <w:rFonts w:ascii="Times New Roman" w:hAnsi="Times New Roman"/>
          <w:sz w:val="24"/>
          <w:szCs w:val="24"/>
        </w:rPr>
        <w:t xml:space="preserve">Наредба за </w:t>
      </w:r>
      <w:r>
        <w:rPr>
          <w:rFonts w:ascii="Times New Roman" w:eastAsia="Times New Roman" w:hAnsi="Times New Roman"/>
          <w:sz w:val="24"/>
          <w:szCs w:val="24"/>
          <w:lang w:eastAsia="bg-BG"/>
        </w:rPr>
        <w:t xml:space="preserve">условията и реда за издаване на разрешителни за </w:t>
      </w:r>
      <w:proofErr w:type="spellStart"/>
      <w:r>
        <w:rPr>
          <w:rFonts w:ascii="Times New Roman" w:eastAsia="Times New Roman" w:hAnsi="Times New Roman"/>
          <w:sz w:val="24"/>
          <w:szCs w:val="24"/>
          <w:lang w:eastAsia="bg-BG"/>
        </w:rPr>
        <w:t>водовземане</w:t>
      </w:r>
      <w:proofErr w:type="spellEnd"/>
      <w:r>
        <w:rPr>
          <w:rFonts w:ascii="Times New Roman" w:eastAsia="Times New Roman" w:hAnsi="Times New Roman"/>
          <w:sz w:val="24"/>
          <w:szCs w:val="24"/>
          <w:lang w:eastAsia="bg-BG"/>
        </w:rPr>
        <w:t xml:space="preserve">, извършване на услуга на </w:t>
      </w:r>
      <w:proofErr w:type="spellStart"/>
      <w:r>
        <w:rPr>
          <w:rFonts w:ascii="Times New Roman" w:eastAsia="Times New Roman" w:hAnsi="Times New Roman"/>
          <w:sz w:val="24"/>
          <w:szCs w:val="24"/>
          <w:lang w:eastAsia="bg-BG"/>
        </w:rPr>
        <w:t>водопренос</w:t>
      </w:r>
      <w:proofErr w:type="spellEnd"/>
      <w:r>
        <w:rPr>
          <w:rFonts w:ascii="Times New Roman" w:eastAsia="Times New Roman" w:hAnsi="Times New Roman"/>
          <w:sz w:val="24"/>
          <w:szCs w:val="24"/>
          <w:lang w:eastAsia="bg-BG"/>
        </w:rPr>
        <w:t>/</w:t>
      </w:r>
      <w:proofErr w:type="spellStart"/>
      <w:r>
        <w:rPr>
          <w:rFonts w:ascii="Times New Roman" w:eastAsia="Times New Roman" w:hAnsi="Times New Roman"/>
          <w:sz w:val="24"/>
          <w:szCs w:val="24"/>
          <w:lang w:eastAsia="bg-BG"/>
        </w:rPr>
        <w:t>водоподаване</w:t>
      </w:r>
      <w:proofErr w:type="spellEnd"/>
      <w:r>
        <w:rPr>
          <w:rFonts w:ascii="Times New Roman" w:eastAsia="Times New Roman" w:hAnsi="Times New Roman"/>
          <w:sz w:val="24"/>
          <w:szCs w:val="24"/>
          <w:lang w:eastAsia="bg-BG"/>
        </w:rPr>
        <w:t xml:space="preserve"> по общински водопроводи за минерална вода и учредяване на </w:t>
      </w:r>
      <w:proofErr w:type="spellStart"/>
      <w:r>
        <w:rPr>
          <w:rFonts w:ascii="Times New Roman" w:eastAsia="Times New Roman" w:hAnsi="Times New Roman"/>
          <w:sz w:val="24"/>
          <w:szCs w:val="24"/>
          <w:lang w:eastAsia="bg-BG"/>
        </w:rPr>
        <w:t>сервитутни</w:t>
      </w:r>
      <w:proofErr w:type="spellEnd"/>
      <w:r>
        <w:rPr>
          <w:rFonts w:ascii="Times New Roman" w:eastAsia="Times New Roman" w:hAnsi="Times New Roman"/>
          <w:sz w:val="24"/>
          <w:szCs w:val="24"/>
          <w:lang w:eastAsia="bg-BG"/>
        </w:rPr>
        <w:t xml:space="preserve"> права и право на прокарване на водопроводи за минерална вода на </w:t>
      </w:r>
      <w:r>
        <w:rPr>
          <w:rFonts w:ascii="Times New Roman" w:eastAsia="Times New Roman" w:hAnsi="Times New Roman"/>
          <w:sz w:val="24"/>
          <w:szCs w:val="24"/>
          <w:lang w:eastAsia="bg-BG"/>
        </w:rPr>
        <w:lastRenderedPageBreak/>
        <w:t xml:space="preserve">територията на община Минерални бани, област Хасково, приета с </w:t>
      </w:r>
      <w:r>
        <w:rPr>
          <w:rFonts w:ascii="Times New Roman" w:eastAsia="Times New Roman" w:hAnsi="Times New Roman"/>
          <w:color w:val="000000"/>
          <w:spacing w:val="-8"/>
          <w:sz w:val="24"/>
          <w:szCs w:val="24"/>
          <w:lang w:eastAsia="bg-BG"/>
        </w:rPr>
        <w:t>Решение № 600 от протокол №. 39 от 12.02.2014 г. ,</w:t>
      </w:r>
      <w:r>
        <w:rPr>
          <w:rFonts w:ascii="Times New Roman" w:eastAsia="Times New Roman" w:hAnsi="Times New Roman"/>
          <w:sz w:val="24"/>
          <w:szCs w:val="24"/>
          <w:lang w:eastAsia="bg-BG"/>
        </w:rPr>
        <w:t xml:space="preserve"> променена и допълнена</w:t>
      </w:r>
      <w:r>
        <w:rPr>
          <w:rFonts w:ascii="Times New Roman" w:eastAsia="Times New Roman" w:hAnsi="Times New Roman"/>
          <w:color w:val="000000"/>
          <w:spacing w:val="-8"/>
          <w:sz w:val="24"/>
          <w:szCs w:val="24"/>
          <w:lang w:eastAsia="bg-BG"/>
        </w:rPr>
        <w:t xml:space="preserve"> с Решение № 465 от 23.05.2017 г</w:t>
      </w:r>
      <w:r>
        <w:rPr>
          <w:rFonts w:ascii="Times New Roman" w:eastAsia="Times New Roman" w:hAnsi="Times New Roman"/>
          <w:sz w:val="24"/>
          <w:szCs w:val="24"/>
          <w:lang w:eastAsia="bg-BG"/>
        </w:rPr>
        <w:t>.</w:t>
      </w:r>
    </w:p>
    <w:p w:rsidR="002A7BF3" w:rsidRDefault="002A7BF3" w:rsidP="002A7BF3">
      <w:pPr>
        <w:tabs>
          <w:tab w:val="left" w:pos="720"/>
        </w:tabs>
        <w:spacing w:after="0" w:line="240" w:lineRule="auto"/>
        <w:jc w:val="both"/>
        <w:rPr>
          <w:rFonts w:ascii="Times New Roman" w:eastAsia="Times New Roman" w:hAnsi="Times New Roman"/>
          <w:sz w:val="24"/>
          <w:szCs w:val="24"/>
          <w:lang w:eastAsia="bg-BG"/>
        </w:rPr>
      </w:pPr>
    </w:p>
    <w:p w:rsidR="002A7BF3" w:rsidRDefault="002A7BF3" w:rsidP="002A7BF3">
      <w:pPr>
        <w:tabs>
          <w:tab w:val="left" w:pos="720"/>
        </w:tabs>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2. Целите, които се поставят с промяна в тарифата са:</w:t>
      </w:r>
    </w:p>
    <w:p w:rsidR="002A7BF3" w:rsidRDefault="002A7BF3" w:rsidP="002A7BF3">
      <w:pPr>
        <w:tabs>
          <w:tab w:val="left" w:pos="720"/>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Да се регламентира таксата за </w:t>
      </w:r>
      <w:proofErr w:type="spellStart"/>
      <w:r>
        <w:rPr>
          <w:rFonts w:ascii="Times New Roman" w:eastAsia="Times New Roman" w:hAnsi="Times New Roman"/>
          <w:sz w:val="24"/>
          <w:szCs w:val="24"/>
          <w:lang w:eastAsia="bg-BG"/>
        </w:rPr>
        <w:t>водопренос</w:t>
      </w:r>
      <w:proofErr w:type="spellEnd"/>
      <w:r>
        <w:rPr>
          <w:rFonts w:ascii="Times New Roman" w:eastAsia="Times New Roman" w:hAnsi="Times New Roman"/>
          <w:sz w:val="24"/>
          <w:szCs w:val="24"/>
          <w:lang w:eastAsia="bg-BG"/>
        </w:rPr>
        <w:t>/</w:t>
      </w:r>
      <w:proofErr w:type="spellStart"/>
      <w:r>
        <w:rPr>
          <w:rFonts w:ascii="Times New Roman" w:eastAsia="Times New Roman" w:hAnsi="Times New Roman"/>
          <w:sz w:val="24"/>
          <w:szCs w:val="24"/>
          <w:lang w:eastAsia="bg-BG"/>
        </w:rPr>
        <w:t>водоподаване</w:t>
      </w:r>
      <w:proofErr w:type="spellEnd"/>
      <w:r>
        <w:rPr>
          <w:rFonts w:ascii="Times New Roman" w:eastAsia="Times New Roman" w:hAnsi="Times New Roman"/>
          <w:sz w:val="24"/>
          <w:szCs w:val="24"/>
          <w:lang w:eastAsia="bg-BG"/>
        </w:rPr>
        <w:t xml:space="preserve"> по общински водопроводи за минерална вода от която ще се формират приходи, ще се осигури  приноса на </w:t>
      </w:r>
      <w:proofErr w:type="spellStart"/>
      <w:r>
        <w:rPr>
          <w:rFonts w:ascii="Times New Roman" w:eastAsia="Times New Roman" w:hAnsi="Times New Roman"/>
          <w:sz w:val="24"/>
          <w:szCs w:val="24"/>
          <w:lang w:eastAsia="bg-BG"/>
        </w:rPr>
        <w:t>водоползвателите</w:t>
      </w:r>
      <w:proofErr w:type="spellEnd"/>
      <w:r>
        <w:rPr>
          <w:rFonts w:ascii="Times New Roman" w:eastAsia="Times New Roman" w:hAnsi="Times New Roman"/>
          <w:sz w:val="24"/>
          <w:szCs w:val="24"/>
          <w:lang w:eastAsia="bg-BG"/>
        </w:rPr>
        <w:t xml:space="preserve"> към възстановяване на разходите за водни услуги.</w:t>
      </w:r>
    </w:p>
    <w:p w:rsidR="002A7BF3" w:rsidRDefault="002A7BF3" w:rsidP="002A7BF3">
      <w:pPr>
        <w:tabs>
          <w:tab w:val="left" w:pos="720"/>
        </w:tabs>
        <w:spacing w:after="0" w:line="240" w:lineRule="auto"/>
        <w:jc w:val="both"/>
        <w:rPr>
          <w:rFonts w:ascii="Times New Roman" w:hAnsi="Times New Roman"/>
          <w:sz w:val="24"/>
          <w:szCs w:val="24"/>
        </w:rPr>
      </w:pPr>
      <w:r>
        <w:rPr>
          <w:rFonts w:ascii="Times New Roman" w:eastAsia="Times New Roman" w:hAnsi="Times New Roman"/>
          <w:sz w:val="24"/>
          <w:szCs w:val="24"/>
          <w:lang w:eastAsia="bg-BG"/>
        </w:rPr>
        <w:t xml:space="preserve">Предложението за Тарифа </w:t>
      </w:r>
      <w:r>
        <w:rPr>
          <w:rFonts w:ascii="Times New Roman" w:eastAsia="Times New Roman" w:hAnsi="Times New Roman"/>
          <w:bCs/>
          <w:color w:val="000000"/>
          <w:sz w:val="24"/>
          <w:szCs w:val="24"/>
          <w:lang w:val="ru-RU" w:eastAsia="bg-BG"/>
        </w:rPr>
        <w:t>за такси</w:t>
      </w:r>
      <w:r>
        <w:rPr>
          <w:rFonts w:ascii="Times New Roman" w:eastAsia="Times New Roman" w:hAnsi="Times New Roman"/>
          <w:bCs/>
          <w:color w:val="000000"/>
          <w:sz w:val="24"/>
          <w:szCs w:val="24"/>
          <w:lang w:eastAsia="bg-BG"/>
        </w:rPr>
        <w:t>те</w:t>
      </w:r>
      <w:r>
        <w:rPr>
          <w:rFonts w:ascii="Times New Roman" w:eastAsia="Times New Roman" w:hAnsi="Times New Roman"/>
          <w:bCs/>
          <w:color w:val="000000"/>
          <w:sz w:val="24"/>
          <w:szCs w:val="24"/>
          <w:lang w:val="ru-RU" w:eastAsia="bg-BG"/>
        </w:rPr>
        <w:t xml:space="preserve"> за </w:t>
      </w:r>
      <w:proofErr w:type="spellStart"/>
      <w:r>
        <w:rPr>
          <w:rFonts w:ascii="Times New Roman" w:eastAsia="Times New Roman" w:hAnsi="Times New Roman"/>
          <w:bCs/>
          <w:color w:val="000000"/>
          <w:sz w:val="24"/>
          <w:szCs w:val="24"/>
          <w:lang w:val="ru-RU" w:eastAsia="bg-BG"/>
        </w:rPr>
        <w:t>водовземане</w:t>
      </w:r>
      <w:proofErr w:type="spellEnd"/>
      <w:r>
        <w:rPr>
          <w:rFonts w:ascii="Times New Roman" w:eastAsia="Times New Roman" w:hAnsi="Times New Roman"/>
          <w:bCs/>
          <w:color w:val="000000"/>
          <w:sz w:val="24"/>
          <w:szCs w:val="24"/>
          <w:lang w:val="ru-RU" w:eastAsia="bg-BG"/>
        </w:rPr>
        <w:t xml:space="preserve"> от </w:t>
      </w:r>
      <w:proofErr w:type="spellStart"/>
      <w:r>
        <w:rPr>
          <w:rFonts w:ascii="Times New Roman" w:eastAsia="Times New Roman" w:hAnsi="Times New Roman"/>
          <w:bCs/>
          <w:color w:val="000000"/>
          <w:sz w:val="24"/>
          <w:szCs w:val="24"/>
          <w:lang w:val="ru-RU" w:eastAsia="bg-BG"/>
        </w:rPr>
        <w:t>минерална</w:t>
      </w:r>
      <w:proofErr w:type="spellEnd"/>
      <w:r>
        <w:rPr>
          <w:rFonts w:ascii="Times New Roman" w:eastAsia="Times New Roman" w:hAnsi="Times New Roman"/>
          <w:bCs/>
          <w:color w:val="000000"/>
          <w:sz w:val="24"/>
          <w:szCs w:val="24"/>
          <w:lang w:val="ru-RU" w:eastAsia="bg-BG"/>
        </w:rPr>
        <w:t xml:space="preserve"> вода на </w:t>
      </w:r>
      <w:proofErr w:type="spellStart"/>
      <w:r>
        <w:rPr>
          <w:rFonts w:ascii="Times New Roman" w:eastAsia="Times New Roman" w:hAnsi="Times New Roman"/>
          <w:bCs/>
          <w:color w:val="000000"/>
          <w:sz w:val="24"/>
          <w:szCs w:val="24"/>
          <w:lang w:val="ru-RU" w:eastAsia="bg-BG"/>
        </w:rPr>
        <w:t>територията</w:t>
      </w:r>
      <w:proofErr w:type="spellEnd"/>
      <w:r>
        <w:rPr>
          <w:rFonts w:ascii="Times New Roman" w:eastAsia="Times New Roman" w:hAnsi="Times New Roman"/>
          <w:bCs/>
          <w:color w:val="000000"/>
          <w:sz w:val="24"/>
          <w:szCs w:val="24"/>
          <w:lang w:val="ru-RU" w:eastAsia="bg-BG"/>
        </w:rPr>
        <w:t xml:space="preserve"> на община </w:t>
      </w:r>
      <w:r>
        <w:rPr>
          <w:rFonts w:ascii="Times New Roman" w:eastAsia="Times New Roman" w:hAnsi="Times New Roman"/>
          <w:sz w:val="24"/>
          <w:szCs w:val="24"/>
          <w:lang w:eastAsia="bg-BG"/>
        </w:rPr>
        <w:t>Минерални бани е изготвено в продължение на държавната политика за насърчаване на по-доброто усвояване на природния ресурс и предоставената на органите на</w:t>
      </w:r>
      <w:r>
        <w:rPr>
          <w:rFonts w:ascii="Times New Roman" w:hAnsi="Times New Roman"/>
          <w:sz w:val="24"/>
          <w:szCs w:val="24"/>
        </w:rPr>
        <w:t xml:space="preserve"> местно самоуправление възможност самостоятелно да определят визията на развитие на този сектор.</w:t>
      </w:r>
    </w:p>
    <w:p w:rsidR="002A7BF3" w:rsidRDefault="002A7BF3" w:rsidP="002A7BF3">
      <w:pPr>
        <w:tabs>
          <w:tab w:val="left" w:pos="720"/>
        </w:tabs>
        <w:spacing w:after="0" w:line="240" w:lineRule="auto"/>
        <w:jc w:val="both"/>
        <w:rPr>
          <w:rFonts w:ascii="Times New Roman" w:eastAsia="Times New Roman" w:hAnsi="Times New Roman"/>
          <w:sz w:val="24"/>
          <w:szCs w:val="24"/>
          <w:lang w:eastAsia="bg-BG"/>
        </w:rPr>
      </w:pPr>
    </w:p>
    <w:p w:rsidR="002A7BF3" w:rsidRDefault="002A7BF3" w:rsidP="002A7BF3">
      <w:pPr>
        <w:tabs>
          <w:tab w:val="left" w:pos="720"/>
        </w:tabs>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3.Финансови и други средства, необходими за прилагането на новата уредба.</w:t>
      </w:r>
    </w:p>
    <w:p w:rsidR="002A7BF3" w:rsidRDefault="002A7BF3" w:rsidP="002A7BF3">
      <w:pPr>
        <w:tabs>
          <w:tab w:val="left" w:pos="720"/>
        </w:tabs>
        <w:spacing w:after="0" w:line="240" w:lineRule="auto"/>
        <w:jc w:val="both"/>
        <w:rPr>
          <w:rFonts w:ascii="Times New Roman" w:hAnsi="Times New Roman"/>
          <w:sz w:val="24"/>
          <w:szCs w:val="24"/>
        </w:rPr>
      </w:pPr>
      <w:r>
        <w:rPr>
          <w:rFonts w:ascii="Times New Roman" w:hAnsi="Times New Roman"/>
          <w:sz w:val="24"/>
          <w:szCs w:val="24"/>
        </w:rPr>
        <w:t>Прилагането на Тарифата няма да е свързано с изразходване на допълнителни финансови средства от бюджета на Общината, както и с допълнителен човешки ресурс</w:t>
      </w:r>
    </w:p>
    <w:p w:rsidR="002A7BF3" w:rsidRDefault="002A7BF3" w:rsidP="002A7BF3">
      <w:pPr>
        <w:tabs>
          <w:tab w:val="left" w:pos="720"/>
        </w:tabs>
        <w:spacing w:after="0" w:line="240" w:lineRule="auto"/>
        <w:jc w:val="both"/>
        <w:rPr>
          <w:rFonts w:ascii="Times New Roman" w:eastAsia="Times New Roman" w:hAnsi="Times New Roman"/>
          <w:sz w:val="24"/>
          <w:szCs w:val="24"/>
          <w:lang w:eastAsia="bg-BG"/>
        </w:rPr>
      </w:pPr>
    </w:p>
    <w:p w:rsidR="002A7BF3" w:rsidRDefault="002A7BF3" w:rsidP="002A7BF3">
      <w:pPr>
        <w:tabs>
          <w:tab w:val="left" w:pos="720"/>
        </w:tabs>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4.Очаквани резултати от прилагането.</w:t>
      </w:r>
    </w:p>
    <w:p w:rsidR="002A7BF3" w:rsidRDefault="002A7BF3" w:rsidP="002A7BF3">
      <w:pPr>
        <w:spacing w:after="0" w:line="240" w:lineRule="auto"/>
        <w:ind w:right="23"/>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Приемането на Тарифата ще доведе до приходи в общинския бюджет на основание §133, ал.13 от ЗИД на ЗВ.</w:t>
      </w:r>
    </w:p>
    <w:p w:rsidR="002A7BF3" w:rsidRDefault="002A7BF3" w:rsidP="002A7BF3">
      <w:pPr>
        <w:spacing w:after="0" w:line="240" w:lineRule="auto"/>
        <w:ind w:right="23"/>
        <w:jc w:val="both"/>
        <w:rPr>
          <w:rFonts w:ascii="Times New Roman" w:eastAsia="Times New Roman" w:hAnsi="Times New Roman"/>
          <w:sz w:val="24"/>
          <w:szCs w:val="24"/>
          <w:lang w:eastAsia="bg-BG"/>
        </w:rPr>
      </w:pPr>
    </w:p>
    <w:p w:rsidR="002A7BF3" w:rsidRDefault="002A7BF3" w:rsidP="002A7BF3">
      <w:pPr>
        <w:tabs>
          <w:tab w:val="left" w:pos="720"/>
        </w:tabs>
        <w:spacing w:after="0" w:line="240" w:lineRule="auto"/>
        <w:jc w:val="both"/>
        <w:rPr>
          <w:rFonts w:ascii="Times New Roman" w:eastAsia="Times New Roman" w:hAnsi="Times New Roman"/>
          <w:b/>
          <w:sz w:val="24"/>
          <w:szCs w:val="24"/>
          <w:lang w:eastAsia="bg-BG"/>
        </w:rPr>
      </w:pPr>
      <w:r>
        <w:rPr>
          <w:rFonts w:ascii="Times New Roman" w:eastAsia="Times New Roman" w:hAnsi="Times New Roman"/>
          <w:sz w:val="24"/>
          <w:szCs w:val="24"/>
          <w:lang w:eastAsia="bg-BG"/>
        </w:rPr>
        <w:t xml:space="preserve"> </w:t>
      </w:r>
      <w:r>
        <w:rPr>
          <w:rFonts w:ascii="Times New Roman" w:eastAsia="Times New Roman" w:hAnsi="Times New Roman"/>
          <w:b/>
          <w:sz w:val="24"/>
          <w:szCs w:val="24"/>
          <w:lang w:eastAsia="bg-BG"/>
        </w:rPr>
        <w:t xml:space="preserve">5. Анализ за съответствие с правото на Европейския съюз: </w:t>
      </w:r>
    </w:p>
    <w:p w:rsidR="002A7BF3" w:rsidRDefault="002A7BF3" w:rsidP="002A7BF3">
      <w:pPr>
        <w:spacing w:after="0" w:line="240" w:lineRule="auto"/>
        <w:ind w:right="23" w:firstLine="567"/>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Настоящото решение е подзаконов нормативен акт и съответствието му с правото на Европейския съюз е предопределено от синхронизирането на действащото българско законодателство с регламентите и директивите, </w:t>
      </w:r>
      <w:proofErr w:type="spellStart"/>
      <w:r>
        <w:rPr>
          <w:rFonts w:ascii="Times New Roman" w:eastAsia="Times New Roman" w:hAnsi="Times New Roman"/>
          <w:sz w:val="24"/>
          <w:szCs w:val="24"/>
          <w:lang w:eastAsia="bg-BG"/>
        </w:rPr>
        <w:t>относими</w:t>
      </w:r>
      <w:proofErr w:type="spellEnd"/>
      <w:r>
        <w:rPr>
          <w:rFonts w:ascii="Times New Roman" w:eastAsia="Times New Roman" w:hAnsi="Times New Roman"/>
          <w:sz w:val="24"/>
          <w:szCs w:val="24"/>
          <w:lang w:eastAsia="bg-BG"/>
        </w:rPr>
        <w:t xml:space="preserve"> към тази материя. </w:t>
      </w:r>
    </w:p>
    <w:p w:rsidR="002A7BF3" w:rsidRDefault="002A7BF3" w:rsidP="002A7BF3">
      <w:pPr>
        <w:spacing w:after="0" w:line="240" w:lineRule="auto"/>
        <w:ind w:right="23" w:firstLine="567"/>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Решението е разработено в съответствие с Европейската харта за местно самоуправление, Европейската харта за регионално развитие, Стратегия за иновации и добро управление на местно ниво на Съвета на Европа, както и с директиви на Европейската общност, свързани с тази материя.</w:t>
      </w:r>
    </w:p>
    <w:p w:rsidR="002A7BF3" w:rsidRDefault="002A7BF3" w:rsidP="002A7BF3">
      <w:pPr>
        <w:spacing w:after="0" w:line="240" w:lineRule="auto"/>
        <w:ind w:right="23" w:firstLine="567"/>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На основание чл. 26, ал. 1 и ал. 3 от ЗНА, във връзка чл. 77 от Административно процесуалния кодекс (АПК), предложението е публикувано в официалната интернет страница на Община Минерални бани – </w:t>
      </w:r>
      <w:hyperlink r:id="rId9" w:history="1">
        <w:r>
          <w:rPr>
            <w:rStyle w:val="a3"/>
            <w:rFonts w:ascii="Times New Roman" w:eastAsia="Times New Roman" w:hAnsi="Times New Roman"/>
            <w:sz w:val="24"/>
            <w:szCs w:val="24"/>
            <w:lang w:eastAsia="bg-BG"/>
          </w:rPr>
          <w:t>www.</w:t>
        </w:r>
        <w:r>
          <w:rPr>
            <w:rStyle w:val="a3"/>
            <w:rFonts w:ascii="Times New Roman" w:eastAsia="Times New Roman" w:hAnsi="Times New Roman"/>
            <w:sz w:val="24"/>
            <w:szCs w:val="24"/>
            <w:lang w:val="en-US" w:eastAsia="bg-BG"/>
          </w:rPr>
          <w:t>mineralnibani.bg</w:t>
        </w:r>
      </w:hyperlink>
      <w:r>
        <w:rPr>
          <w:rFonts w:ascii="Times New Roman" w:eastAsia="Times New Roman" w:hAnsi="Times New Roman"/>
          <w:sz w:val="24"/>
          <w:szCs w:val="24"/>
          <w:lang w:eastAsia="bg-BG"/>
        </w:rPr>
        <w:t xml:space="preserve">, като по този начин е дадена възможност на всички заинтересовани лица да се запознаят с него и да изразят становище на </w:t>
      </w:r>
      <w:r>
        <w:rPr>
          <w:rFonts w:ascii="Times New Roman" w:eastAsia="Times New Roman" w:hAnsi="Times New Roman"/>
          <w:sz w:val="24"/>
          <w:szCs w:val="24"/>
          <w:lang w:val="en-US" w:eastAsia="bg-BG"/>
        </w:rPr>
        <w:t>e</w:t>
      </w:r>
      <w:r>
        <w:rPr>
          <w:rFonts w:ascii="Times New Roman" w:eastAsia="Times New Roman" w:hAnsi="Times New Roman"/>
          <w:sz w:val="24"/>
          <w:szCs w:val="24"/>
          <w:lang w:eastAsia="bg-BG"/>
        </w:rPr>
        <w:t>-</w:t>
      </w:r>
      <w:r>
        <w:rPr>
          <w:rFonts w:ascii="Times New Roman" w:eastAsia="Times New Roman" w:hAnsi="Times New Roman"/>
          <w:sz w:val="24"/>
          <w:szCs w:val="24"/>
          <w:lang w:val="en-US" w:eastAsia="bg-BG"/>
        </w:rPr>
        <w:t xml:space="preserve">mail </w:t>
      </w:r>
      <w:hyperlink r:id="rId10" w:history="1">
        <w:r>
          <w:rPr>
            <w:rStyle w:val="a3"/>
            <w:rFonts w:ascii="Times New Roman" w:eastAsia="Times New Roman" w:hAnsi="Times New Roman"/>
            <w:sz w:val="24"/>
            <w:szCs w:val="24"/>
            <w:lang w:val="en-US" w:eastAsia="bg-BG"/>
          </w:rPr>
          <w:t>min_bani@abv.bg</w:t>
        </w:r>
      </w:hyperlink>
    </w:p>
    <w:p w:rsidR="002A7BF3" w:rsidRDefault="002A7BF3" w:rsidP="002A7BF3">
      <w:pPr>
        <w:spacing w:after="0" w:line="240" w:lineRule="auto"/>
        <w:ind w:right="23" w:firstLine="567"/>
        <w:jc w:val="both"/>
        <w:rPr>
          <w:rFonts w:ascii="Times New Roman" w:eastAsia="Times New Roman" w:hAnsi="Times New Roman"/>
          <w:sz w:val="24"/>
          <w:szCs w:val="24"/>
          <w:lang w:eastAsia="bg-BG"/>
        </w:rPr>
      </w:pPr>
    </w:p>
    <w:p w:rsidR="002A7BF3" w:rsidRDefault="002A7BF3" w:rsidP="002A7BF3">
      <w:pPr>
        <w:spacing w:after="0" w:line="240" w:lineRule="auto"/>
        <w:ind w:right="23" w:firstLine="567"/>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Във връзка с горното и на основание  чл.21, ал1, т.7 и ал.2 от ЗМСМА и параграф 133, ал.7, т.1, б.“в“ от ПЗР към ЗИД на Закона за водите предлагам на Общинския съвет – Минерални бани да допълни Тарифата, с която се определят таксите за ползване на минерална вода, предлагаме</w:t>
      </w:r>
    </w:p>
    <w:p w:rsidR="002A7BF3" w:rsidRDefault="002A7BF3" w:rsidP="002A7BF3">
      <w:pPr>
        <w:spacing w:after="0" w:line="240" w:lineRule="auto"/>
        <w:ind w:left="6372" w:firstLine="708"/>
        <w:jc w:val="both"/>
        <w:rPr>
          <w:rFonts w:ascii="Times New Roman" w:eastAsia="Times New Roman" w:hAnsi="Times New Roman"/>
          <w:sz w:val="24"/>
          <w:szCs w:val="24"/>
          <w:lang w:eastAsia="bg-BG"/>
        </w:rPr>
      </w:pPr>
    </w:p>
    <w:p w:rsidR="002A7BF3" w:rsidRDefault="002A7BF3" w:rsidP="002A7BF3">
      <w:pPr>
        <w:spacing w:after="0" w:line="240" w:lineRule="auto"/>
        <w:ind w:left="6372" w:firstLine="708"/>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ПРОЕКТ!</w:t>
      </w:r>
    </w:p>
    <w:p w:rsidR="002A7BF3" w:rsidRDefault="002A7BF3" w:rsidP="002A7BF3">
      <w:pPr>
        <w:spacing w:after="0" w:line="240" w:lineRule="auto"/>
        <w:jc w:val="both"/>
        <w:rPr>
          <w:rFonts w:ascii="Times New Roman" w:eastAsia="Times New Roman" w:hAnsi="Times New Roman"/>
          <w:b/>
          <w:sz w:val="24"/>
          <w:szCs w:val="24"/>
          <w:lang w:eastAsia="bg-BG"/>
        </w:rPr>
      </w:pPr>
    </w:p>
    <w:p w:rsidR="002A7BF3" w:rsidRDefault="002A7BF3" w:rsidP="002A7BF3">
      <w:pPr>
        <w:spacing w:after="0" w:line="240" w:lineRule="auto"/>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Р Е Ш Е Н И Е:</w:t>
      </w:r>
    </w:p>
    <w:p w:rsidR="002A7BF3" w:rsidRDefault="002A7BF3" w:rsidP="002A7BF3">
      <w:pPr>
        <w:spacing w:after="0" w:line="240" w:lineRule="auto"/>
        <w:jc w:val="both"/>
        <w:rPr>
          <w:rFonts w:ascii="Times New Roman" w:eastAsia="Times New Roman" w:hAnsi="Times New Roman"/>
          <w:b/>
          <w:sz w:val="24"/>
          <w:szCs w:val="24"/>
          <w:lang w:eastAsia="bg-BG"/>
        </w:rPr>
      </w:pPr>
    </w:p>
    <w:p w:rsidR="002A7BF3" w:rsidRDefault="002A7BF3" w:rsidP="002A7BF3">
      <w:pPr>
        <w:spacing w:after="0" w:line="240" w:lineRule="auto"/>
        <w:jc w:val="both"/>
        <w:rPr>
          <w:rFonts w:ascii="Times New Roman" w:hAnsi="Times New Roman"/>
          <w:sz w:val="24"/>
          <w:szCs w:val="24"/>
        </w:rPr>
      </w:pPr>
      <w:r>
        <w:rPr>
          <w:rFonts w:ascii="Times New Roman" w:hAnsi="Times New Roman"/>
          <w:sz w:val="24"/>
          <w:szCs w:val="24"/>
        </w:rPr>
        <w:t xml:space="preserve">            Във връзка с чл.21, ал1, т.7 и ал.2 от ЗМСМА и параграф 133, ал.7, т.1, б.“в“ от ПЗР към ЗИД на Закона за водите, Общински съвет Минерални бани</w:t>
      </w:r>
    </w:p>
    <w:p w:rsidR="002A7BF3" w:rsidRDefault="002A7BF3" w:rsidP="002A7BF3">
      <w:pPr>
        <w:spacing w:after="0" w:line="240" w:lineRule="auto"/>
        <w:jc w:val="both"/>
        <w:rPr>
          <w:rFonts w:ascii="Times New Roman" w:eastAsia="Times New Roman" w:hAnsi="Times New Roman"/>
          <w:sz w:val="24"/>
          <w:szCs w:val="24"/>
          <w:lang w:eastAsia="bg-BG"/>
        </w:rPr>
      </w:pPr>
    </w:p>
    <w:p w:rsidR="002A7BF3" w:rsidRDefault="002A7BF3" w:rsidP="002A7BF3">
      <w:pPr>
        <w:pStyle w:val="a4"/>
        <w:numPr>
          <w:ilvl w:val="0"/>
          <w:numId w:val="1"/>
        </w:num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rPr>
        <w:t xml:space="preserve">Приема допълнения в </w:t>
      </w:r>
      <w:r>
        <w:rPr>
          <w:rFonts w:ascii="Times New Roman" w:eastAsia="Times New Roman" w:hAnsi="Times New Roman"/>
          <w:sz w:val="24"/>
          <w:szCs w:val="24"/>
          <w:lang w:eastAsia="bg-BG"/>
        </w:rPr>
        <w:t>Т</w:t>
      </w:r>
      <w:proofErr w:type="spellStart"/>
      <w:r>
        <w:rPr>
          <w:rFonts w:ascii="Times New Roman" w:eastAsia="Times New Roman" w:hAnsi="Times New Roman"/>
          <w:bCs/>
          <w:color w:val="000000"/>
          <w:sz w:val="24"/>
          <w:szCs w:val="24"/>
          <w:lang w:val="ru-RU" w:eastAsia="bg-BG"/>
        </w:rPr>
        <w:t>арифа</w:t>
      </w:r>
      <w:proofErr w:type="spellEnd"/>
      <w:r>
        <w:rPr>
          <w:rFonts w:ascii="Times New Roman" w:eastAsia="Times New Roman" w:hAnsi="Times New Roman"/>
          <w:bCs/>
          <w:color w:val="000000"/>
          <w:sz w:val="24"/>
          <w:szCs w:val="24"/>
          <w:lang w:val="ru-RU" w:eastAsia="bg-BG"/>
        </w:rPr>
        <w:t xml:space="preserve"> за такси</w:t>
      </w:r>
      <w:r>
        <w:rPr>
          <w:rFonts w:ascii="Times New Roman" w:eastAsia="Times New Roman" w:hAnsi="Times New Roman"/>
          <w:bCs/>
          <w:color w:val="000000"/>
          <w:sz w:val="24"/>
          <w:szCs w:val="24"/>
          <w:lang w:eastAsia="bg-BG"/>
        </w:rPr>
        <w:t>те</w:t>
      </w:r>
      <w:r>
        <w:rPr>
          <w:rFonts w:ascii="Times New Roman" w:eastAsia="Times New Roman" w:hAnsi="Times New Roman"/>
          <w:bCs/>
          <w:color w:val="000000"/>
          <w:sz w:val="24"/>
          <w:szCs w:val="24"/>
          <w:lang w:val="ru-RU" w:eastAsia="bg-BG"/>
        </w:rPr>
        <w:t xml:space="preserve"> за </w:t>
      </w:r>
      <w:proofErr w:type="spellStart"/>
      <w:r>
        <w:rPr>
          <w:rFonts w:ascii="Times New Roman" w:eastAsia="Times New Roman" w:hAnsi="Times New Roman"/>
          <w:bCs/>
          <w:color w:val="000000"/>
          <w:sz w:val="24"/>
          <w:szCs w:val="24"/>
          <w:lang w:val="ru-RU" w:eastAsia="bg-BG"/>
        </w:rPr>
        <w:t>водовземане</w:t>
      </w:r>
      <w:proofErr w:type="spellEnd"/>
      <w:r>
        <w:rPr>
          <w:rFonts w:ascii="Times New Roman" w:eastAsia="Times New Roman" w:hAnsi="Times New Roman"/>
          <w:bCs/>
          <w:color w:val="000000"/>
          <w:sz w:val="24"/>
          <w:szCs w:val="24"/>
          <w:lang w:val="ru-RU" w:eastAsia="bg-BG"/>
        </w:rPr>
        <w:t xml:space="preserve"> от </w:t>
      </w:r>
      <w:proofErr w:type="spellStart"/>
      <w:r>
        <w:rPr>
          <w:rFonts w:ascii="Times New Roman" w:eastAsia="Times New Roman" w:hAnsi="Times New Roman"/>
          <w:bCs/>
          <w:color w:val="000000"/>
          <w:sz w:val="24"/>
          <w:szCs w:val="24"/>
          <w:lang w:val="ru-RU" w:eastAsia="bg-BG"/>
        </w:rPr>
        <w:t>минерална</w:t>
      </w:r>
      <w:proofErr w:type="spellEnd"/>
      <w:r>
        <w:rPr>
          <w:rFonts w:ascii="Times New Roman" w:eastAsia="Times New Roman" w:hAnsi="Times New Roman"/>
          <w:bCs/>
          <w:color w:val="000000"/>
          <w:sz w:val="24"/>
          <w:szCs w:val="24"/>
          <w:lang w:val="ru-RU" w:eastAsia="bg-BG"/>
        </w:rPr>
        <w:t xml:space="preserve"> вода на </w:t>
      </w:r>
      <w:proofErr w:type="spellStart"/>
      <w:r>
        <w:rPr>
          <w:rFonts w:ascii="Times New Roman" w:eastAsia="Times New Roman" w:hAnsi="Times New Roman"/>
          <w:bCs/>
          <w:color w:val="000000"/>
          <w:sz w:val="24"/>
          <w:szCs w:val="24"/>
          <w:lang w:val="ru-RU" w:eastAsia="bg-BG"/>
        </w:rPr>
        <w:t>територията</w:t>
      </w:r>
      <w:proofErr w:type="spellEnd"/>
      <w:r>
        <w:rPr>
          <w:rFonts w:ascii="Times New Roman" w:eastAsia="Times New Roman" w:hAnsi="Times New Roman"/>
          <w:bCs/>
          <w:color w:val="000000"/>
          <w:sz w:val="24"/>
          <w:szCs w:val="24"/>
          <w:lang w:val="ru-RU" w:eastAsia="bg-BG"/>
        </w:rPr>
        <w:t xml:space="preserve"> на община </w:t>
      </w:r>
      <w:r>
        <w:rPr>
          <w:rFonts w:ascii="Times New Roman" w:eastAsia="Times New Roman" w:hAnsi="Times New Roman"/>
          <w:sz w:val="24"/>
          <w:szCs w:val="24"/>
          <w:lang w:eastAsia="bg-BG"/>
        </w:rPr>
        <w:t xml:space="preserve">Минерални бани, приета на основание  Наредба за условията и реда за издаване на разрешителни за </w:t>
      </w:r>
      <w:proofErr w:type="spellStart"/>
      <w:r>
        <w:rPr>
          <w:rFonts w:ascii="Times New Roman" w:eastAsia="Times New Roman" w:hAnsi="Times New Roman"/>
          <w:sz w:val="24"/>
          <w:szCs w:val="24"/>
          <w:lang w:eastAsia="bg-BG"/>
        </w:rPr>
        <w:t>водовземане</w:t>
      </w:r>
      <w:proofErr w:type="spellEnd"/>
      <w:r>
        <w:rPr>
          <w:rFonts w:ascii="Times New Roman" w:eastAsia="Times New Roman" w:hAnsi="Times New Roman"/>
          <w:sz w:val="24"/>
          <w:szCs w:val="24"/>
          <w:lang w:eastAsia="bg-BG"/>
        </w:rPr>
        <w:t xml:space="preserve">, извършване на услуга на </w:t>
      </w:r>
      <w:proofErr w:type="spellStart"/>
      <w:r>
        <w:rPr>
          <w:rFonts w:ascii="Times New Roman" w:eastAsia="Times New Roman" w:hAnsi="Times New Roman"/>
          <w:sz w:val="24"/>
          <w:szCs w:val="24"/>
          <w:lang w:eastAsia="bg-BG"/>
        </w:rPr>
        <w:t>водопренос</w:t>
      </w:r>
      <w:proofErr w:type="spellEnd"/>
      <w:r>
        <w:rPr>
          <w:rFonts w:ascii="Times New Roman" w:eastAsia="Times New Roman" w:hAnsi="Times New Roman"/>
          <w:sz w:val="24"/>
          <w:szCs w:val="24"/>
          <w:lang w:eastAsia="bg-BG"/>
        </w:rPr>
        <w:t>/</w:t>
      </w:r>
      <w:proofErr w:type="spellStart"/>
      <w:r>
        <w:rPr>
          <w:rFonts w:ascii="Times New Roman" w:eastAsia="Times New Roman" w:hAnsi="Times New Roman"/>
          <w:sz w:val="24"/>
          <w:szCs w:val="24"/>
          <w:lang w:eastAsia="bg-BG"/>
        </w:rPr>
        <w:t>водоподаване</w:t>
      </w:r>
      <w:proofErr w:type="spellEnd"/>
      <w:r>
        <w:rPr>
          <w:rFonts w:ascii="Times New Roman" w:eastAsia="Times New Roman" w:hAnsi="Times New Roman"/>
          <w:sz w:val="24"/>
          <w:szCs w:val="24"/>
          <w:lang w:eastAsia="bg-BG"/>
        </w:rPr>
        <w:t xml:space="preserve"> по общински водопроводи за минерална вода и учредяване на </w:t>
      </w:r>
      <w:proofErr w:type="spellStart"/>
      <w:r>
        <w:rPr>
          <w:rFonts w:ascii="Times New Roman" w:eastAsia="Times New Roman" w:hAnsi="Times New Roman"/>
          <w:sz w:val="24"/>
          <w:szCs w:val="24"/>
          <w:lang w:eastAsia="bg-BG"/>
        </w:rPr>
        <w:t>сервитутни</w:t>
      </w:r>
      <w:proofErr w:type="spellEnd"/>
      <w:r>
        <w:rPr>
          <w:rFonts w:ascii="Times New Roman" w:eastAsia="Times New Roman" w:hAnsi="Times New Roman"/>
          <w:sz w:val="24"/>
          <w:szCs w:val="24"/>
          <w:lang w:eastAsia="bg-BG"/>
        </w:rPr>
        <w:t xml:space="preserve"> права и право на прокарване на водопроводи за минерална вода на територията на община Минерални бани, област Хасково, както следва:</w:t>
      </w:r>
    </w:p>
    <w:p w:rsidR="002A7BF3" w:rsidRDefault="002A7BF3" w:rsidP="002A7BF3">
      <w:pPr>
        <w:tabs>
          <w:tab w:val="left" w:pos="720"/>
        </w:tabs>
        <w:spacing w:after="0" w:line="240" w:lineRule="auto"/>
        <w:ind w:left="720"/>
        <w:jc w:val="both"/>
        <w:rPr>
          <w:rFonts w:ascii="Times New Roman" w:eastAsia="Times New Roman" w:hAnsi="Times New Roman"/>
          <w:sz w:val="24"/>
          <w:szCs w:val="24"/>
          <w:lang w:eastAsia="bg-BG"/>
        </w:rPr>
      </w:pPr>
    </w:p>
    <w:p w:rsidR="002A7BF3" w:rsidRDefault="002A7BF3" w:rsidP="002A7BF3">
      <w:pPr>
        <w:tabs>
          <w:tab w:val="left" w:pos="720"/>
        </w:tabs>
        <w:spacing w:after="0" w:line="240" w:lineRule="auto"/>
        <w:jc w:val="both"/>
        <w:rPr>
          <w:rFonts w:ascii="Times New Roman" w:eastAsia="Times New Roman" w:hAnsi="Times New Roman"/>
          <w:sz w:val="24"/>
          <w:szCs w:val="24"/>
          <w:lang w:eastAsia="bg-BG"/>
        </w:rPr>
      </w:pPr>
    </w:p>
    <w:p w:rsidR="002A7BF3" w:rsidRDefault="002A7BF3" w:rsidP="002A7BF3">
      <w:pPr>
        <w:tabs>
          <w:tab w:val="left" w:pos="720"/>
        </w:tabs>
        <w:spacing w:after="0" w:line="240" w:lineRule="auto"/>
        <w:jc w:val="both"/>
        <w:rPr>
          <w:rFonts w:ascii="Times New Roman" w:eastAsia="Times New Roman" w:hAnsi="Times New Roman"/>
          <w:sz w:val="24"/>
          <w:szCs w:val="24"/>
          <w:lang w:eastAsia="bg-BG"/>
        </w:rPr>
      </w:pPr>
    </w:p>
    <w:p w:rsidR="002A7BF3" w:rsidRDefault="002A7BF3" w:rsidP="002A7BF3">
      <w:pPr>
        <w:tabs>
          <w:tab w:val="left" w:pos="720"/>
        </w:tabs>
        <w:spacing w:after="0" w:line="240" w:lineRule="auto"/>
        <w:jc w:val="both"/>
        <w:rPr>
          <w:rFonts w:ascii="Times New Roman" w:eastAsia="Times New Roman" w:hAnsi="Times New Roman"/>
          <w:sz w:val="24"/>
          <w:szCs w:val="24"/>
          <w:lang w:eastAsia="bg-BG"/>
        </w:rPr>
      </w:pPr>
    </w:p>
    <w:p w:rsidR="002A7BF3" w:rsidRDefault="002A7BF3" w:rsidP="002A7BF3">
      <w:pPr>
        <w:tabs>
          <w:tab w:val="left" w:pos="720"/>
        </w:tabs>
        <w:spacing w:after="0" w:line="240" w:lineRule="auto"/>
        <w:jc w:val="both"/>
        <w:rPr>
          <w:rFonts w:ascii="Times New Roman" w:eastAsia="Times New Roman" w:hAnsi="Times New Roman"/>
          <w:sz w:val="24"/>
          <w:szCs w:val="24"/>
          <w:lang w:eastAsia="bg-BG"/>
        </w:rPr>
      </w:pPr>
    </w:p>
    <w:p w:rsidR="002A7BF3" w:rsidRPr="002A7BF3" w:rsidRDefault="002A7BF3" w:rsidP="002A7BF3">
      <w:pPr>
        <w:spacing w:before="100" w:beforeAutospacing="1" w:after="100" w:afterAutospacing="1" w:line="240" w:lineRule="auto"/>
        <w:jc w:val="right"/>
        <w:outlineLvl w:val="2"/>
        <w:rPr>
          <w:rFonts w:ascii="Times New Roman" w:eastAsia="Times New Roman" w:hAnsi="Times New Roman"/>
          <w:b/>
          <w:sz w:val="24"/>
          <w:szCs w:val="24"/>
          <w:u w:val="thick"/>
          <w:lang w:eastAsia="bg-BG"/>
        </w:rPr>
      </w:pPr>
      <w:r w:rsidRPr="002A7BF3">
        <w:rPr>
          <w:rFonts w:ascii="Times New Roman" w:eastAsia="Times New Roman" w:hAnsi="Times New Roman"/>
          <w:b/>
          <w:sz w:val="24"/>
          <w:szCs w:val="24"/>
          <w:u w:val="thick"/>
          <w:lang w:eastAsia="bg-BG"/>
        </w:rPr>
        <w:t xml:space="preserve">Проект!!!!!!!    </w:t>
      </w:r>
    </w:p>
    <w:p w:rsidR="002A7BF3" w:rsidRPr="002A7BF3" w:rsidRDefault="002A7BF3" w:rsidP="002A7BF3">
      <w:pPr>
        <w:spacing w:after="0" w:line="240" w:lineRule="auto"/>
        <w:jc w:val="both"/>
        <w:rPr>
          <w:rFonts w:ascii="Times New Roman" w:eastAsia="Times New Roman" w:hAnsi="Times New Roman"/>
          <w:b/>
          <w:bCs/>
          <w:caps/>
          <w:sz w:val="24"/>
          <w:szCs w:val="24"/>
          <w:lang w:val="ru-RU" w:eastAsia="bg-BG"/>
        </w:rPr>
      </w:pPr>
      <w:r w:rsidRPr="002A7BF3">
        <w:rPr>
          <w:rFonts w:ascii="Times New Roman" w:eastAsia="Times New Roman" w:hAnsi="Times New Roman"/>
          <w:sz w:val="24"/>
          <w:szCs w:val="24"/>
          <w:lang w:eastAsia="bg-BG"/>
        </w:rPr>
        <w:t xml:space="preserve">§1. Наименованието на Тарифата се променя на  </w:t>
      </w:r>
      <w:r w:rsidRPr="002A7BF3">
        <w:rPr>
          <w:rFonts w:ascii="Times New Roman" w:eastAsia="Times New Roman" w:hAnsi="Times New Roman"/>
          <w:b/>
          <w:bCs/>
          <w:caps/>
          <w:sz w:val="24"/>
          <w:szCs w:val="24"/>
          <w:lang w:val="ru-RU" w:eastAsia="bg-BG"/>
        </w:rPr>
        <w:t xml:space="preserve">ТАРИФА </w:t>
      </w:r>
      <w:r w:rsidRPr="002A7BF3">
        <w:rPr>
          <w:rFonts w:ascii="Times New Roman" w:eastAsia="Times New Roman" w:hAnsi="Times New Roman"/>
          <w:b/>
          <w:bCs/>
          <w:sz w:val="24"/>
          <w:szCs w:val="24"/>
          <w:lang w:val="ru-RU" w:eastAsia="bg-BG"/>
        </w:rPr>
        <w:t>ЗА ТАКСИ</w:t>
      </w:r>
      <w:r w:rsidRPr="002A7BF3">
        <w:rPr>
          <w:rFonts w:ascii="Times New Roman" w:eastAsia="Times New Roman" w:hAnsi="Times New Roman"/>
          <w:b/>
          <w:bCs/>
          <w:sz w:val="24"/>
          <w:szCs w:val="24"/>
          <w:lang w:eastAsia="bg-BG"/>
        </w:rPr>
        <w:t>ТЕ</w:t>
      </w:r>
      <w:r w:rsidRPr="002A7BF3">
        <w:rPr>
          <w:rFonts w:ascii="Times New Roman" w:eastAsia="Times New Roman" w:hAnsi="Times New Roman"/>
          <w:b/>
          <w:bCs/>
          <w:sz w:val="24"/>
          <w:szCs w:val="24"/>
          <w:lang w:val="ru-RU" w:eastAsia="bg-BG"/>
        </w:rPr>
        <w:t xml:space="preserve"> ЗА ВОДОВЗЕМАНЕ И </w:t>
      </w:r>
      <w:r w:rsidRPr="002A7BF3">
        <w:rPr>
          <w:rFonts w:ascii="Times New Roman" w:eastAsia="Times New Roman" w:hAnsi="Times New Roman"/>
          <w:b/>
          <w:bCs/>
          <w:sz w:val="24"/>
          <w:szCs w:val="24"/>
          <w:lang w:eastAsia="bg-BG"/>
        </w:rPr>
        <w:t xml:space="preserve">ВОДОПОДАВАНЕ НА </w:t>
      </w:r>
      <w:r w:rsidRPr="002A7BF3">
        <w:rPr>
          <w:rFonts w:ascii="Times New Roman" w:eastAsia="Times New Roman" w:hAnsi="Times New Roman"/>
          <w:b/>
          <w:bCs/>
          <w:sz w:val="24"/>
          <w:szCs w:val="24"/>
          <w:lang w:val="ru-RU" w:eastAsia="bg-BG"/>
        </w:rPr>
        <w:t xml:space="preserve"> МИНЕРАЛНА ВОДА НА ТЕРИТОРИЯТА НА ОБЩИНА </w:t>
      </w:r>
      <w:r w:rsidRPr="002A7BF3">
        <w:rPr>
          <w:rFonts w:ascii="Times New Roman" w:eastAsia="Times New Roman" w:hAnsi="Times New Roman"/>
          <w:b/>
          <w:sz w:val="24"/>
          <w:szCs w:val="24"/>
          <w:lang w:eastAsia="bg-BG"/>
        </w:rPr>
        <w:t xml:space="preserve">МИНЕРАЛНИ БАНИ </w:t>
      </w:r>
      <w:r w:rsidRPr="002A7BF3">
        <w:rPr>
          <w:rFonts w:ascii="Times New Roman" w:eastAsia="Times New Roman" w:hAnsi="Times New Roman"/>
          <w:b/>
          <w:bCs/>
          <w:sz w:val="24"/>
          <w:szCs w:val="24"/>
          <w:lang w:val="ru-RU" w:eastAsia="bg-BG"/>
        </w:rPr>
        <w:t>, ОБЛАСТ  ХАСКОВО</w:t>
      </w:r>
    </w:p>
    <w:p w:rsidR="002A7BF3" w:rsidRPr="002A7BF3" w:rsidRDefault="002A7BF3" w:rsidP="002A7BF3">
      <w:pPr>
        <w:spacing w:after="0" w:line="240" w:lineRule="auto"/>
        <w:rPr>
          <w:rFonts w:ascii="Times New Roman" w:eastAsia="Times New Roman" w:hAnsi="Times New Roman"/>
          <w:b/>
          <w:bCs/>
          <w:sz w:val="24"/>
          <w:szCs w:val="24"/>
          <w:lang w:val="ru-RU" w:eastAsia="bg-BG"/>
        </w:rPr>
      </w:pPr>
    </w:p>
    <w:p w:rsidR="002A7BF3" w:rsidRPr="002A7BF3" w:rsidRDefault="002A7BF3" w:rsidP="002A7BF3">
      <w:pPr>
        <w:spacing w:after="0" w:line="240" w:lineRule="auto"/>
        <w:jc w:val="center"/>
        <w:rPr>
          <w:rFonts w:ascii="Times New Roman" w:eastAsia="Times New Roman" w:hAnsi="Times New Roman"/>
          <w:b/>
          <w:bCs/>
          <w:sz w:val="24"/>
          <w:szCs w:val="24"/>
          <w:lang w:val="ru-RU" w:eastAsia="bg-BG"/>
        </w:rPr>
      </w:pPr>
    </w:p>
    <w:p w:rsidR="002A7BF3" w:rsidRPr="002A7BF3" w:rsidRDefault="002A7BF3" w:rsidP="002A7BF3">
      <w:pPr>
        <w:spacing w:after="0" w:line="240" w:lineRule="auto"/>
        <w:jc w:val="center"/>
        <w:rPr>
          <w:rFonts w:ascii="Times New Roman" w:eastAsia="Times New Roman" w:hAnsi="Times New Roman"/>
          <w:b/>
          <w:bCs/>
          <w:sz w:val="24"/>
          <w:szCs w:val="24"/>
          <w:lang w:eastAsia="bg-BG"/>
        </w:rPr>
      </w:pPr>
      <w:r w:rsidRPr="002A7BF3">
        <w:rPr>
          <w:rFonts w:ascii="Times New Roman" w:eastAsia="Times New Roman" w:hAnsi="Times New Roman"/>
          <w:b/>
          <w:bCs/>
          <w:sz w:val="24"/>
          <w:szCs w:val="24"/>
          <w:lang w:eastAsia="bg-BG"/>
        </w:rPr>
        <w:t>Глава първа</w:t>
      </w:r>
    </w:p>
    <w:p w:rsidR="002A7BF3" w:rsidRPr="002A7BF3" w:rsidRDefault="002A7BF3" w:rsidP="002A7BF3">
      <w:pPr>
        <w:spacing w:after="0" w:line="240" w:lineRule="auto"/>
        <w:jc w:val="center"/>
        <w:rPr>
          <w:rFonts w:ascii="Times New Roman" w:eastAsia="Times New Roman" w:hAnsi="Times New Roman"/>
          <w:b/>
          <w:bCs/>
          <w:sz w:val="24"/>
          <w:szCs w:val="24"/>
          <w:lang w:eastAsia="bg-BG"/>
        </w:rPr>
      </w:pPr>
    </w:p>
    <w:p w:rsidR="002A7BF3" w:rsidRPr="002A7BF3" w:rsidRDefault="002A7BF3" w:rsidP="002A7BF3">
      <w:pPr>
        <w:spacing w:after="0" w:line="240" w:lineRule="auto"/>
        <w:jc w:val="center"/>
        <w:rPr>
          <w:rFonts w:ascii="Times New Roman" w:eastAsia="Times New Roman" w:hAnsi="Times New Roman"/>
          <w:b/>
          <w:bCs/>
          <w:sz w:val="24"/>
          <w:szCs w:val="24"/>
          <w:lang w:eastAsia="bg-BG"/>
        </w:rPr>
      </w:pPr>
      <w:r w:rsidRPr="002A7BF3">
        <w:rPr>
          <w:rFonts w:ascii="Times New Roman" w:eastAsia="Times New Roman" w:hAnsi="Times New Roman"/>
          <w:b/>
          <w:bCs/>
          <w:sz w:val="24"/>
          <w:szCs w:val="24"/>
          <w:lang w:eastAsia="bg-BG"/>
        </w:rPr>
        <w:t>ОБЩИ ПОЛОЖЕНИЯ</w:t>
      </w:r>
    </w:p>
    <w:p w:rsidR="002A7BF3" w:rsidRPr="002A7BF3" w:rsidRDefault="002A7BF3" w:rsidP="002A7BF3">
      <w:pPr>
        <w:spacing w:after="0" w:line="240" w:lineRule="auto"/>
        <w:jc w:val="center"/>
        <w:rPr>
          <w:rFonts w:ascii="Times New Roman" w:eastAsia="Times New Roman" w:hAnsi="Times New Roman"/>
          <w:b/>
          <w:bCs/>
          <w:sz w:val="24"/>
          <w:szCs w:val="24"/>
          <w:lang w:eastAsia="bg-BG"/>
        </w:rPr>
      </w:pPr>
    </w:p>
    <w:p w:rsidR="002A7BF3" w:rsidRPr="002A7BF3" w:rsidRDefault="002A7BF3" w:rsidP="002A7BF3">
      <w:pPr>
        <w:widowControl w:val="0"/>
        <w:autoSpaceDE w:val="0"/>
        <w:autoSpaceDN w:val="0"/>
        <w:adjustRightInd w:val="0"/>
        <w:spacing w:after="0" w:line="240" w:lineRule="auto"/>
        <w:ind w:firstLine="850"/>
        <w:jc w:val="both"/>
        <w:rPr>
          <w:rFonts w:ascii="Times New Roman" w:eastAsia="Times New Roman" w:hAnsi="Times New Roman"/>
          <w:bCs/>
          <w:sz w:val="24"/>
          <w:szCs w:val="24"/>
          <w:lang w:val="ru-RU" w:eastAsia="bg-BG"/>
        </w:rPr>
      </w:pPr>
      <w:r w:rsidRPr="002A7BF3">
        <w:rPr>
          <w:rFonts w:ascii="Times New Roman" w:eastAsia="Times New Roman" w:hAnsi="Times New Roman"/>
          <w:b/>
          <w:bCs/>
          <w:sz w:val="24"/>
          <w:szCs w:val="24"/>
          <w:lang w:eastAsia="bg-BG"/>
        </w:rPr>
        <w:t xml:space="preserve">§2 Чл.1 СЕ ПРОМЕНЯ КАКТО СЛЕДВА: </w:t>
      </w:r>
      <w:r w:rsidRPr="002A7BF3">
        <w:rPr>
          <w:rFonts w:ascii="Times New Roman" w:eastAsia="Times New Roman" w:hAnsi="Times New Roman"/>
          <w:bCs/>
          <w:sz w:val="24"/>
          <w:szCs w:val="24"/>
          <w:lang w:eastAsia="bg-BG"/>
        </w:rPr>
        <w:t xml:space="preserve">С тарифата се определя размерът на таксите за издаване на разрешително, таксите за </w:t>
      </w:r>
      <w:proofErr w:type="spellStart"/>
      <w:r w:rsidRPr="002A7BF3">
        <w:rPr>
          <w:rFonts w:ascii="Times New Roman" w:eastAsia="Times New Roman" w:hAnsi="Times New Roman"/>
          <w:bCs/>
          <w:sz w:val="24"/>
          <w:szCs w:val="24"/>
          <w:lang w:eastAsia="bg-BG"/>
        </w:rPr>
        <w:t>водовземане</w:t>
      </w:r>
      <w:proofErr w:type="spellEnd"/>
      <w:r w:rsidRPr="002A7BF3">
        <w:rPr>
          <w:rFonts w:ascii="Times New Roman" w:eastAsia="Times New Roman" w:hAnsi="Times New Roman"/>
          <w:bCs/>
          <w:sz w:val="24"/>
          <w:szCs w:val="24"/>
          <w:lang w:eastAsia="bg-BG"/>
        </w:rPr>
        <w:t xml:space="preserve">, таксите за </w:t>
      </w:r>
      <w:proofErr w:type="spellStart"/>
      <w:r w:rsidRPr="002A7BF3">
        <w:rPr>
          <w:rFonts w:ascii="Times New Roman" w:eastAsia="Times New Roman" w:hAnsi="Times New Roman"/>
          <w:bCs/>
          <w:sz w:val="24"/>
          <w:szCs w:val="24"/>
          <w:lang w:eastAsia="bg-BG"/>
        </w:rPr>
        <w:t>водоподаване</w:t>
      </w:r>
      <w:proofErr w:type="spellEnd"/>
      <w:r w:rsidRPr="002A7BF3">
        <w:rPr>
          <w:rFonts w:ascii="Times New Roman" w:eastAsia="Times New Roman" w:hAnsi="Times New Roman"/>
          <w:bCs/>
          <w:sz w:val="24"/>
          <w:szCs w:val="24"/>
          <w:lang w:eastAsia="bg-BG"/>
        </w:rPr>
        <w:t xml:space="preserve"> по общински водопроводи на минерална вода от  находище на минерална вода </w:t>
      </w:r>
      <w:r w:rsidRPr="002A7BF3">
        <w:rPr>
          <w:rFonts w:ascii="Times New Roman" w:eastAsia="Times New Roman" w:hAnsi="Times New Roman"/>
          <w:sz w:val="24"/>
          <w:szCs w:val="24"/>
          <w:lang w:eastAsia="bg-BG"/>
        </w:rPr>
        <w:t>„Хасковски минерални бани” ,област Хасково, община Минерални бани, с.Минерални бани -№92 в списъка на находищата на минералните води – изключителна държавна собственост</w:t>
      </w:r>
      <w:r w:rsidRPr="002A7BF3">
        <w:rPr>
          <w:rFonts w:ascii="Times New Roman" w:eastAsia="Times New Roman" w:hAnsi="Times New Roman"/>
          <w:sz w:val="24"/>
          <w:szCs w:val="24"/>
          <w:lang w:val="en-US" w:eastAsia="bg-BG"/>
        </w:rPr>
        <w:t xml:space="preserve"> </w:t>
      </w:r>
      <w:r w:rsidRPr="002A7BF3">
        <w:rPr>
          <w:rFonts w:ascii="Times New Roman" w:eastAsia="Times New Roman" w:hAnsi="Times New Roman"/>
          <w:sz w:val="24"/>
          <w:szCs w:val="24"/>
          <w:lang w:eastAsia="bg-BG"/>
        </w:rPr>
        <w:t>по Приложение №2 към чл.14, т.2 от Закона за водите, предоставено безвъзмездно за управление и ползване с Решение № 96/09.03.2011 г. на Министъра на околната среда и водите, съгласно §133 , ал.4 от ПЗР на ЗИД на ЗВ</w:t>
      </w:r>
      <w:r w:rsidRPr="002A7BF3">
        <w:rPr>
          <w:rFonts w:ascii="Times New Roman" w:eastAsia="Times New Roman" w:hAnsi="Times New Roman"/>
          <w:sz w:val="24"/>
          <w:szCs w:val="24"/>
          <w:lang w:eastAsia="en-GB"/>
        </w:rPr>
        <w:t>,  на Община Минерални бани</w:t>
      </w:r>
      <w:r w:rsidRPr="002A7BF3">
        <w:rPr>
          <w:rFonts w:ascii="Times New Roman" w:eastAsia="Times New Roman" w:hAnsi="Times New Roman"/>
          <w:bCs/>
          <w:sz w:val="24"/>
          <w:szCs w:val="24"/>
          <w:lang w:val="ru-RU" w:eastAsia="bg-BG"/>
        </w:rPr>
        <w:t xml:space="preserve"> за срок от 25 </w:t>
      </w:r>
      <w:proofErr w:type="spellStart"/>
      <w:r w:rsidRPr="002A7BF3">
        <w:rPr>
          <w:rFonts w:ascii="Times New Roman" w:eastAsia="Times New Roman" w:hAnsi="Times New Roman"/>
          <w:bCs/>
          <w:sz w:val="24"/>
          <w:szCs w:val="24"/>
          <w:lang w:val="ru-RU" w:eastAsia="bg-BG"/>
        </w:rPr>
        <w:t>години</w:t>
      </w:r>
      <w:proofErr w:type="spellEnd"/>
      <w:r w:rsidRPr="002A7BF3">
        <w:rPr>
          <w:rFonts w:ascii="Times New Roman" w:eastAsia="Times New Roman" w:hAnsi="Times New Roman"/>
          <w:bCs/>
          <w:sz w:val="24"/>
          <w:szCs w:val="24"/>
          <w:lang w:val="ru-RU" w:eastAsia="bg-BG"/>
        </w:rPr>
        <w:t>.</w:t>
      </w:r>
    </w:p>
    <w:p w:rsidR="002A7BF3" w:rsidRPr="002A7BF3" w:rsidRDefault="002A7BF3" w:rsidP="002A7BF3">
      <w:pPr>
        <w:widowControl w:val="0"/>
        <w:autoSpaceDE w:val="0"/>
        <w:autoSpaceDN w:val="0"/>
        <w:adjustRightInd w:val="0"/>
        <w:spacing w:after="0" w:line="240" w:lineRule="auto"/>
        <w:ind w:firstLine="850"/>
        <w:jc w:val="both"/>
        <w:rPr>
          <w:rFonts w:ascii="Times New Roman" w:eastAsia="Times New Roman" w:hAnsi="Times New Roman"/>
          <w:b/>
          <w:bCs/>
          <w:sz w:val="24"/>
          <w:szCs w:val="24"/>
          <w:lang w:eastAsia="bg-BG"/>
        </w:rPr>
      </w:pPr>
      <w:r w:rsidRPr="002A7BF3">
        <w:rPr>
          <w:rFonts w:ascii="Times New Roman" w:eastAsia="Times New Roman" w:hAnsi="Times New Roman"/>
          <w:b/>
          <w:bCs/>
          <w:sz w:val="24"/>
          <w:szCs w:val="24"/>
          <w:lang w:eastAsia="bg-BG"/>
        </w:rPr>
        <w:t>§3 Чл.2 СЕ ПРОМЕНЯ КАКТО СЛЕДВА: Чл.2</w:t>
      </w:r>
      <w:r w:rsidRPr="002A7BF3">
        <w:rPr>
          <w:rFonts w:ascii="Times New Roman" w:eastAsia="Times New Roman" w:hAnsi="Times New Roman"/>
          <w:bCs/>
          <w:sz w:val="24"/>
          <w:szCs w:val="24"/>
          <w:lang w:eastAsia="bg-BG"/>
        </w:rPr>
        <w:t xml:space="preserve"> С тарифата се определят начина за определяне, размерът и редът за заплащане на таксите за правото на използване на водите за </w:t>
      </w:r>
      <w:proofErr w:type="spellStart"/>
      <w:r w:rsidRPr="002A7BF3">
        <w:rPr>
          <w:rFonts w:ascii="Times New Roman" w:eastAsia="Times New Roman" w:hAnsi="Times New Roman"/>
          <w:bCs/>
          <w:sz w:val="24"/>
          <w:szCs w:val="24"/>
          <w:lang w:eastAsia="bg-BG"/>
        </w:rPr>
        <w:t>водовземане</w:t>
      </w:r>
      <w:proofErr w:type="spellEnd"/>
      <w:r w:rsidRPr="002A7BF3">
        <w:rPr>
          <w:rFonts w:ascii="Times New Roman" w:eastAsia="Times New Roman" w:hAnsi="Times New Roman"/>
          <w:bCs/>
          <w:sz w:val="24"/>
          <w:szCs w:val="24"/>
          <w:lang w:eastAsia="bg-BG"/>
        </w:rPr>
        <w:t xml:space="preserve"> и </w:t>
      </w:r>
      <w:proofErr w:type="spellStart"/>
      <w:r w:rsidRPr="002A7BF3">
        <w:rPr>
          <w:rFonts w:ascii="Times New Roman" w:eastAsia="Times New Roman" w:hAnsi="Times New Roman"/>
          <w:bCs/>
          <w:sz w:val="24"/>
          <w:szCs w:val="24"/>
          <w:lang w:eastAsia="bg-BG"/>
        </w:rPr>
        <w:t>водоподаване</w:t>
      </w:r>
      <w:proofErr w:type="spellEnd"/>
      <w:r w:rsidRPr="002A7BF3">
        <w:rPr>
          <w:rFonts w:ascii="Times New Roman" w:eastAsia="Times New Roman" w:hAnsi="Times New Roman"/>
          <w:bCs/>
          <w:sz w:val="24"/>
          <w:szCs w:val="24"/>
          <w:lang w:eastAsia="bg-BG"/>
        </w:rPr>
        <w:t xml:space="preserve"> по общински водопроводи от минерални води. </w:t>
      </w:r>
      <w:r w:rsidRPr="002A7BF3">
        <w:rPr>
          <w:rFonts w:ascii="Times New Roman" w:eastAsia="Times New Roman" w:hAnsi="Times New Roman"/>
          <w:b/>
          <w:bCs/>
          <w:sz w:val="24"/>
          <w:szCs w:val="24"/>
          <w:lang w:eastAsia="bg-BG"/>
        </w:rPr>
        <w:t xml:space="preserve">(Създадена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p>
    <w:p w:rsidR="002A7BF3" w:rsidRPr="002A7BF3" w:rsidRDefault="002A7BF3" w:rsidP="002A7BF3">
      <w:pPr>
        <w:widowControl w:val="0"/>
        <w:autoSpaceDE w:val="0"/>
        <w:autoSpaceDN w:val="0"/>
        <w:adjustRightInd w:val="0"/>
        <w:spacing w:after="0" w:line="240" w:lineRule="auto"/>
        <w:ind w:firstLine="850"/>
        <w:jc w:val="both"/>
        <w:rPr>
          <w:rFonts w:ascii="Times New Roman" w:eastAsia="Times New Roman" w:hAnsi="Times New Roman"/>
          <w:b/>
          <w:bCs/>
          <w:sz w:val="24"/>
          <w:szCs w:val="24"/>
          <w:lang w:eastAsia="bg-BG"/>
        </w:rPr>
      </w:pPr>
      <w:r w:rsidRPr="002A7BF3">
        <w:rPr>
          <w:rFonts w:ascii="Times New Roman" w:eastAsia="Times New Roman" w:hAnsi="Times New Roman"/>
          <w:b/>
          <w:bCs/>
          <w:sz w:val="24"/>
          <w:szCs w:val="24"/>
          <w:lang w:eastAsia="bg-BG"/>
        </w:rPr>
        <w:t>§4 Чл.3 СЕ ПРОМЕНЯ КАКТО СЛЕДВА: Чл.3</w:t>
      </w:r>
      <w:r w:rsidRPr="002A7BF3">
        <w:rPr>
          <w:rFonts w:ascii="Times New Roman" w:eastAsia="Times New Roman" w:hAnsi="Times New Roman"/>
          <w:bCs/>
          <w:sz w:val="24"/>
          <w:szCs w:val="24"/>
          <w:lang w:eastAsia="bg-BG"/>
        </w:rPr>
        <w:t xml:space="preserve"> Целта на тази тарифа е:</w:t>
      </w:r>
      <w:r w:rsidRPr="002A7BF3">
        <w:rPr>
          <w:rFonts w:ascii="Times New Roman" w:eastAsia="Times New Roman" w:hAnsi="Times New Roman"/>
          <w:b/>
          <w:bCs/>
          <w:sz w:val="24"/>
          <w:szCs w:val="24"/>
          <w:lang w:eastAsia="bg-BG"/>
        </w:rPr>
        <w:t xml:space="preserve"> (Създадена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p>
    <w:p w:rsidR="002A7BF3" w:rsidRPr="002A7BF3" w:rsidRDefault="002A7BF3" w:rsidP="002A7BF3">
      <w:pPr>
        <w:widowControl w:val="0"/>
        <w:autoSpaceDE w:val="0"/>
        <w:autoSpaceDN w:val="0"/>
        <w:adjustRightInd w:val="0"/>
        <w:spacing w:after="0" w:line="240" w:lineRule="auto"/>
        <w:ind w:firstLine="850"/>
        <w:jc w:val="both"/>
        <w:rPr>
          <w:rFonts w:ascii="Times New Roman" w:eastAsia="Times New Roman" w:hAnsi="Times New Roman"/>
          <w:bCs/>
          <w:sz w:val="24"/>
          <w:szCs w:val="24"/>
          <w:lang w:eastAsia="bg-BG"/>
        </w:rPr>
      </w:pPr>
      <w:r w:rsidRPr="002A7BF3">
        <w:rPr>
          <w:rFonts w:ascii="Times New Roman" w:eastAsia="Times New Roman" w:hAnsi="Times New Roman"/>
          <w:bCs/>
          <w:sz w:val="24"/>
          <w:szCs w:val="24"/>
          <w:lang w:eastAsia="bg-BG"/>
        </w:rPr>
        <w:t xml:space="preserve">1.осигуряване на приноса на </w:t>
      </w:r>
      <w:proofErr w:type="spellStart"/>
      <w:r w:rsidRPr="002A7BF3">
        <w:rPr>
          <w:rFonts w:ascii="Times New Roman" w:eastAsia="Times New Roman" w:hAnsi="Times New Roman"/>
          <w:bCs/>
          <w:sz w:val="24"/>
          <w:szCs w:val="24"/>
          <w:lang w:eastAsia="bg-BG"/>
        </w:rPr>
        <w:t>водоползвателите</w:t>
      </w:r>
      <w:proofErr w:type="spellEnd"/>
      <w:r w:rsidRPr="002A7BF3">
        <w:rPr>
          <w:rFonts w:ascii="Times New Roman" w:eastAsia="Times New Roman" w:hAnsi="Times New Roman"/>
          <w:bCs/>
          <w:sz w:val="24"/>
          <w:szCs w:val="24"/>
          <w:lang w:eastAsia="bg-BG"/>
        </w:rPr>
        <w:t xml:space="preserve"> към възстановяване на разходите за водни услуги, и </w:t>
      </w:r>
    </w:p>
    <w:p w:rsidR="002A7BF3" w:rsidRPr="002A7BF3" w:rsidRDefault="002A7BF3" w:rsidP="002A7BF3">
      <w:pPr>
        <w:widowControl w:val="0"/>
        <w:autoSpaceDE w:val="0"/>
        <w:autoSpaceDN w:val="0"/>
        <w:adjustRightInd w:val="0"/>
        <w:spacing w:after="0" w:line="240" w:lineRule="auto"/>
        <w:ind w:firstLine="850"/>
        <w:jc w:val="both"/>
        <w:rPr>
          <w:rFonts w:ascii="Times New Roman" w:eastAsia="Times New Roman" w:hAnsi="Times New Roman"/>
          <w:bCs/>
          <w:sz w:val="24"/>
          <w:szCs w:val="24"/>
          <w:lang w:eastAsia="bg-BG"/>
        </w:rPr>
      </w:pPr>
      <w:r w:rsidRPr="002A7BF3">
        <w:rPr>
          <w:rFonts w:ascii="Times New Roman" w:eastAsia="Times New Roman" w:hAnsi="Times New Roman"/>
          <w:bCs/>
          <w:sz w:val="24"/>
          <w:szCs w:val="24"/>
          <w:lang w:eastAsia="bg-BG"/>
        </w:rPr>
        <w:t>2.осигуряване на икономически стимули за ефективно използване на водите.</w:t>
      </w:r>
    </w:p>
    <w:p w:rsidR="002A7BF3" w:rsidRPr="002A7BF3" w:rsidRDefault="002A7BF3" w:rsidP="002A7BF3">
      <w:pPr>
        <w:spacing w:after="0" w:line="240" w:lineRule="auto"/>
        <w:jc w:val="both"/>
        <w:rPr>
          <w:rFonts w:ascii="Times New Roman" w:eastAsia="Times New Roman" w:hAnsi="Times New Roman"/>
          <w:bCs/>
          <w:sz w:val="24"/>
          <w:szCs w:val="24"/>
          <w:lang w:eastAsia="bg-BG"/>
        </w:rPr>
      </w:pPr>
      <w:r w:rsidRPr="002A7BF3">
        <w:rPr>
          <w:rFonts w:ascii="Times New Roman" w:eastAsia="Times New Roman" w:hAnsi="Times New Roman"/>
          <w:bCs/>
          <w:sz w:val="24"/>
          <w:szCs w:val="24"/>
          <w:lang w:eastAsia="bg-BG"/>
        </w:rPr>
        <w:t xml:space="preserve">                </w:t>
      </w:r>
      <w:r w:rsidRPr="002A7BF3">
        <w:rPr>
          <w:rFonts w:ascii="Times New Roman" w:eastAsia="Times New Roman" w:hAnsi="Times New Roman"/>
          <w:b/>
          <w:bCs/>
          <w:sz w:val="24"/>
          <w:szCs w:val="24"/>
          <w:lang w:eastAsia="bg-BG"/>
        </w:rPr>
        <w:t xml:space="preserve">Чл.4 (Изм.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xml:space="preserve">. № 424/29.03.2017 г.) </w:t>
      </w:r>
      <w:r w:rsidRPr="002A7BF3">
        <w:rPr>
          <w:rFonts w:ascii="Times New Roman" w:eastAsia="Times New Roman" w:hAnsi="Times New Roman"/>
          <w:bCs/>
          <w:sz w:val="24"/>
          <w:szCs w:val="24"/>
          <w:lang w:eastAsia="bg-BG"/>
        </w:rPr>
        <w:t xml:space="preserve">(1). За издаване на разрешително за </w:t>
      </w:r>
      <w:proofErr w:type="spellStart"/>
      <w:r w:rsidRPr="002A7BF3">
        <w:rPr>
          <w:rFonts w:ascii="Times New Roman" w:eastAsia="Times New Roman" w:hAnsi="Times New Roman"/>
          <w:bCs/>
          <w:sz w:val="24"/>
          <w:szCs w:val="24"/>
          <w:lang w:eastAsia="bg-BG"/>
        </w:rPr>
        <w:t>водовземане</w:t>
      </w:r>
      <w:proofErr w:type="spellEnd"/>
      <w:r w:rsidRPr="002A7BF3">
        <w:rPr>
          <w:rFonts w:ascii="Times New Roman" w:eastAsia="Times New Roman" w:hAnsi="Times New Roman"/>
          <w:bCs/>
          <w:sz w:val="24"/>
          <w:szCs w:val="24"/>
          <w:lang w:eastAsia="bg-BG"/>
        </w:rPr>
        <w:t>, се заплаща такса в размер на 300 (триста) лева.</w:t>
      </w:r>
    </w:p>
    <w:p w:rsidR="002A7BF3" w:rsidRPr="002A7BF3" w:rsidRDefault="002A7BF3" w:rsidP="002A7BF3">
      <w:pPr>
        <w:spacing w:after="0" w:line="240" w:lineRule="auto"/>
        <w:jc w:val="both"/>
        <w:rPr>
          <w:rFonts w:ascii="Times New Roman" w:eastAsia="Times New Roman" w:hAnsi="Times New Roman"/>
          <w:bCs/>
          <w:sz w:val="24"/>
          <w:szCs w:val="24"/>
          <w:lang w:eastAsia="bg-BG"/>
        </w:rPr>
      </w:pPr>
      <w:r w:rsidRPr="002A7BF3">
        <w:rPr>
          <w:rFonts w:ascii="Times New Roman" w:eastAsia="Times New Roman" w:hAnsi="Times New Roman"/>
          <w:bCs/>
          <w:sz w:val="24"/>
          <w:szCs w:val="24"/>
          <w:lang w:eastAsia="bg-BG"/>
        </w:rPr>
        <w:t xml:space="preserve">                         (2). За изменение на разрешително за </w:t>
      </w:r>
      <w:proofErr w:type="spellStart"/>
      <w:r w:rsidRPr="002A7BF3">
        <w:rPr>
          <w:rFonts w:ascii="Times New Roman" w:eastAsia="Times New Roman" w:hAnsi="Times New Roman"/>
          <w:bCs/>
          <w:sz w:val="24"/>
          <w:szCs w:val="24"/>
          <w:lang w:eastAsia="bg-BG"/>
        </w:rPr>
        <w:t>водовземане</w:t>
      </w:r>
      <w:proofErr w:type="spellEnd"/>
      <w:r w:rsidRPr="002A7BF3">
        <w:rPr>
          <w:rFonts w:ascii="Times New Roman" w:eastAsia="Times New Roman" w:hAnsi="Times New Roman"/>
          <w:bCs/>
          <w:sz w:val="24"/>
          <w:szCs w:val="24"/>
          <w:lang w:eastAsia="bg-BG"/>
        </w:rPr>
        <w:t xml:space="preserve"> се заплаща такса в размер на 200 (двеста) лева.</w:t>
      </w:r>
    </w:p>
    <w:p w:rsidR="002A7BF3" w:rsidRPr="002A7BF3" w:rsidRDefault="002A7BF3" w:rsidP="002A7BF3">
      <w:pPr>
        <w:spacing w:after="0" w:line="240" w:lineRule="auto"/>
        <w:jc w:val="both"/>
        <w:rPr>
          <w:rFonts w:ascii="Times New Roman" w:eastAsia="Times New Roman" w:hAnsi="Times New Roman"/>
          <w:bCs/>
          <w:sz w:val="24"/>
          <w:szCs w:val="24"/>
          <w:lang w:eastAsia="bg-BG"/>
        </w:rPr>
      </w:pPr>
      <w:r w:rsidRPr="002A7BF3">
        <w:rPr>
          <w:rFonts w:ascii="Times New Roman" w:eastAsia="Times New Roman" w:hAnsi="Times New Roman"/>
          <w:bCs/>
          <w:sz w:val="24"/>
          <w:szCs w:val="24"/>
          <w:lang w:eastAsia="bg-BG"/>
        </w:rPr>
        <w:t xml:space="preserve">                         (3). За удължаване на разрешително за </w:t>
      </w:r>
      <w:proofErr w:type="spellStart"/>
      <w:r w:rsidRPr="002A7BF3">
        <w:rPr>
          <w:rFonts w:ascii="Times New Roman" w:eastAsia="Times New Roman" w:hAnsi="Times New Roman"/>
          <w:bCs/>
          <w:sz w:val="24"/>
          <w:szCs w:val="24"/>
          <w:lang w:eastAsia="bg-BG"/>
        </w:rPr>
        <w:t>водовземане</w:t>
      </w:r>
      <w:proofErr w:type="spellEnd"/>
      <w:r w:rsidRPr="002A7BF3">
        <w:rPr>
          <w:rFonts w:ascii="Times New Roman" w:eastAsia="Times New Roman" w:hAnsi="Times New Roman"/>
          <w:bCs/>
          <w:sz w:val="24"/>
          <w:szCs w:val="24"/>
          <w:lang w:eastAsia="bg-BG"/>
        </w:rPr>
        <w:t xml:space="preserve"> се заплаща такса в размер на 100 (двеста) лева.</w:t>
      </w:r>
    </w:p>
    <w:p w:rsidR="002A7BF3" w:rsidRPr="002A7BF3" w:rsidRDefault="002A7BF3" w:rsidP="002A7BF3">
      <w:pPr>
        <w:widowControl w:val="0"/>
        <w:autoSpaceDE w:val="0"/>
        <w:autoSpaceDN w:val="0"/>
        <w:adjustRightInd w:val="0"/>
        <w:spacing w:after="0" w:line="240" w:lineRule="auto"/>
        <w:ind w:firstLine="850"/>
        <w:jc w:val="both"/>
        <w:rPr>
          <w:rFonts w:ascii="Times New Roman" w:eastAsia="Times New Roman" w:hAnsi="Times New Roman"/>
          <w:bCs/>
          <w:sz w:val="24"/>
          <w:szCs w:val="24"/>
          <w:lang w:eastAsia="bg-BG"/>
        </w:rPr>
      </w:pPr>
      <w:r w:rsidRPr="002A7BF3">
        <w:rPr>
          <w:rFonts w:ascii="Times New Roman" w:eastAsia="Times New Roman" w:hAnsi="Times New Roman"/>
          <w:b/>
          <w:bCs/>
          <w:sz w:val="24"/>
          <w:szCs w:val="24"/>
          <w:lang w:eastAsia="bg-BG"/>
        </w:rPr>
        <w:t>Чл.5</w:t>
      </w:r>
      <w:r w:rsidRPr="002A7BF3">
        <w:rPr>
          <w:rFonts w:ascii="Times New Roman" w:eastAsia="Times New Roman" w:hAnsi="Times New Roman"/>
          <w:bCs/>
          <w:sz w:val="24"/>
          <w:szCs w:val="24"/>
          <w:lang w:eastAsia="bg-BG"/>
        </w:rPr>
        <w:t xml:space="preserve"> Таксите за </w:t>
      </w:r>
      <w:proofErr w:type="spellStart"/>
      <w:r w:rsidRPr="002A7BF3">
        <w:rPr>
          <w:rFonts w:ascii="Times New Roman" w:eastAsia="Times New Roman" w:hAnsi="Times New Roman"/>
          <w:bCs/>
          <w:sz w:val="24"/>
          <w:szCs w:val="24"/>
          <w:lang w:eastAsia="bg-BG"/>
        </w:rPr>
        <w:t>водовземане</w:t>
      </w:r>
      <w:proofErr w:type="spellEnd"/>
      <w:r w:rsidRPr="002A7BF3">
        <w:rPr>
          <w:rFonts w:ascii="Times New Roman" w:eastAsia="Times New Roman" w:hAnsi="Times New Roman"/>
          <w:bCs/>
          <w:sz w:val="24"/>
          <w:szCs w:val="24"/>
          <w:lang w:eastAsia="bg-BG"/>
        </w:rPr>
        <w:t xml:space="preserve"> от минерални води се определят на базата на разрешения обем вода, температурата на минералната вода и</w:t>
      </w:r>
      <w:r w:rsidRPr="002A7BF3">
        <w:rPr>
          <w:rFonts w:ascii="Times New Roman" w:eastAsia="Times New Roman" w:hAnsi="Times New Roman"/>
          <w:b/>
          <w:sz w:val="24"/>
          <w:szCs w:val="24"/>
          <w:lang w:eastAsia="bg-BG"/>
        </w:rPr>
        <w:t xml:space="preserve"> в зависимост от целта на използване на водата</w:t>
      </w:r>
      <w:r w:rsidRPr="002A7BF3">
        <w:rPr>
          <w:rFonts w:ascii="Times New Roman" w:eastAsia="Times New Roman" w:hAnsi="Times New Roman"/>
          <w:bCs/>
          <w:sz w:val="24"/>
          <w:szCs w:val="24"/>
          <w:lang w:eastAsia="bg-BG"/>
        </w:rPr>
        <w:t>.</w:t>
      </w:r>
      <w:r w:rsidRPr="002A7BF3">
        <w:rPr>
          <w:rFonts w:ascii="Times New Roman" w:eastAsia="Times New Roman" w:hAnsi="Times New Roman"/>
          <w:b/>
          <w:bCs/>
          <w:sz w:val="24"/>
          <w:szCs w:val="24"/>
          <w:lang w:eastAsia="bg-BG"/>
        </w:rPr>
        <w:t xml:space="preserve"> (Изм.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p>
    <w:p w:rsidR="002A7BF3" w:rsidRPr="002A7BF3" w:rsidRDefault="002A7BF3" w:rsidP="002A7BF3">
      <w:pPr>
        <w:widowControl w:val="0"/>
        <w:autoSpaceDE w:val="0"/>
        <w:autoSpaceDN w:val="0"/>
        <w:adjustRightInd w:val="0"/>
        <w:spacing w:after="0" w:line="240" w:lineRule="auto"/>
        <w:jc w:val="both"/>
        <w:rPr>
          <w:rFonts w:ascii="Times New Roman" w:eastAsia="Times New Roman" w:hAnsi="Times New Roman"/>
          <w:bCs/>
          <w:sz w:val="24"/>
          <w:szCs w:val="24"/>
          <w:lang w:eastAsia="bg-BG"/>
        </w:rPr>
      </w:pPr>
      <w:r w:rsidRPr="002A7BF3">
        <w:rPr>
          <w:rFonts w:ascii="Times New Roman" w:eastAsia="Times New Roman" w:hAnsi="Times New Roman"/>
          <w:b/>
          <w:bCs/>
          <w:sz w:val="24"/>
          <w:szCs w:val="24"/>
          <w:lang w:eastAsia="bg-BG"/>
        </w:rPr>
        <w:t xml:space="preserve">              Чл.6</w:t>
      </w:r>
      <w:r w:rsidRPr="002A7BF3">
        <w:rPr>
          <w:rFonts w:ascii="Times New Roman" w:eastAsia="Times New Roman" w:hAnsi="Times New Roman"/>
          <w:bCs/>
          <w:sz w:val="24"/>
          <w:szCs w:val="24"/>
          <w:lang w:eastAsia="bg-BG"/>
        </w:rPr>
        <w:t xml:space="preserve"> </w:t>
      </w:r>
      <w:r w:rsidRPr="002A7BF3">
        <w:rPr>
          <w:rFonts w:ascii="Times New Roman" w:eastAsia="Times New Roman" w:hAnsi="Times New Roman"/>
          <w:b/>
          <w:bCs/>
          <w:sz w:val="24"/>
          <w:szCs w:val="24"/>
          <w:lang w:eastAsia="bg-BG"/>
        </w:rPr>
        <w:t xml:space="preserve">(Изм.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xml:space="preserve">. № 424/29.03.2017 г.) </w:t>
      </w:r>
      <w:r w:rsidRPr="002A7BF3">
        <w:rPr>
          <w:rFonts w:ascii="Times New Roman" w:eastAsia="Times New Roman" w:hAnsi="Times New Roman"/>
          <w:bCs/>
          <w:sz w:val="24"/>
          <w:szCs w:val="24"/>
          <w:lang w:val="en-US" w:eastAsia="bg-BG"/>
        </w:rPr>
        <w:t>(</w:t>
      </w:r>
      <w:r w:rsidRPr="002A7BF3">
        <w:rPr>
          <w:rFonts w:ascii="Times New Roman" w:eastAsia="Times New Roman" w:hAnsi="Times New Roman"/>
          <w:bCs/>
          <w:sz w:val="24"/>
          <w:szCs w:val="24"/>
          <w:lang w:eastAsia="bg-BG"/>
        </w:rPr>
        <w:t>1</w:t>
      </w:r>
      <w:r w:rsidRPr="002A7BF3">
        <w:rPr>
          <w:rFonts w:ascii="Times New Roman" w:eastAsia="Times New Roman" w:hAnsi="Times New Roman"/>
          <w:bCs/>
          <w:sz w:val="24"/>
          <w:szCs w:val="24"/>
          <w:lang w:val="en-US" w:eastAsia="bg-BG"/>
        </w:rPr>
        <w:t>)</w:t>
      </w:r>
      <w:r w:rsidRPr="002A7BF3">
        <w:rPr>
          <w:rFonts w:ascii="Times New Roman" w:eastAsia="Times New Roman" w:hAnsi="Times New Roman"/>
          <w:bCs/>
          <w:sz w:val="24"/>
          <w:szCs w:val="24"/>
          <w:lang w:eastAsia="bg-BG"/>
        </w:rPr>
        <w:t xml:space="preserve">Отнетият при </w:t>
      </w:r>
      <w:proofErr w:type="spellStart"/>
      <w:r w:rsidRPr="002A7BF3">
        <w:rPr>
          <w:rFonts w:ascii="Times New Roman" w:eastAsia="Times New Roman" w:hAnsi="Times New Roman"/>
          <w:bCs/>
          <w:sz w:val="24"/>
          <w:szCs w:val="24"/>
          <w:lang w:eastAsia="bg-BG"/>
        </w:rPr>
        <w:t>водовземането</w:t>
      </w:r>
      <w:proofErr w:type="spellEnd"/>
      <w:r w:rsidRPr="002A7BF3">
        <w:rPr>
          <w:rFonts w:ascii="Times New Roman" w:eastAsia="Times New Roman" w:hAnsi="Times New Roman"/>
          <w:bCs/>
          <w:sz w:val="24"/>
          <w:szCs w:val="24"/>
          <w:lang w:eastAsia="bg-BG"/>
        </w:rPr>
        <w:t xml:space="preserve"> обем вода се измерва чрез отговарящи на нормативните изисквания измервателни устройства.</w:t>
      </w:r>
    </w:p>
    <w:p w:rsidR="002A7BF3" w:rsidRPr="002A7BF3" w:rsidRDefault="002A7BF3" w:rsidP="002A7BF3">
      <w:pPr>
        <w:widowControl w:val="0"/>
        <w:autoSpaceDE w:val="0"/>
        <w:autoSpaceDN w:val="0"/>
        <w:adjustRightInd w:val="0"/>
        <w:spacing w:after="0" w:line="240" w:lineRule="auto"/>
        <w:ind w:firstLine="720"/>
        <w:jc w:val="both"/>
        <w:rPr>
          <w:rFonts w:ascii="Times New Roman" w:eastAsia="Times New Roman" w:hAnsi="Times New Roman"/>
          <w:b/>
          <w:bCs/>
          <w:sz w:val="24"/>
          <w:szCs w:val="24"/>
          <w:lang w:eastAsia="bg-BG"/>
        </w:rPr>
      </w:pPr>
      <w:r w:rsidRPr="002A7BF3">
        <w:rPr>
          <w:rFonts w:ascii="Times New Roman" w:eastAsia="Times New Roman" w:hAnsi="Times New Roman"/>
          <w:sz w:val="24"/>
          <w:szCs w:val="24"/>
          <w:lang w:eastAsia="bg-BG"/>
        </w:rPr>
        <w:t>(2) За всяка от целите на ползване на минералната вода се поставя отделно измервателно устройство. Възможността минералната вода да се ползва с конкретен или с повече от един вид ползване, се доказва от ползвателя с наличие на отделна инсталация в захранвания обект, за всеки конкретен вид ползване на водата.</w:t>
      </w:r>
      <w:r w:rsidRPr="002A7BF3">
        <w:rPr>
          <w:rFonts w:ascii="Times New Roman" w:eastAsia="Times New Roman" w:hAnsi="Times New Roman"/>
          <w:b/>
          <w:bCs/>
          <w:sz w:val="24"/>
          <w:szCs w:val="24"/>
          <w:lang w:eastAsia="bg-BG"/>
        </w:rPr>
        <w:t xml:space="preserve"> (Създадена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p>
    <w:p w:rsidR="002A7BF3" w:rsidRPr="002A7BF3" w:rsidRDefault="002A7BF3" w:rsidP="002A7BF3">
      <w:pPr>
        <w:widowControl w:val="0"/>
        <w:autoSpaceDE w:val="0"/>
        <w:autoSpaceDN w:val="0"/>
        <w:adjustRightInd w:val="0"/>
        <w:spacing w:after="0" w:line="240" w:lineRule="auto"/>
        <w:ind w:firstLine="720"/>
        <w:jc w:val="both"/>
        <w:rPr>
          <w:rFonts w:ascii="Times New Roman" w:eastAsia="Times New Roman" w:hAnsi="Times New Roman"/>
          <w:b/>
          <w:bCs/>
          <w:sz w:val="24"/>
          <w:szCs w:val="24"/>
          <w:lang w:eastAsia="bg-BG"/>
        </w:rPr>
      </w:pPr>
      <w:r w:rsidRPr="002A7BF3">
        <w:rPr>
          <w:rFonts w:ascii="Times New Roman" w:eastAsia="Times New Roman" w:hAnsi="Times New Roman"/>
          <w:b/>
          <w:bCs/>
          <w:sz w:val="24"/>
          <w:szCs w:val="24"/>
          <w:lang w:eastAsia="bg-BG"/>
        </w:rPr>
        <w:t xml:space="preserve">Старата ал. 3 отпада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p>
    <w:p w:rsidR="002A7BF3" w:rsidRPr="002A7BF3" w:rsidRDefault="002A7BF3" w:rsidP="002A7BF3">
      <w:pPr>
        <w:widowControl w:val="0"/>
        <w:autoSpaceDE w:val="0"/>
        <w:autoSpaceDN w:val="0"/>
        <w:adjustRightInd w:val="0"/>
        <w:spacing w:after="0" w:line="240" w:lineRule="auto"/>
        <w:ind w:firstLine="850"/>
        <w:jc w:val="both"/>
        <w:rPr>
          <w:rFonts w:ascii="Times New Roman" w:eastAsia="Times New Roman" w:hAnsi="Times New Roman"/>
          <w:bCs/>
          <w:sz w:val="24"/>
          <w:szCs w:val="24"/>
          <w:lang w:eastAsia="bg-BG"/>
        </w:rPr>
      </w:pPr>
      <w:r w:rsidRPr="002A7BF3">
        <w:rPr>
          <w:rFonts w:ascii="Times New Roman" w:eastAsia="Times New Roman" w:hAnsi="Times New Roman"/>
          <w:bCs/>
          <w:sz w:val="24"/>
          <w:szCs w:val="24"/>
          <w:lang w:eastAsia="bg-BG"/>
        </w:rPr>
        <w:t>(</w:t>
      </w:r>
      <w:r w:rsidRPr="002A7BF3">
        <w:rPr>
          <w:rFonts w:ascii="Times New Roman" w:eastAsia="Times New Roman" w:hAnsi="Times New Roman"/>
          <w:bCs/>
          <w:sz w:val="24"/>
          <w:szCs w:val="24"/>
          <w:lang w:val="en-US" w:eastAsia="bg-BG"/>
        </w:rPr>
        <w:t>3)</w:t>
      </w:r>
      <w:r w:rsidRPr="002A7BF3">
        <w:rPr>
          <w:rFonts w:ascii="Times New Roman" w:eastAsia="Times New Roman" w:hAnsi="Times New Roman"/>
          <w:bCs/>
          <w:sz w:val="24"/>
          <w:szCs w:val="24"/>
          <w:lang w:eastAsia="bg-BG"/>
        </w:rPr>
        <w:t xml:space="preserve">В случаите на повреда на измервателните устройства за изчисляване на таксата за </w:t>
      </w:r>
      <w:proofErr w:type="spellStart"/>
      <w:r w:rsidRPr="002A7BF3">
        <w:rPr>
          <w:rFonts w:ascii="Times New Roman" w:eastAsia="Times New Roman" w:hAnsi="Times New Roman"/>
          <w:bCs/>
          <w:sz w:val="24"/>
          <w:szCs w:val="24"/>
          <w:lang w:eastAsia="bg-BG"/>
        </w:rPr>
        <w:t>водовземане</w:t>
      </w:r>
      <w:proofErr w:type="spellEnd"/>
      <w:r w:rsidRPr="002A7BF3">
        <w:rPr>
          <w:rFonts w:ascii="Times New Roman" w:eastAsia="Times New Roman" w:hAnsi="Times New Roman"/>
          <w:bCs/>
          <w:sz w:val="24"/>
          <w:szCs w:val="24"/>
          <w:lang w:eastAsia="bg-BG"/>
        </w:rPr>
        <w:t xml:space="preserve"> се вземат разрешените в разрешителното за </w:t>
      </w:r>
      <w:proofErr w:type="spellStart"/>
      <w:r w:rsidRPr="002A7BF3">
        <w:rPr>
          <w:rFonts w:ascii="Times New Roman" w:eastAsia="Times New Roman" w:hAnsi="Times New Roman"/>
          <w:bCs/>
          <w:sz w:val="24"/>
          <w:szCs w:val="24"/>
          <w:lang w:eastAsia="bg-BG"/>
        </w:rPr>
        <w:t>водовземане</w:t>
      </w:r>
      <w:proofErr w:type="spellEnd"/>
      <w:r w:rsidRPr="002A7BF3">
        <w:rPr>
          <w:rFonts w:ascii="Times New Roman" w:eastAsia="Times New Roman" w:hAnsi="Times New Roman"/>
          <w:bCs/>
          <w:sz w:val="24"/>
          <w:szCs w:val="24"/>
          <w:lang w:eastAsia="bg-BG"/>
        </w:rPr>
        <w:t xml:space="preserve"> количества.</w:t>
      </w:r>
      <w:r w:rsidRPr="002A7BF3">
        <w:rPr>
          <w:rFonts w:ascii="Times New Roman" w:eastAsia="Times New Roman" w:hAnsi="Times New Roman"/>
          <w:b/>
          <w:bCs/>
          <w:sz w:val="24"/>
          <w:szCs w:val="24"/>
          <w:lang w:eastAsia="bg-BG"/>
        </w:rPr>
        <w:t xml:space="preserve"> (Изм.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p>
    <w:p w:rsidR="002A7BF3" w:rsidRPr="002A7BF3" w:rsidRDefault="002A7BF3" w:rsidP="002A7BF3">
      <w:pPr>
        <w:widowControl w:val="0"/>
        <w:autoSpaceDE w:val="0"/>
        <w:autoSpaceDN w:val="0"/>
        <w:adjustRightInd w:val="0"/>
        <w:spacing w:after="0" w:line="240" w:lineRule="auto"/>
        <w:ind w:firstLine="850"/>
        <w:jc w:val="both"/>
        <w:rPr>
          <w:rFonts w:ascii="Times New Roman" w:eastAsia="Times New Roman" w:hAnsi="Times New Roman"/>
          <w:bCs/>
          <w:sz w:val="24"/>
          <w:szCs w:val="24"/>
          <w:lang w:val="en-US" w:eastAsia="bg-BG"/>
        </w:rPr>
      </w:pPr>
      <w:r w:rsidRPr="002A7BF3">
        <w:rPr>
          <w:rFonts w:ascii="Times New Roman" w:eastAsia="Times New Roman" w:hAnsi="Times New Roman"/>
          <w:sz w:val="24"/>
          <w:szCs w:val="24"/>
          <w:lang w:eastAsia="bg-BG"/>
        </w:rPr>
        <w:t>(</w:t>
      </w:r>
      <w:r w:rsidRPr="002A7BF3">
        <w:rPr>
          <w:rFonts w:ascii="Times New Roman" w:eastAsia="Times New Roman" w:hAnsi="Times New Roman"/>
          <w:sz w:val="24"/>
          <w:szCs w:val="24"/>
          <w:lang w:val="en-US" w:eastAsia="bg-BG"/>
        </w:rPr>
        <w:t>4</w:t>
      </w:r>
      <w:r w:rsidRPr="002A7BF3">
        <w:rPr>
          <w:rFonts w:ascii="Times New Roman" w:eastAsia="Times New Roman" w:hAnsi="Times New Roman"/>
          <w:sz w:val="24"/>
          <w:szCs w:val="24"/>
          <w:lang w:eastAsia="bg-BG"/>
        </w:rPr>
        <w:t xml:space="preserve">) В случаите, в които не са монтирани водомерни устройства за разделно измерване на използваните води или водопроводните инсталации на захранвания обект не осигуряват разделно захранване по видове цели или при техническа невъзможност за монтиране, поддръжка и контрол на измервателни устройства за </w:t>
      </w:r>
      <w:proofErr w:type="spellStart"/>
      <w:r w:rsidRPr="002A7BF3">
        <w:rPr>
          <w:rFonts w:ascii="Times New Roman" w:eastAsia="Times New Roman" w:hAnsi="Times New Roman"/>
          <w:sz w:val="24"/>
          <w:szCs w:val="24"/>
          <w:lang w:eastAsia="bg-BG"/>
        </w:rPr>
        <w:t>водовземане</w:t>
      </w:r>
      <w:proofErr w:type="spellEnd"/>
      <w:r w:rsidRPr="002A7BF3">
        <w:rPr>
          <w:rFonts w:ascii="Times New Roman" w:eastAsia="Times New Roman" w:hAnsi="Times New Roman"/>
          <w:sz w:val="24"/>
          <w:szCs w:val="24"/>
          <w:lang w:eastAsia="bg-BG"/>
        </w:rPr>
        <w:t xml:space="preserve"> на минерални води, за които се дължат такси с различен размер, таксата за общото </w:t>
      </w:r>
      <w:r w:rsidRPr="002A7BF3">
        <w:rPr>
          <w:rFonts w:ascii="Times New Roman" w:eastAsia="Times New Roman" w:hAnsi="Times New Roman"/>
          <w:sz w:val="24"/>
          <w:szCs w:val="24"/>
          <w:lang w:eastAsia="bg-BG"/>
        </w:rPr>
        <w:lastRenderedPageBreak/>
        <w:t xml:space="preserve">използвано количество се изчислява на базата на най- високата стойност по тарифата за разрешеното </w:t>
      </w:r>
      <w:proofErr w:type="spellStart"/>
      <w:r w:rsidRPr="002A7BF3">
        <w:rPr>
          <w:rFonts w:ascii="Times New Roman" w:eastAsia="Times New Roman" w:hAnsi="Times New Roman"/>
          <w:sz w:val="24"/>
          <w:szCs w:val="24"/>
          <w:lang w:eastAsia="bg-BG"/>
        </w:rPr>
        <w:t>водовземане</w:t>
      </w:r>
      <w:proofErr w:type="spellEnd"/>
      <w:r w:rsidRPr="002A7BF3">
        <w:rPr>
          <w:rFonts w:ascii="Times New Roman" w:eastAsia="Times New Roman" w:hAnsi="Times New Roman"/>
          <w:sz w:val="24"/>
          <w:szCs w:val="24"/>
          <w:lang w:eastAsia="bg-BG"/>
        </w:rPr>
        <w:t>.</w:t>
      </w:r>
      <w:r w:rsidRPr="002A7BF3">
        <w:rPr>
          <w:rFonts w:ascii="Times New Roman" w:eastAsia="Times New Roman" w:hAnsi="Times New Roman"/>
          <w:b/>
          <w:bCs/>
          <w:sz w:val="24"/>
          <w:szCs w:val="24"/>
          <w:lang w:eastAsia="bg-BG"/>
        </w:rPr>
        <w:t xml:space="preserve"> (Създадена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p>
    <w:p w:rsidR="002A7BF3" w:rsidRPr="002A7BF3" w:rsidRDefault="002A7BF3" w:rsidP="002A7BF3">
      <w:pPr>
        <w:widowControl w:val="0"/>
        <w:autoSpaceDE w:val="0"/>
        <w:autoSpaceDN w:val="0"/>
        <w:adjustRightInd w:val="0"/>
        <w:spacing w:after="0" w:line="240" w:lineRule="auto"/>
        <w:ind w:firstLine="850"/>
        <w:jc w:val="both"/>
        <w:rPr>
          <w:rFonts w:ascii="Times New Roman" w:eastAsia="Times New Roman" w:hAnsi="Times New Roman"/>
          <w:bCs/>
          <w:sz w:val="24"/>
          <w:szCs w:val="24"/>
          <w:lang w:eastAsia="bg-BG"/>
        </w:rPr>
      </w:pPr>
      <w:r w:rsidRPr="002A7BF3">
        <w:rPr>
          <w:rFonts w:ascii="Times New Roman" w:eastAsia="Times New Roman" w:hAnsi="Times New Roman"/>
          <w:bCs/>
          <w:sz w:val="24"/>
          <w:szCs w:val="24"/>
          <w:lang w:val="en-US" w:eastAsia="bg-BG"/>
        </w:rPr>
        <w:t>(5)</w:t>
      </w:r>
      <w:r w:rsidRPr="002A7BF3">
        <w:rPr>
          <w:rFonts w:ascii="Times New Roman" w:eastAsia="Times New Roman" w:hAnsi="Times New Roman"/>
          <w:bCs/>
          <w:sz w:val="24"/>
          <w:szCs w:val="24"/>
          <w:lang w:eastAsia="bg-BG"/>
        </w:rPr>
        <w:t xml:space="preserve">В случаите на повреда на устройствата по ал.1 </w:t>
      </w:r>
      <w:proofErr w:type="spellStart"/>
      <w:r w:rsidRPr="002A7BF3">
        <w:rPr>
          <w:rFonts w:ascii="Times New Roman" w:eastAsia="Times New Roman" w:hAnsi="Times New Roman"/>
          <w:bCs/>
          <w:sz w:val="24"/>
          <w:szCs w:val="24"/>
          <w:lang w:eastAsia="bg-BG"/>
        </w:rPr>
        <w:t>титулярът</w:t>
      </w:r>
      <w:proofErr w:type="spellEnd"/>
      <w:r w:rsidRPr="002A7BF3">
        <w:rPr>
          <w:rFonts w:ascii="Times New Roman" w:eastAsia="Times New Roman" w:hAnsi="Times New Roman"/>
          <w:bCs/>
          <w:sz w:val="24"/>
          <w:szCs w:val="24"/>
          <w:lang w:eastAsia="bg-BG"/>
        </w:rPr>
        <w:t xml:space="preserve"> на разрешително за </w:t>
      </w:r>
      <w:proofErr w:type="spellStart"/>
      <w:r w:rsidRPr="002A7BF3">
        <w:rPr>
          <w:rFonts w:ascii="Times New Roman" w:eastAsia="Times New Roman" w:hAnsi="Times New Roman"/>
          <w:bCs/>
          <w:sz w:val="24"/>
          <w:szCs w:val="24"/>
          <w:lang w:eastAsia="bg-BG"/>
        </w:rPr>
        <w:t>водовземане</w:t>
      </w:r>
      <w:proofErr w:type="spellEnd"/>
      <w:r w:rsidRPr="002A7BF3">
        <w:rPr>
          <w:rFonts w:ascii="Times New Roman" w:eastAsia="Times New Roman" w:hAnsi="Times New Roman"/>
          <w:bCs/>
          <w:sz w:val="24"/>
          <w:szCs w:val="24"/>
          <w:lang w:eastAsia="bg-BG"/>
        </w:rPr>
        <w:t xml:space="preserve"> е длъжен незабавно да уведоми контролиращият орган в</w:t>
      </w:r>
      <w:r w:rsidRPr="002A7BF3">
        <w:rPr>
          <w:rFonts w:ascii="Times New Roman" w:eastAsia="Times New Roman" w:hAnsi="Times New Roman"/>
          <w:bCs/>
          <w:sz w:val="24"/>
          <w:szCs w:val="24"/>
          <w:lang w:val="en-US" w:eastAsia="bg-BG"/>
        </w:rPr>
        <w:t xml:space="preserve"> </w:t>
      </w:r>
      <w:r w:rsidRPr="002A7BF3">
        <w:rPr>
          <w:rFonts w:ascii="Times New Roman" w:eastAsia="Times New Roman" w:hAnsi="Times New Roman"/>
          <w:bCs/>
          <w:sz w:val="24"/>
          <w:szCs w:val="24"/>
          <w:lang w:eastAsia="bg-BG"/>
        </w:rPr>
        <w:t xml:space="preserve">7-дневен срок и да отстрани повредата в срок от един месец. </w:t>
      </w:r>
      <w:r w:rsidRPr="002A7BF3">
        <w:rPr>
          <w:rFonts w:ascii="Times New Roman" w:eastAsia="Times New Roman" w:hAnsi="Times New Roman"/>
          <w:b/>
          <w:bCs/>
          <w:sz w:val="24"/>
          <w:szCs w:val="24"/>
          <w:lang w:eastAsia="bg-BG"/>
        </w:rPr>
        <w:t xml:space="preserve">(Създадена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p>
    <w:p w:rsidR="002A7BF3" w:rsidRPr="002A7BF3" w:rsidRDefault="002A7BF3" w:rsidP="002A7BF3">
      <w:pPr>
        <w:spacing w:after="0" w:line="240" w:lineRule="auto"/>
        <w:ind w:firstLine="709"/>
        <w:jc w:val="both"/>
        <w:rPr>
          <w:rFonts w:ascii="Times New Roman" w:eastAsia="Times New Roman" w:hAnsi="Times New Roman"/>
          <w:sz w:val="24"/>
          <w:szCs w:val="24"/>
          <w:shd w:val="clear" w:color="auto" w:fill="FEFEFE"/>
          <w:lang w:eastAsia="bg-BG"/>
        </w:rPr>
      </w:pPr>
      <w:r w:rsidRPr="002A7BF3">
        <w:rPr>
          <w:rFonts w:ascii="Times New Roman" w:eastAsia="Times New Roman" w:hAnsi="Times New Roman"/>
          <w:b/>
          <w:bCs/>
          <w:sz w:val="24"/>
          <w:szCs w:val="24"/>
          <w:lang w:eastAsia="bg-BG"/>
        </w:rPr>
        <w:t>Чл.7</w:t>
      </w:r>
      <w:r w:rsidRPr="002A7BF3">
        <w:rPr>
          <w:rFonts w:ascii="Times New Roman" w:eastAsia="Times New Roman" w:hAnsi="Times New Roman"/>
          <w:bCs/>
          <w:sz w:val="24"/>
          <w:szCs w:val="24"/>
          <w:lang w:eastAsia="bg-BG"/>
        </w:rPr>
        <w:t xml:space="preserve">. </w:t>
      </w:r>
      <w:r w:rsidRPr="002A7BF3">
        <w:rPr>
          <w:rFonts w:ascii="Times New Roman" w:eastAsia="Times New Roman" w:hAnsi="Times New Roman"/>
          <w:b/>
          <w:bCs/>
          <w:sz w:val="24"/>
          <w:szCs w:val="24"/>
          <w:lang w:eastAsia="bg-BG"/>
        </w:rPr>
        <w:t xml:space="preserve">(Изм.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r w:rsidRPr="002A7BF3">
        <w:rPr>
          <w:rFonts w:ascii="Times New Roman" w:eastAsia="Times New Roman" w:hAnsi="Times New Roman"/>
          <w:sz w:val="24"/>
          <w:szCs w:val="24"/>
          <w:lang w:eastAsia="bg-BG"/>
        </w:rPr>
        <w:t xml:space="preserve"> (</w:t>
      </w:r>
      <w:r w:rsidRPr="002A7BF3">
        <w:rPr>
          <w:rFonts w:ascii="Times New Roman" w:eastAsia="Times New Roman" w:hAnsi="Times New Roman"/>
          <w:sz w:val="24"/>
          <w:szCs w:val="24"/>
          <w:lang w:val="ru-RU" w:eastAsia="bg-BG"/>
        </w:rPr>
        <w:t xml:space="preserve">1) </w:t>
      </w:r>
      <w:r w:rsidRPr="002A7BF3">
        <w:rPr>
          <w:rFonts w:ascii="Times New Roman" w:eastAsia="Times New Roman" w:hAnsi="Times New Roman"/>
          <w:sz w:val="24"/>
          <w:szCs w:val="24"/>
          <w:shd w:val="clear" w:color="auto" w:fill="FEFEFE"/>
          <w:lang w:eastAsia="bg-BG"/>
        </w:rPr>
        <w:t xml:space="preserve">Ежегодно към 31-ви януари на следващата година титулярите на разрешителни представят информация за изчисляване на дължимата такса по образец, утвърден от министъра на околната среда и водите и обявен на интернет страниците на </w:t>
      </w:r>
      <w:proofErr w:type="spellStart"/>
      <w:r w:rsidRPr="002A7BF3">
        <w:rPr>
          <w:rFonts w:ascii="Times New Roman" w:eastAsia="Times New Roman" w:hAnsi="Times New Roman"/>
          <w:sz w:val="24"/>
          <w:szCs w:val="24"/>
          <w:shd w:val="clear" w:color="auto" w:fill="FEFEFE"/>
          <w:lang w:eastAsia="bg-BG"/>
        </w:rPr>
        <w:t>Басейновите</w:t>
      </w:r>
      <w:proofErr w:type="spellEnd"/>
      <w:r w:rsidRPr="002A7BF3">
        <w:rPr>
          <w:rFonts w:ascii="Times New Roman" w:eastAsia="Times New Roman" w:hAnsi="Times New Roman"/>
          <w:sz w:val="24"/>
          <w:szCs w:val="24"/>
          <w:shd w:val="clear" w:color="auto" w:fill="FEFEFE"/>
          <w:lang w:eastAsia="bg-BG"/>
        </w:rPr>
        <w:t xml:space="preserve"> дирекции и на Министерството на околната среда и водите. </w:t>
      </w:r>
    </w:p>
    <w:p w:rsidR="002A7BF3" w:rsidRPr="002A7BF3" w:rsidRDefault="002A7BF3" w:rsidP="002A7BF3">
      <w:pPr>
        <w:spacing w:after="0" w:line="240" w:lineRule="auto"/>
        <w:ind w:firstLine="850"/>
        <w:jc w:val="both"/>
        <w:rPr>
          <w:rFonts w:ascii="Times New Roman" w:eastAsia="Times New Roman" w:hAnsi="Times New Roman"/>
          <w:sz w:val="24"/>
          <w:szCs w:val="24"/>
          <w:shd w:val="clear" w:color="auto" w:fill="FEFEFE"/>
          <w:lang w:eastAsia="bg-BG"/>
        </w:rPr>
      </w:pPr>
      <w:r w:rsidRPr="002A7BF3">
        <w:rPr>
          <w:rFonts w:ascii="Times New Roman" w:eastAsia="Times New Roman" w:hAnsi="Times New Roman"/>
          <w:sz w:val="24"/>
          <w:szCs w:val="24"/>
          <w:shd w:val="clear" w:color="auto" w:fill="FEFEFE"/>
          <w:lang w:eastAsia="bg-BG"/>
        </w:rPr>
        <w:t>(2) Образецът по ал.1 съдържа данните съгласно показателите, определени в разрешителното и размерите определени в глава втора и трета  от настоящата тарифа.</w:t>
      </w:r>
    </w:p>
    <w:p w:rsidR="002A7BF3" w:rsidRPr="002A7BF3" w:rsidRDefault="002A7BF3" w:rsidP="002A7BF3">
      <w:pPr>
        <w:spacing w:after="0" w:line="240" w:lineRule="auto"/>
        <w:ind w:firstLine="850"/>
        <w:jc w:val="both"/>
        <w:rPr>
          <w:rFonts w:ascii="Times New Roman" w:eastAsia="Times New Roman" w:hAnsi="Times New Roman"/>
          <w:sz w:val="24"/>
          <w:szCs w:val="24"/>
          <w:shd w:val="clear" w:color="auto" w:fill="FEFEFE"/>
          <w:lang w:eastAsia="bg-BG"/>
        </w:rPr>
      </w:pPr>
      <w:r w:rsidRPr="002A7BF3">
        <w:rPr>
          <w:rFonts w:ascii="Times New Roman" w:eastAsia="Times New Roman" w:hAnsi="Times New Roman"/>
          <w:sz w:val="24"/>
          <w:szCs w:val="24"/>
          <w:shd w:val="clear" w:color="auto" w:fill="FEFEFE"/>
          <w:lang w:eastAsia="bg-BG"/>
        </w:rPr>
        <w:t>(3) В срок до 1 (един) месец от получаване на данните по ал.1, Кметът на Общината или упълномощено от него лице извършва проверка на информацията и съответствието и с резултатите от собствения мониторинг, показанията на измервателните устройства и резултатите от извършения през годината контрол.</w:t>
      </w:r>
    </w:p>
    <w:p w:rsidR="002A7BF3" w:rsidRPr="002A7BF3" w:rsidRDefault="002A7BF3" w:rsidP="002A7BF3">
      <w:pPr>
        <w:spacing w:after="0" w:line="240" w:lineRule="auto"/>
        <w:ind w:firstLine="850"/>
        <w:jc w:val="both"/>
        <w:rPr>
          <w:rFonts w:ascii="Times New Roman" w:eastAsia="Times New Roman" w:hAnsi="Times New Roman"/>
          <w:sz w:val="24"/>
          <w:szCs w:val="24"/>
          <w:shd w:val="clear" w:color="auto" w:fill="FEFEFE"/>
          <w:lang w:eastAsia="bg-BG"/>
        </w:rPr>
      </w:pPr>
      <w:r w:rsidRPr="002A7BF3">
        <w:rPr>
          <w:rFonts w:ascii="Times New Roman" w:eastAsia="Times New Roman" w:hAnsi="Times New Roman"/>
          <w:sz w:val="24"/>
          <w:szCs w:val="24"/>
          <w:shd w:val="clear" w:color="auto" w:fill="FEFEFE"/>
          <w:lang w:eastAsia="bg-BG"/>
        </w:rPr>
        <w:t xml:space="preserve">(4) При съответствие на информацията по ал.1 Кметът на Общината или упълномощено от него лице уведомява писмено </w:t>
      </w:r>
      <w:proofErr w:type="spellStart"/>
      <w:r w:rsidRPr="002A7BF3">
        <w:rPr>
          <w:rFonts w:ascii="Times New Roman" w:eastAsia="Times New Roman" w:hAnsi="Times New Roman"/>
          <w:sz w:val="24"/>
          <w:szCs w:val="24"/>
          <w:shd w:val="clear" w:color="auto" w:fill="FEFEFE"/>
          <w:lang w:eastAsia="bg-BG"/>
        </w:rPr>
        <w:t>титуляра</w:t>
      </w:r>
      <w:proofErr w:type="spellEnd"/>
      <w:r w:rsidRPr="002A7BF3">
        <w:rPr>
          <w:rFonts w:ascii="Times New Roman" w:eastAsia="Times New Roman" w:hAnsi="Times New Roman"/>
          <w:sz w:val="24"/>
          <w:szCs w:val="24"/>
          <w:shd w:val="clear" w:color="auto" w:fill="FEFEFE"/>
          <w:lang w:eastAsia="bg-BG"/>
        </w:rPr>
        <w:t xml:space="preserve"> на разрешителното за размера на дължимата такса, срока за заплащането и сметката, по която таксата следва да бъде заплатена. </w:t>
      </w:r>
    </w:p>
    <w:p w:rsidR="002A7BF3" w:rsidRPr="002A7BF3" w:rsidRDefault="002A7BF3" w:rsidP="002A7BF3">
      <w:pPr>
        <w:spacing w:after="0" w:line="240" w:lineRule="auto"/>
        <w:ind w:firstLine="851"/>
        <w:jc w:val="both"/>
        <w:rPr>
          <w:rFonts w:ascii="Times New Roman" w:eastAsia="Times New Roman" w:hAnsi="Times New Roman"/>
          <w:sz w:val="24"/>
          <w:szCs w:val="24"/>
          <w:lang w:eastAsia="bg-BG"/>
        </w:rPr>
      </w:pPr>
      <w:r w:rsidRPr="002A7BF3">
        <w:rPr>
          <w:rFonts w:ascii="Times New Roman" w:eastAsia="Times New Roman" w:hAnsi="Times New Roman"/>
          <w:sz w:val="24"/>
          <w:szCs w:val="24"/>
          <w:shd w:val="clear" w:color="auto" w:fill="FEFEFE"/>
          <w:lang w:eastAsia="bg-BG"/>
        </w:rPr>
        <w:t xml:space="preserve"> </w:t>
      </w:r>
      <w:r w:rsidRPr="002A7BF3">
        <w:rPr>
          <w:rFonts w:ascii="Times New Roman" w:eastAsia="Times New Roman" w:hAnsi="Times New Roman"/>
          <w:sz w:val="24"/>
          <w:szCs w:val="24"/>
          <w:lang w:eastAsia="bg-BG"/>
        </w:rPr>
        <w:t xml:space="preserve">(5) При несъответствие на параметрите, по които е определен размерът на таксата, </w:t>
      </w:r>
      <w:r w:rsidRPr="002A7BF3">
        <w:rPr>
          <w:rFonts w:ascii="Times New Roman" w:eastAsia="Times New Roman" w:hAnsi="Times New Roman"/>
          <w:sz w:val="24"/>
          <w:szCs w:val="24"/>
          <w:shd w:val="clear" w:color="auto" w:fill="FEFEFE"/>
          <w:lang w:eastAsia="bg-BG"/>
        </w:rPr>
        <w:t>Кметът на Общината или упълномощено от него лице</w:t>
      </w:r>
      <w:r w:rsidRPr="002A7BF3">
        <w:rPr>
          <w:rFonts w:ascii="Times New Roman" w:eastAsia="Times New Roman" w:hAnsi="Times New Roman"/>
          <w:sz w:val="24"/>
          <w:szCs w:val="24"/>
          <w:lang w:eastAsia="bg-BG"/>
        </w:rPr>
        <w:t xml:space="preserve"> назначава нарочна проверка за установяване на обстоятелствата и определяне размера на дължимата такса. </w:t>
      </w:r>
    </w:p>
    <w:p w:rsidR="002A7BF3" w:rsidRPr="002A7BF3" w:rsidRDefault="002A7BF3" w:rsidP="002A7BF3">
      <w:pPr>
        <w:widowControl w:val="0"/>
        <w:autoSpaceDE w:val="0"/>
        <w:autoSpaceDN w:val="0"/>
        <w:adjustRightInd w:val="0"/>
        <w:spacing w:after="0" w:line="240" w:lineRule="auto"/>
        <w:ind w:firstLine="720"/>
        <w:jc w:val="both"/>
        <w:rPr>
          <w:rFonts w:ascii="Times New Roman" w:eastAsia="Times New Roman" w:hAnsi="Times New Roman"/>
          <w:sz w:val="24"/>
          <w:szCs w:val="24"/>
          <w:lang w:eastAsia="bg-BG"/>
        </w:rPr>
      </w:pPr>
      <w:r w:rsidRPr="002A7BF3">
        <w:rPr>
          <w:rFonts w:ascii="Times New Roman" w:eastAsia="Times New Roman" w:hAnsi="Times New Roman"/>
          <w:b/>
          <w:bCs/>
          <w:sz w:val="24"/>
          <w:szCs w:val="24"/>
          <w:lang w:eastAsia="bg-BG"/>
        </w:rPr>
        <w:t>Чл.8.</w:t>
      </w:r>
      <w:r w:rsidRPr="002A7BF3">
        <w:rPr>
          <w:rFonts w:ascii="Times New Roman" w:eastAsia="Times New Roman" w:hAnsi="Times New Roman"/>
          <w:bCs/>
          <w:sz w:val="24"/>
          <w:szCs w:val="24"/>
          <w:lang w:eastAsia="bg-BG"/>
        </w:rPr>
        <w:t xml:space="preserve"> </w:t>
      </w:r>
      <w:r w:rsidRPr="002A7BF3">
        <w:rPr>
          <w:rFonts w:ascii="Times New Roman" w:eastAsia="Times New Roman" w:hAnsi="Times New Roman"/>
          <w:sz w:val="24"/>
          <w:szCs w:val="24"/>
          <w:lang w:val="ru-RU" w:eastAsia="bg-BG"/>
        </w:rPr>
        <w:t xml:space="preserve">Не се </w:t>
      </w:r>
      <w:proofErr w:type="spellStart"/>
      <w:r w:rsidRPr="002A7BF3">
        <w:rPr>
          <w:rFonts w:ascii="Times New Roman" w:eastAsia="Times New Roman" w:hAnsi="Times New Roman"/>
          <w:sz w:val="24"/>
          <w:szCs w:val="24"/>
          <w:lang w:val="ru-RU" w:eastAsia="bg-BG"/>
        </w:rPr>
        <w:t>заплаща</w:t>
      </w:r>
      <w:proofErr w:type="spellEnd"/>
      <w:r w:rsidRPr="002A7BF3">
        <w:rPr>
          <w:rFonts w:ascii="Times New Roman" w:eastAsia="Times New Roman" w:hAnsi="Times New Roman"/>
          <w:sz w:val="24"/>
          <w:szCs w:val="24"/>
          <w:lang w:val="ru-RU" w:eastAsia="bg-BG"/>
        </w:rPr>
        <w:t xml:space="preserve"> такса за</w:t>
      </w:r>
      <w:r w:rsidRPr="002A7BF3">
        <w:rPr>
          <w:rFonts w:ascii="Times New Roman" w:eastAsia="Times New Roman" w:hAnsi="Times New Roman"/>
          <w:sz w:val="24"/>
          <w:szCs w:val="24"/>
          <w:lang w:eastAsia="bg-BG"/>
        </w:rPr>
        <w:t xml:space="preserve"> </w:t>
      </w:r>
      <w:proofErr w:type="spellStart"/>
      <w:r w:rsidRPr="002A7BF3">
        <w:rPr>
          <w:rFonts w:ascii="Times New Roman" w:eastAsia="Times New Roman" w:hAnsi="Times New Roman"/>
          <w:sz w:val="24"/>
          <w:szCs w:val="24"/>
          <w:lang w:eastAsia="bg-BG"/>
        </w:rPr>
        <w:t>водовземане</w:t>
      </w:r>
      <w:proofErr w:type="spellEnd"/>
      <w:r w:rsidRPr="002A7BF3">
        <w:rPr>
          <w:rFonts w:ascii="Times New Roman" w:eastAsia="Times New Roman" w:hAnsi="Times New Roman"/>
          <w:sz w:val="24"/>
          <w:szCs w:val="24"/>
          <w:lang w:eastAsia="bg-BG"/>
        </w:rPr>
        <w:t xml:space="preserve"> </w:t>
      </w:r>
      <w:r w:rsidRPr="002A7BF3">
        <w:rPr>
          <w:rFonts w:ascii="Times New Roman" w:eastAsia="Times New Roman" w:hAnsi="Times New Roman"/>
          <w:sz w:val="24"/>
          <w:szCs w:val="24"/>
          <w:lang w:val="ru-RU" w:eastAsia="bg-BG"/>
        </w:rPr>
        <w:t xml:space="preserve">от </w:t>
      </w:r>
      <w:proofErr w:type="spellStart"/>
      <w:r w:rsidRPr="002A7BF3">
        <w:rPr>
          <w:rFonts w:ascii="Times New Roman" w:eastAsia="Times New Roman" w:hAnsi="Times New Roman"/>
          <w:sz w:val="24"/>
          <w:szCs w:val="24"/>
          <w:lang w:val="ru-RU" w:eastAsia="bg-BG"/>
        </w:rPr>
        <w:t>обществени</w:t>
      </w:r>
      <w:proofErr w:type="spellEnd"/>
      <w:r w:rsidRPr="002A7BF3">
        <w:rPr>
          <w:rFonts w:ascii="Times New Roman" w:eastAsia="Times New Roman" w:hAnsi="Times New Roman"/>
          <w:sz w:val="24"/>
          <w:szCs w:val="24"/>
          <w:lang w:val="ru-RU" w:eastAsia="bg-BG"/>
        </w:rPr>
        <w:t xml:space="preserve"> </w:t>
      </w:r>
      <w:proofErr w:type="spellStart"/>
      <w:r w:rsidRPr="002A7BF3">
        <w:rPr>
          <w:rFonts w:ascii="Times New Roman" w:eastAsia="Times New Roman" w:hAnsi="Times New Roman"/>
          <w:sz w:val="24"/>
          <w:szCs w:val="24"/>
          <w:lang w:val="ru-RU" w:eastAsia="bg-BG"/>
        </w:rPr>
        <w:t>чешми</w:t>
      </w:r>
      <w:proofErr w:type="spellEnd"/>
      <w:r w:rsidRPr="002A7BF3">
        <w:rPr>
          <w:rFonts w:ascii="Times New Roman" w:eastAsia="Times New Roman" w:hAnsi="Times New Roman"/>
          <w:sz w:val="24"/>
          <w:szCs w:val="24"/>
          <w:lang w:val="ru-RU" w:eastAsia="bg-BG"/>
        </w:rPr>
        <w:t xml:space="preserve"> за </w:t>
      </w:r>
      <w:proofErr w:type="spellStart"/>
      <w:r w:rsidRPr="002A7BF3">
        <w:rPr>
          <w:rFonts w:ascii="Times New Roman" w:eastAsia="Times New Roman" w:hAnsi="Times New Roman"/>
          <w:sz w:val="24"/>
          <w:szCs w:val="24"/>
          <w:lang w:val="ru-RU" w:eastAsia="bg-BG"/>
        </w:rPr>
        <w:t>лични</w:t>
      </w:r>
      <w:proofErr w:type="spellEnd"/>
      <w:r w:rsidRPr="002A7BF3">
        <w:rPr>
          <w:rFonts w:ascii="Times New Roman" w:eastAsia="Times New Roman" w:hAnsi="Times New Roman"/>
          <w:sz w:val="24"/>
          <w:szCs w:val="24"/>
          <w:lang w:val="ru-RU" w:eastAsia="bg-BG"/>
        </w:rPr>
        <w:t xml:space="preserve"> </w:t>
      </w:r>
      <w:proofErr w:type="spellStart"/>
      <w:r w:rsidRPr="002A7BF3">
        <w:rPr>
          <w:rFonts w:ascii="Times New Roman" w:eastAsia="Times New Roman" w:hAnsi="Times New Roman"/>
          <w:sz w:val="24"/>
          <w:szCs w:val="24"/>
          <w:lang w:val="ru-RU" w:eastAsia="bg-BG"/>
        </w:rPr>
        <w:t>нужди</w:t>
      </w:r>
      <w:proofErr w:type="spellEnd"/>
      <w:r w:rsidRPr="002A7BF3">
        <w:rPr>
          <w:rFonts w:ascii="Times New Roman" w:eastAsia="Times New Roman" w:hAnsi="Times New Roman"/>
          <w:sz w:val="24"/>
          <w:szCs w:val="24"/>
          <w:lang w:val="ru-RU" w:eastAsia="bg-BG"/>
        </w:rPr>
        <w:t xml:space="preserve"> на </w:t>
      </w:r>
      <w:proofErr w:type="spellStart"/>
      <w:r w:rsidRPr="002A7BF3">
        <w:rPr>
          <w:rFonts w:ascii="Times New Roman" w:eastAsia="Times New Roman" w:hAnsi="Times New Roman"/>
          <w:sz w:val="24"/>
          <w:szCs w:val="24"/>
          <w:lang w:val="ru-RU" w:eastAsia="bg-BG"/>
        </w:rPr>
        <w:t>гражданите</w:t>
      </w:r>
      <w:proofErr w:type="spellEnd"/>
      <w:r w:rsidRPr="002A7BF3">
        <w:rPr>
          <w:rFonts w:ascii="Times New Roman" w:eastAsia="Times New Roman" w:hAnsi="Times New Roman"/>
          <w:sz w:val="24"/>
          <w:szCs w:val="24"/>
          <w:lang w:val="ru-RU" w:eastAsia="bg-BG"/>
        </w:rPr>
        <w:t xml:space="preserve"> и др., в случай на </w:t>
      </w:r>
      <w:proofErr w:type="spellStart"/>
      <w:r w:rsidRPr="002A7BF3">
        <w:rPr>
          <w:rFonts w:ascii="Times New Roman" w:eastAsia="Times New Roman" w:hAnsi="Times New Roman"/>
          <w:sz w:val="24"/>
          <w:szCs w:val="24"/>
          <w:lang w:val="ru-RU" w:eastAsia="bg-BG"/>
        </w:rPr>
        <w:t>общо</w:t>
      </w:r>
      <w:proofErr w:type="spellEnd"/>
      <w:r w:rsidRPr="002A7BF3">
        <w:rPr>
          <w:rFonts w:ascii="Times New Roman" w:eastAsia="Times New Roman" w:hAnsi="Times New Roman"/>
          <w:sz w:val="24"/>
          <w:szCs w:val="24"/>
          <w:lang w:val="ru-RU" w:eastAsia="bg-BG"/>
        </w:rPr>
        <w:t xml:space="preserve"> </w:t>
      </w:r>
      <w:proofErr w:type="spellStart"/>
      <w:r w:rsidRPr="002A7BF3">
        <w:rPr>
          <w:rFonts w:ascii="Times New Roman" w:eastAsia="Times New Roman" w:hAnsi="Times New Roman"/>
          <w:sz w:val="24"/>
          <w:szCs w:val="24"/>
          <w:lang w:val="ru-RU" w:eastAsia="bg-BG"/>
        </w:rPr>
        <w:t>водовземане</w:t>
      </w:r>
      <w:proofErr w:type="spellEnd"/>
      <w:r w:rsidRPr="002A7BF3">
        <w:rPr>
          <w:rFonts w:ascii="Times New Roman" w:eastAsia="Times New Roman" w:hAnsi="Times New Roman"/>
          <w:sz w:val="24"/>
          <w:szCs w:val="24"/>
          <w:lang w:val="ru-RU" w:eastAsia="bg-BG"/>
        </w:rPr>
        <w:t xml:space="preserve">, определено по </w:t>
      </w:r>
      <w:proofErr w:type="spellStart"/>
      <w:r w:rsidRPr="002A7BF3">
        <w:rPr>
          <w:rFonts w:ascii="Times New Roman" w:eastAsia="Times New Roman" w:hAnsi="Times New Roman"/>
          <w:sz w:val="24"/>
          <w:szCs w:val="24"/>
          <w:lang w:val="ru-RU" w:eastAsia="bg-BG"/>
        </w:rPr>
        <w:t>реда</w:t>
      </w:r>
      <w:proofErr w:type="spellEnd"/>
      <w:r w:rsidRPr="002A7BF3">
        <w:rPr>
          <w:rFonts w:ascii="Times New Roman" w:eastAsia="Times New Roman" w:hAnsi="Times New Roman"/>
          <w:sz w:val="24"/>
          <w:szCs w:val="24"/>
          <w:lang w:val="ru-RU" w:eastAsia="bg-BG"/>
        </w:rPr>
        <w:t xml:space="preserve"> и </w:t>
      </w:r>
      <w:proofErr w:type="gramStart"/>
      <w:r w:rsidRPr="002A7BF3">
        <w:rPr>
          <w:rFonts w:ascii="Times New Roman" w:eastAsia="Times New Roman" w:hAnsi="Times New Roman"/>
          <w:sz w:val="24"/>
          <w:szCs w:val="24"/>
          <w:lang w:val="ru-RU" w:eastAsia="bg-BG"/>
        </w:rPr>
        <w:t>при</w:t>
      </w:r>
      <w:proofErr w:type="gramEnd"/>
      <w:r w:rsidRPr="002A7BF3">
        <w:rPr>
          <w:rFonts w:ascii="Times New Roman" w:eastAsia="Times New Roman" w:hAnsi="Times New Roman"/>
          <w:sz w:val="24"/>
          <w:szCs w:val="24"/>
          <w:lang w:val="ru-RU" w:eastAsia="bg-BG"/>
        </w:rPr>
        <w:t xml:space="preserve"> </w:t>
      </w:r>
      <w:proofErr w:type="spellStart"/>
      <w:r w:rsidRPr="002A7BF3">
        <w:rPr>
          <w:rFonts w:ascii="Times New Roman" w:eastAsia="Times New Roman" w:hAnsi="Times New Roman"/>
          <w:sz w:val="24"/>
          <w:szCs w:val="24"/>
          <w:lang w:val="ru-RU" w:eastAsia="bg-BG"/>
        </w:rPr>
        <w:t>условията</w:t>
      </w:r>
      <w:proofErr w:type="spellEnd"/>
      <w:r w:rsidRPr="002A7BF3">
        <w:rPr>
          <w:rFonts w:ascii="Times New Roman" w:eastAsia="Times New Roman" w:hAnsi="Times New Roman"/>
          <w:sz w:val="24"/>
          <w:szCs w:val="24"/>
          <w:lang w:val="ru-RU" w:eastAsia="bg-BG"/>
        </w:rPr>
        <w:t xml:space="preserve"> на </w:t>
      </w:r>
      <w:r w:rsidRPr="002A7BF3">
        <w:rPr>
          <w:rFonts w:ascii="Times New Roman" w:eastAsia="Times New Roman" w:hAnsi="Times New Roman"/>
          <w:sz w:val="24"/>
          <w:szCs w:val="24"/>
          <w:lang w:eastAsia="bg-BG"/>
        </w:rPr>
        <w:t>Решение №25/02.</w:t>
      </w:r>
      <w:proofErr w:type="spellStart"/>
      <w:r w:rsidRPr="002A7BF3">
        <w:rPr>
          <w:rFonts w:ascii="Times New Roman" w:eastAsia="Times New Roman" w:hAnsi="Times New Roman"/>
          <w:sz w:val="24"/>
          <w:szCs w:val="24"/>
          <w:lang w:eastAsia="bg-BG"/>
        </w:rPr>
        <w:t>02</w:t>
      </w:r>
      <w:proofErr w:type="spellEnd"/>
      <w:r w:rsidRPr="002A7BF3">
        <w:rPr>
          <w:rFonts w:ascii="Times New Roman" w:eastAsia="Times New Roman" w:hAnsi="Times New Roman"/>
          <w:sz w:val="24"/>
          <w:szCs w:val="24"/>
          <w:lang w:eastAsia="bg-BG"/>
        </w:rPr>
        <w:t>.2011 година на Министъра на околната среда и водите.</w:t>
      </w:r>
      <w:r w:rsidRPr="002A7BF3">
        <w:rPr>
          <w:rFonts w:ascii="Times New Roman" w:eastAsia="Times New Roman" w:hAnsi="Times New Roman"/>
          <w:b/>
          <w:bCs/>
          <w:sz w:val="24"/>
          <w:szCs w:val="24"/>
          <w:lang w:eastAsia="bg-BG"/>
        </w:rPr>
        <w:t xml:space="preserve"> (Изм.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p>
    <w:p w:rsidR="002A7BF3" w:rsidRPr="002A7BF3" w:rsidRDefault="002A7BF3" w:rsidP="002A7BF3">
      <w:pPr>
        <w:spacing w:after="0" w:line="240" w:lineRule="auto"/>
        <w:jc w:val="center"/>
        <w:rPr>
          <w:rFonts w:ascii="Times New Roman" w:eastAsia="Times New Roman" w:hAnsi="Times New Roman"/>
          <w:bCs/>
          <w:sz w:val="24"/>
          <w:szCs w:val="24"/>
          <w:lang w:eastAsia="bg-BG"/>
        </w:rPr>
      </w:pPr>
    </w:p>
    <w:p w:rsidR="002A7BF3" w:rsidRPr="002A7BF3" w:rsidRDefault="002A7BF3" w:rsidP="002A7BF3">
      <w:pPr>
        <w:spacing w:after="0" w:line="240" w:lineRule="auto"/>
        <w:rPr>
          <w:rFonts w:ascii="Times New Roman" w:eastAsia="Times New Roman" w:hAnsi="Times New Roman"/>
          <w:b/>
          <w:bCs/>
          <w:sz w:val="24"/>
          <w:szCs w:val="24"/>
          <w:lang w:eastAsia="bg-BG"/>
        </w:rPr>
      </w:pPr>
    </w:p>
    <w:p w:rsidR="002A7BF3" w:rsidRPr="002A7BF3" w:rsidRDefault="002A7BF3" w:rsidP="002A7BF3">
      <w:pPr>
        <w:spacing w:after="0" w:line="240" w:lineRule="auto"/>
        <w:jc w:val="center"/>
        <w:rPr>
          <w:rFonts w:ascii="Times New Roman" w:eastAsia="Times New Roman" w:hAnsi="Times New Roman"/>
          <w:b/>
          <w:bCs/>
          <w:sz w:val="24"/>
          <w:szCs w:val="24"/>
          <w:lang w:eastAsia="bg-BG"/>
        </w:rPr>
      </w:pPr>
      <w:r w:rsidRPr="002A7BF3">
        <w:rPr>
          <w:rFonts w:ascii="Times New Roman" w:eastAsia="Times New Roman" w:hAnsi="Times New Roman"/>
          <w:b/>
          <w:bCs/>
          <w:sz w:val="24"/>
          <w:szCs w:val="24"/>
          <w:lang w:eastAsia="bg-BG"/>
        </w:rPr>
        <w:t>Глава втора</w:t>
      </w:r>
    </w:p>
    <w:p w:rsidR="002A7BF3" w:rsidRPr="002A7BF3" w:rsidRDefault="002A7BF3" w:rsidP="002A7BF3">
      <w:pPr>
        <w:spacing w:after="0" w:line="240" w:lineRule="auto"/>
        <w:jc w:val="center"/>
        <w:rPr>
          <w:rFonts w:ascii="Times New Roman" w:eastAsia="Times New Roman" w:hAnsi="Times New Roman"/>
          <w:b/>
          <w:bCs/>
          <w:sz w:val="24"/>
          <w:szCs w:val="24"/>
          <w:lang w:eastAsia="bg-BG"/>
        </w:rPr>
      </w:pPr>
    </w:p>
    <w:p w:rsidR="002A7BF3" w:rsidRPr="002A7BF3" w:rsidRDefault="002A7BF3" w:rsidP="002A7BF3">
      <w:pPr>
        <w:spacing w:after="0" w:line="240" w:lineRule="auto"/>
        <w:jc w:val="center"/>
        <w:rPr>
          <w:rFonts w:ascii="Times New Roman" w:eastAsia="Times New Roman" w:hAnsi="Times New Roman"/>
          <w:b/>
          <w:bCs/>
          <w:sz w:val="24"/>
          <w:szCs w:val="24"/>
          <w:lang w:eastAsia="bg-BG"/>
        </w:rPr>
      </w:pPr>
      <w:r w:rsidRPr="002A7BF3">
        <w:rPr>
          <w:rFonts w:ascii="Times New Roman" w:eastAsia="Times New Roman" w:hAnsi="Times New Roman"/>
          <w:b/>
          <w:bCs/>
          <w:sz w:val="24"/>
          <w:szCs w:val="24"/>
          <w:lang w:eastAsia="bg-BG"/>
        </w:rPr>
        <w:t>§5 Наименованието на Глава втора СЕ ПРОМЕНЯ КАКТО СЛЕДВА: ИЗЧИСЛЯВАНЕ НА ТАКСАТА ЗА ВОДОВЗЕМАНЕ И ВОДОПОДАВАНЕ</w:t>
      </w:r>
    </w:p>
    <w:p w:rsidR="002A7BF3" w:rsidRPr="002A7BF3" w:rsidRDefault="002A7BF3" w:rsidP="002A7BF3">
      <w:pPr>
        <w:spacing w:after="0" w:line="240" w:lineRule="atLeast"/>
        <w:jc w:val="both"/>
        <w:rPr>
          <w:rFonts w:ascii="Times New Roman" w:eastAsia="Times New Roman" w:hAnsi="Times New Roman"/>
          <w:b/>
          <w:bCs/>
          <w:sz w:val="24"/>
          <w:szCs w:val="24"/>
          <w:lang w:val="en-US" w:eastAsia="bg-BG"/>
        </w:rPr>
      </w:pPr>
    </w:p>
    <w:p w:rsidR="002A7BF3" w:rsidRPr="002A7BF3" w:rsidRDefault="002A7BF3" w:rsidP="002A7BF3">
      <w:pPr>
        <w:spacing w:after="0" w:line="240" w:lineRule="atLeast"/>
        <w:ind w:firstLine="640"/>
        <w:jc w:val="both"/>
        <w:rPr>
          <w:rFonts w:ascii="Times New Roman" w:eastAsia="Times New Roman" w:hAnsi="Times New Roman"/>
          <w:sz w:val="24"/>
          <w:szCs w:val="24"/>
          <w:lang w:eastAsia="bg-BG"/>
        </w:rPr>
      </w:pPr>
      <w:r w:rsidRPr="002A7BF3">
        <w:rPr>
          <w:rFonts w:ascii="Times New Roman" w:eastAsia="Times New Roman" w:hAnsi="Times New Roman"/>
          <w:b/>
          <w:bCs/>
          <w:sz w:val="24"/>
          <w:szCs w:val="24"/>
          <w:lang w:eastAsia="bg-BG"/>
        </w:rPr>
        <w:t>§6 Допълва се чл.2 на Чл.9.</w:t>
      </w:r>
      <w:r w:rsidRPr="002A7BF3">
        <w:rPr>
          <w:rFonts w:ascii="Times New Roman" w:eastAsia="Times New Roman" w:hAnsi="Times New Roman"/>
          <w:sz w:val="24"/>
          <w:szCs w:val="24"/>
          <w:lang w:eastAsia="bg-BG"/>
        </w:rPr>
        <w:t xml:space="preserve"> </w:t>
      </w:r>
      <w:r w:rsidRPr="002A7BF3">
        <w:rPr>
          <w:rFonts w:ascii="Times New Roman" w:eastAsia="Times New Roman" w:hAnsi="Times New Roman"/>
          <w:b/>
          <w:bCs/>
          <w:sz w:val="24"/>
          <w:szCs w:val="24"/>
          <w:lang w:eastAsia="bg-BG"/>
        </w:rPr>
        <w:t xml:space="preserve">(Изм.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r w:rsidRPr="002A7BF3">
        <w:rPr>
          <w:rFonts w:ascii="Times New Roman" w:eastAsia="Times New Roman" w:hAnsi="Times New Roman"/>
          <w:sz w:val="24"/>
          <w:szCs w:val="24"/>
          <w:lang w:eastAsia="bg-BG"/>
        </w:rPr>
        <w:t xml:space="preserve"> (1) Таксата за </w:t>
      </w:r>
      <w:proofErr w:type="spellStart"/>
      <w:r w:rsidRPr="002A7BF3">
        <w:rPr>
          <w:rFonts w:ascii="Times New Roman" w:eastAsia="Times New Roman" w:hAnsi="Times New Roman"/>
          <w:sz w:val="24"/>
          <w:szCs w:val="24"/>
          <w:lang w:eastAsia="bg-BG"/>
        </w:rPr>
        <w:t>водовземане</w:t>
      </w:r>
      <w:proofErr w:type="spellEnd"/>
      <w:r w:rsidRPr="002A7BF3">
        <w:rPr>
          <w:rFonts w:ascii="Times New Roman" w:eastAsia="Times New Roman" w:hAnsi="Times New Roman"/>
          <w:sz w:val="24"/>
          <w:szCs w:val="24"/>
          <w:lang w:eastAsia="bg-BG"/>
        </w:rPr>
        <w:t xml:space="preserve"> от минерални води се определя по следната формула:</w:t>
      </w:r>
    </w:p>
    <w:p w:rsidR="002A7BF3" w:rsidRPr="002A7BF3" w:rsidRDefault="002A7BF3" w:rsidP="002A7BF3">
      <w:pPr>
        <w:spacing w:after="0" w:line="240" w:lineRule="atLeast"/>
        <w:ind w:firstLine="640"/>
        <w:jc w:val="both"/>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 xml:space="preserve"> </w:t>
      </w:r>
      <w:r w:rsidRPr="002A7BF3">
        <w:rPr>
          <w:rFonts w:ascii="Times New Roman" w:eastAsia="Times New Roman" w:hAnsi="Times New Roman"/>
          <w:bCs/>
          <w:sz w:val="24"/>
          <w:szCs w:val="24"/>
          <w:lang w:eastAsia="bg-BG"/>
        </w:rPr>
        <w:t xml:space="preserve">Т = Е x W, </w:t>
      </w:r>
      <w:r w:rsidRPr="002A7BF3">
        <w:rPr>
          <w:rFonts w:ascii="Times New Roman" w:eastAsia="Times New Roman" w:hAnsi="Times New Roman"/>
          <w:sz w:val="24"/>
          <w:szCs w:val="24"/>
          <w:lang w:eastAsia="bg-BG"/>
        </w:rPr>
        <w:t>където:</w:t>
      </w:r>
    </w:p>
    <w:p w:rsidR="002A7BF3" w:rsidRPr="002A7BF3" w:rsidRDefault="002A7BF3" w:rsidP="002A7BF3">
      <w:pPr>
        <w:widowControl w:val="0"/>
        <w:numPr>
          <w:ilvl w:val="0"/>
          <w:numId w:val="2"/>
        </w:numPr>
        <w:autoSpaceDE w:val="0"/>
        <w:autoSpaceDN w:val="0"/>
        <w:adjustRightInd w:val="0"/>
        <w:spacing w:after="0" w:line="240" w:lineRule="auto"/>
        <w:ind w:right="140"/>
        <w:jc w:val="both"/>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Т е размерът на дължимата годишна такса в лева;</w:t>
      </w:r>
    </w:p>
    <w:p w:rsidR="002A7BF3" w:rsidRPr="002A7BF3" w:rsidRDefault="002A7BF3" w:rsidP="002A7BF3">
      <w:pPr>
        <w:widowControl w:val="0"/>
        <w:numPr>
          <w:ilvl w:val="0"/>
          <w:numId w:val="2"/>
        </w:numPr>
        <w:autoSpaceDE w:val="0"/>
        <w:autoSpaceDN w:val="0"/>
        <w:adjustRightInd w:val="0"/>
        <w:spacing w:after="0" w:line="240" w:lineRule="auto"/>
        <w:ind w:right="140"/>
        <w:jc w:val="both"/>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 xml:space="preserve">Е </w:t>
      </w:r>
      <w:proofErr w:type="spellStart"/>
      <w:r w:rsidRPr="002A7BF3">
        <w:rPr>
          <w:rFonts w:ascii="Times New Roman" w:eastAsia="Times New Roman" w:hAnsi="Times New Roman"/>
          <w:sz w:val="24"/>
          <w:szCs w:val="24"/>
          <w:lang w:eastAsia="bg-BG"/>
        </w:rPr>
        <w:t>е</w:t>
      </w:r>
      <w:proofErr w:type="spellEnd"/>
      <w:r w:rsidRPr="002A7BF3">
        <w:rPr>
          <w:rFonts w:ascii="Times New Roman" w:eastAsia="Times New Roman" w:hAnsi="Times New Roman"/>
          <w:sz w:val="24"/>
          <w:szCs w:val="24"/>
          <w:lang w:eastAsia="bg-BG"/>
        </w:rPr>
        <w:t xml:space="preserve"> единичният размер на таксата, в зависимост от целта за която ще бъда ползвана черпената вода,  съгласно таблицата по чл. 10 – в лв./куб. м;</w:t>
      </w:r>
    </w:p>
    <w:p w:rsidR="002A7BF3" w:rsidRPr="002A7BF3" w:rsidRDefault="002A7BF3" w:rsidP="002A7BF3">
      <w:pPr>
        <w:widowControl w:val="0"/>
        <w:numPr>
          <w:ilvl w:val="0"/>
          <w:numId w:val="2"/>
        </w:numPr>
        <w:autoSpaceDE w:val="0"/>
        <w:autoSpaceDN w:val="0"/>
        <w:adjustRightInd w:val="0"/>
        <w:spacing w:after="0" w:line="240" w:lineRule="auto"/>
        <w:ind w:right="140"/>
        <w:jc w:val="both"/>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W е размерът на разрешения годишен воден  обем в куб. м.</w:t>
      </w:r>
    </w:p>
    <w:p w:rsidR="002A7BF3" w:rsidRPr="002A7BF3" w:rsidRDefault="002A7BF3" w:rsidP="002A7BF3">
      <w:pPr>
        <w:widowControl w:val="0"/>
        <w:autoSpaceDE w:val="0"/>
        <w:autoSpaceDN w:val="0"/>
        <w:adjustRightInd w:val="0"/>
        <w:spacing w:after="0" w:line="240" w:lineRule="auto"/>
        <w:ind w:left="720" w:right="140"/>
        <w:jc w:val="both"/>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(2) И</w:t>
      </w:r>
      <w:r w:rsidRPr="002A7BF3">
        <w:rPr>
          <w:rFonts w:ascii="Times New Roman" w:hAnsi="Times New Roman"/>
          <w:sz w:val="24"/>
          <w:szCs w:val="24"/>
        </w:rPr>
        <w:t xml:space="preserve">зразходваният обем минерална вода, надвишаващ определеният в разрешителното на </w:t>
      </w:r>
      <w:proofErr w:type="spellStart"/>
      <w:r w:rsidRPr="002A7BF3">
        <w:rPr>
          <w:rFonts w:ascii="Times New Roman" w:hAnsi="Times New Roman"/>
          <w:sz w:val="24"/>
          <w:szCs w:val="24"/>
        </w:rPr>
        <w:t>титуляра</w:t>
      </w:r>
      <w:proofErr w:type="spellEnd"/>
      <w:r w:rsidRPr="002A7BF3">
        <w:rPr>
          <w:rFonts w:ascii="Times New Roman" w:hAnsi="Times New Roman"/>
          <w:sz w:val="24"/>
          <w:szCs w:val="24"/>
        </w:rPr>
        <w:t xml:space="preserve"> разрешен годишен обем,  се изчислява по формулата по ал.1,  като единичният размер на таксата за </w:t>
      </w:r>
      <w:proofErr w:type="spellStart"/>
      <w:r w:rsidRPr="002A7BF3">
        <w:rPr>
          <w:rFonts w:ascii="Times New Roman" w:hAnsi="Times New Roman"/>
          <w:sz w:val="24"/>
          <w:szCs w:val="24"/>
        </w:rPr>
        <w:t>водовземане</w:t>
      </w:r>
      <w:proofErr w:type="spellEnd"/>
      <w:r w:rsidRPr="002A7BF3">
        <w:rPr>
          <w:rFonts w:ascii="Times New Roman" w:hAnsi="Times New Roman"/>
          <w:sz w:val="24"/>
          <w:szCs w:val="24"/>
        </w:rPr>
        <w:t xml:space="preserve">  е Е = 0,50 </w:t>
      </w:r>
      <w:proofErr w:type="spellStart"/>
      <w:r w:rsidRPr="002A7BF3">
        <w:rPr>
          <w:rFonts w:ascii="Times New Roman" w:hAnsi="Times New Roman"/>
          <w:sz w:val="24"/>
          <w:szCs w:val="24"/>
        </w:rPr>
        <w:t>лв</w:t>
      </w:r>
      <w:proofErr w:type="spellEnd"/>
      <w:r w:rsidRPr="002A7BF3">
        <w:rPr>
          <w:rFonts w:ascii="Times New Roman" w:hAnsi="Times New Roman"/>
          <w:sz w:val="24"/>
          <w:szCs w:val="24"/>
        </w:rPr>
        <w:t xml:space="preserve">/ </w:t>
      </w:r>
      <w:proofErr w:type="spellStart"/>
      <w:r w:rsidRPr="002A7BF3">
        <w:rPr>
          <w:rFonts w:ascii="Times New Roman" w:hAnsi="Times New Roman"/>
          <w:sz w:val="24"/>
          <w:szCs w:val="24"/>
        </w:rPr>
        <w:t>мᵌ</w:t>
      </w:r>
      <w:proofErr w:type="spellEnd"/>
      <w:r w:rsidRPr="002A7BF3">
        <w:rPr>
          <w:rFonts w:ascii="Times New Roman" w:hAnsi="Times New Roman"/>
          <w:sz w:val="24"/>
          <w:szCs w:val="24"/>
        </w:rPr>
        <w:t xml:space="preserve">  .</w:t>
      </w:r>
    </w:p>
    <w:p w:rsidR="002A7BF3" w:rsidRPr="002A7BF3" w:rsidRDefault="002A7BF3" w:rsidP="002A7BF3">
      <w:pPr>
        <w:spacing w:after="0" w:line="240" w:lineRule="atLeast"/>
        <w:ind w:firstLine="640"/>
        <w:jc w:val="both"/>
        <w:rPr>
          <w:rFonts w:ascii="Times New Roman" w:eastAsia="Times New Roman" w:hAnsi="Times New Roman"/>
          <w:sz w:val="24"/>
          <w:szCs w:val="24"/>
          <w:lang w:val="en-US" w:eastAsia="bg-BG"/>
        </w:rPr>
      </w:pPr>
      <w:r w:rsidRPr="002A7BF3">
        <w:rPr>
          <w:rFonts w:ascii="Times New Roman" w:eastAsia="Times New Roman" w:hAnsi="Times New Roman"/>
          <w:sz w:val="24"/>
          <w:szCs w:val="24"/>
          <w:lang w:eastAsia="bg-BG"/>
        </w:rPr>
        <w:t xml:space="preserve">(3) Таксата за </w:t>
      </w:r>
      <w:proofErr w:type="spellStart"/>
      <w:r w:rsidRPr="002A7BF3">
        <w:rPr>
          <w:rFonts w:ascii="Times New Roman" w:eastAsia="Times New Roman" w:hAnsi="Times New Roman"/>
          <w:sz w:val="24"/>
          <w:szCs w:val="24"/>
          <w:lang w:eastAsia="bg-BG"/>
        </w:rPr>
        <w:t>водопренос</w:t>
      </w:r>
      <w:proofErr w:type="spellEnd"/>
      <w:r w:rsidRPr="002A7BF3">
        <w:rPr>
          <w:rFonts w:ascii="Times New Roman" w:eastAsia="Times New Roman" w:hAnsi="Times New Roman"/>
          <w:sz w:val="24"/>
          <w:szCs w:val="24"/>
          <w:lang w:eastAsia="bg-BG"/>
        </w:rPr>
        <w:t xml:space="preserve"> от минерални води се определя по следната формула:</w:t>
      </w:r>
    </w:p>
    <w:p w:rsidR="002A7BF3" w:rsidRPr="002A7BF3" w:rsidRDefault="002A7BF3" w:rsidP="002A7BF3">
      <w:pPr>
        <w:spacing w:after="0" w:line="240" w:lineRule="atLeast"/>
        <w:ind w:firstLine="640"/>
        <w:jc w:val="both"/>
        <w:rPr>
          <w:rFonts w:ascii="Times New Roman" w:eastAsia="Times New Roman" w:hAnsi="Times New Roman"/>
          <w:b/>
          <w:sz w:val="24"/>
          <w:szCs w:val="24"/>
          <w:u w:val="single"/>
          <w:lang w:eastAsia="bg-BG"/>
        </w:rPr>
      </w:pPr>
      <w:r w:rsidRPr="002A7BF3">
        <w:rPr>
          <w:rFonts w:ascii="Times New Roman" w:eastAsia="Times New Roman" w:hAnsi="Times New Roman"/>
          <w:sz w:val="24"/>
          <w:szCs w:val="24"/>
          <w:lang w:val="en-US" w:eastAsia="bg-BG"/>
        </w:rPr>
        <w:t xml:space="preserve"> </w:t>
      </w:r>
      <w:r w:rsidRPr="002A7BF3">
        <w:rPr>
          <w:rFonts w:ascii="Times New Roman" w:eastAsia="Times New Roman" w:hAnsi="Times New Roman"/>
          <w:bCs/>
          <w:sz w:val="24"/>
          <w:szCs w:val="24"/>
          <w:lang w:eastAsia="bg-BG"/>
        </w:rPr>
        <w:t xml:space="preserve">Т1= Е1 x W, / за сондаж </w:t>
      </w:r>
      <w:r w:rsidRPr="002A7BF3">
        <w:rPr>
          <w:rFonts w:ascii="Times New Roman" w:eastAsia="Times New Roman" w:hAnsi="Times New Roman"/>
          <w:b/>
          <w:sz w:val="24"/>
          <w:szCs w:val="24"/>
          <w:u w:val="single"/>
          <w:lang w:eastAsia="bg-BG"/>
        </w:rPr>
        <w:t>№ СН-4ВП /</w:t>
      </w:r>
    </w:p>
    <w:p w:rsidR="002A7BF3" w:rsidRPr="002A7BF3" w:rsidRDefault="002A7BF3" w:rsidP="002A7BF3">
      <w:pPr>
        <w:spacing w:after="0" w:line="240" w:lineRule="atLeast"/>
        <w:ind w:firstLine="640"/>
        <w:jc w:val="both"/>
        <w:rPr>
          <w:rFonts w:ascii="Times New Roman" w:eastAsia="Times New Roman" w:hAnsi="Times New Roman"/>
          <w:b/>
          <w:sz w:val="24"/>
          <w:szCs w:val="24"/>
          <w:u w:val="single"/>
          <w:lang w:eastAsia="bg-BG"/>
        </w:rPr>
      </w:pPr>
      <w:r w:rsidRPr="002A7BF3">
        <w:rPr>
          <w:rFonts w:ascii="Times New Roman" w:eastAsia="Times New Roman" w:hAnsi="Times New Roman"/>
          <w:bCs/>
          <w:sz w:val="24"/>
          <w:szCs w:val="24"/>
          <w:lang w:eastAsia="bg-BG"/>
        </w:rPr>
        <w:t xml:space="preserve"> Т1= Е2 x W, / за сондаж </w:t>
      </w:r>
      <w:r w:rsidRPr="002A7BF3">
        <w:rPr>
          <w:rFonts w:ascii="Times New Roman" w:eastAsia="Times New Roman" w:hAnsi="Times New Roman"/>
          <w:b/>
          <w:sz w:val="24"/>
          <w:szCs w:val="24"/>
          <w:u w:val="single"/>
          <w:lang w:eastAsia="bg-BG"/>
        </w:rPr>
        <w:t>№ СН-3ВП /</w:t>
      </w:r>
    </w:p>
    <w:p w:rsidR="002A7BF3" w:rsidRPr="002A7BF3" w:rsidRDefault="002A7BF3" w:rsidP="002A7BF3">
      <w:pPr>
        <w:spacing w:after="0" w:line="240" w:lineRule="atLeast"/>
        <w:ind w:firstLine="640"/>
        <w:jc w:val="both"/>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където:</w:t>
      </w:r>
    </w:p>
    <w:p w:rsidR="002A7BF3" w:rsidRPr="002A7BF3" w:rsidRDefault="002A7BF3" w:rsidP="002A7BF3">
      <w:pPr>
        <w:widowControl w:val="0"/>
        <w:numPr>
          <w:ilvl w:val="0"/>
          <w:numId w:val="2"/>
        </w:numPr>
        <w:autoSpaceDE w:val="0"/>
        <w:autoSpaceDN w:val="0"/>
        <w:adjustRightInd w:val="0"/>
        <w:spacing w:after="0" w:line="240" w:lineRule="auto"/>
        <w:ind w:right="140"/>
        <w:jc w:val="both"/>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Т1 е размерът на дължимата годишна такса в лева;</w:t>
      </w:r>
    </w:p>
    <w:p w:rsidR="002A7BF3" w:rsidRPr="002A7BF3" w:rsidRDefault="002A7BF3" w:rsidP="002A7BF3">
      <w:pPr>
        <w:widowControl w:val="0"/>
        <w:numPr>
          <w:ilvl w:val="0"/>
          <w:numId w:val="2"/>
        </w:numPr>
        <w:autoSpaceDE w:val="0"/>
        <w:autoSpaceDN w:val="0"/>
        <w:adjustRightInd w:val="0"/>
        <w:spacing w:after="0" w:line="240" w:lineRule="auto"/>
        <w:ind w:right="140"/>
        <w:jc w:val="both"/>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Е1 и Е2 е единичният размер на таксата, в зависимост от целта за която ще бъда ползвана черпената вода и сондажа от която се черпи,  съгласно таблицата по чл. 10 – в лв./куб. м;</w:t>
      </w:r>
    </w:p>
    <w:p w:rsidR="002A7BF3" w:rsidRPr="002A7BF3" w:rsidRDefault="002A7BF3" w:rsidP="002A7BF3">
      <w:pPr>
        <w:widowControl w:val="0"/>
        <w:numPr>
          <w:ilvl w:val="0"/>
          <w:numId w:val="2"/>
        </w:numPr>
        <w:autoSpaceDE w:val="0"/>
        <w:autoSpaceDN w:val="0"/>
        <w:adjustRightInd w:val="0"/>
        <w:spacing w:after="0" w:line="240" w:lineRule="auto"/>
        <w:ind w:right="140"/>
        <w:jc w:val="both"/>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W е размерът на реалния изразходван годишен воден  обем в куб. м.</w:t>
      </w:r>
    </w:p>
    <w:p w:rsidR="002A7BF3" w:rsidRPr="002A7BF3" w:rsidRDefault="002A7BF3" w:rsidP="002A7BF3">
      <w:pPr>
        <w:spacing w:after="0" w:line="240" w:lineRule="auto"/>
        <w:ind w:firstLine="720"/>
        <w:jc w:val="both"/>
        <w:rPr>
          <w:rFonts w:ascii="Times New Roman" w:eastAsia="Times New Roman" w:hAnsi="Times New Roman"/>
          <w:b/>
          <w:sz w:val="24"/>
          <w:szCs w:val="24"/>
          <w:lang w:eastAsia="bg-BG"/>
        </w:rPr>
      </w:pPr>
    </w:p>
    <w:p w:rsidR="002A7BF3" w:rsidRPr="002A7BF3" w:rsidRDefault="002A7BF3" w:rsidP="002A7BF3">
      <w:pPr>
        <w:spacing w:after="0" w:line="240" w:lineRule="auto"/>
        <w:ind w:firstLine="720"/>
        <w:jc w:val="both"/>
        <w:rPr>
          <w:rFonts w:ascii="Times New Roman" w:eastAsia="Times New Roman" w:hAnsi="Times New Roman"/>
          <w:sz w:val="24"/>
          <w:szCs w:val="24"/>
          <w:lang w:eastAsia="bg-BG"/>
        </w:rPr>
      </w:pPr>
      <w:r w:rsidRPr="002A7BF3">
        <w:rPr>
          <w:rFonts w:ascii="Times New Roman" w:eastAsia="Times New Roman" w:hAnsi="Times New Roman"/>
          <w:b/>
          <w:sz w:val="24"/>
          <w:szCs w:val="24"/>
          <w:lang w:eastAsia="bg-BG"/>
        </w:rPr>
        <w:t>§7 Чл.10.се изменя както следва: чл.10</w:t>
      </w:r>
      <w:r w:rsidRPr="002A7BF3">
        <w:rPr>
          <w:rFonts w:ascii="Times New Roman" w:eastAsia="Times New Roman" w:hAnsi="Times New Roman"/>
          <w:sz w:val="24"/>
          <w:szCs w:val="24"/>
          <w:lang w:eastAsia="bg-BG"/>
        </w:rPr>
        <w:t xml:space="preserve"> </w:t>
      </w:r>
      <w:r w:rsidRPr="002A7BF3">
        <w:rPr>
          <w:rFonts w:ascii="Times New Roman" w:eastAsia="Times New Roman" w:hAnsi="Times New Roman"/>
          <w:b/>
          <w:bCs/>
          <w:sz w:val="24"/>
          <w:szCs w:val="24"/>
          <w:lang w:eastAsia="bg-BG"/>
        </w:rPr>
        <w:t xml:space="preserve">(Изм.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r w:rsidRPr="002A7BF3">
        <w:rPr>
          <w:rFonts w:ascii="Times New Roman" w:eastAsia="Times New Roman" w:hAnsi="Times New Roman"/>
          <w:sz w:val="24"/>
          <w:szCs w:val="24"/>
          <w:lang w:eastAsia="bg-BG"/>
        </w:rPr>
        <w:t xml:space="preserve">  Единичният размер на таксата за </w:t>
      </w:r>
      <w:proofErr w:type="spellStart"/>
      <w:r w:rsidRPr="002A7BF3">
        <w:rPr>
          <w:rFonts w:ascii="Times New Roman" w:eastAsia="Times New Roman" w:hAnsi="Times New Roman"/>
          <w:sz w:val="24"/>
          <w:szCs w:val="24"/>
          <w:lang w:eastAsia="bg-BG"/>
        </w:rPr>
        <w:t>водовземане</w:t>
      </w:r>
      <w:proofErr w:type="spellEnd"/>
      <w:r w:rsidRPr="002A7BF3">
        <w:rPr>
          <w:rFonts w:ascii="Times New Roman" w:eastAsia="Times New Roman" w:hAnsi="Times New Roman"/>
          <w:sz w:val="24"/>
          <w:szCs w:val="24"/>
          <w:lang w:eastAsia="bg-BG"/>
        </w:rPr>
        <w:t xml:space="preserve"> и </w:t>
      </w:r>
      <w:proofErr w:type="spellStart"/>
      <w:r w:rsidRPr="002A7BF3">
        <w:rPr>
          <w:rFonts w:ascii="Times New Roman" w:eastAsia="Times New Roman" w:hAnsi="Times New Roman"/>
          <w:sz w:val="24"/>
          <w:szCs w:val="24"/>
          <w:lang w:eastAsia="bg-BG"/>
        </w:rPr>
        <w:t>водопренос</w:t>
      </w:r>
      <w:proofErr w:type="spellEnd"/>
      <w:r w:rsidRPr="002A7BF3">
        <w:rPr>
          <w:rFonts w:ascii="Times New Roman" w:eastAsia="Times New Roman" w:hAnsi="Times New Roman"/>
          <w:sz w:val="24"/>
          <w:szCs w:val="24"/>
          <w:lang w:eastAsia="bg-BG"/>
        </w:rPr>
        <w:t xml:space="preserve"> от минерални води по </w:t>
      </w:r>
      <w:r w:rsidRPr="002A7BF3">
        <w:rPr>
          <w:rFonts w:ascii="Times New Roman" w:eastAsia="Times New Roman" w:hAnsi="Times New Roman"/>
          <w:sz w:val="24"/>
          <w:szCs w:val="24"/>
          <w:lang w:eastAsia="bg-BG"/>
        </w:rPr>
        <w:lastRenderedPageBreak/>
        <w:t>общински водопроводи  добивани директно от първоизточника, се определя съгласно следната таблица:</w:t>
      </w:r>
    </w:p>
    <w:p w:rsidR="002A7BF3" w:rsidRPr="002A7BF3" w:rsidRDefault="002A7BF3" w:rsidP="002A7BF3">
      <w:pPr>
        <w:spacing w:after="0" w:line="240" w:lineRule="auto"/>
        <w:ind w:firstLine="720"/>
        <w:jc w:val="both"/>
        <w:rPr>
          <w:rFonts w:ascii="Times New Roman" w:eastAsia="Times New Roman" w:hAnsi="Times New Roman"/>
          <w:sz w:val="24"/>
          <w:szCs w:val="24"/>
          <w:lang w:eastAsia="bg-BG"/>
        </w:rPr>
      </w:pPr>
    </w:p>
    <w:p w:rsidR="002A7BF3" w:rsidRPr="002A7BF3" w:rsidRDefault="002A7BF3" w:rsidP="002A7BF3">
      <w:pPr>
        <w:spacing w:after="0" w:line="240" w:lineRule="auto"/>
        <w:jc w:val="both"/>
        <w:rPr>
          <w:rFonts w:ascii="Times New Roman" w:eastAsia="Times New Roman" w:hAnsi="Times New Roman"/>
          <w:sz w:val="24"/>
          <w:szCs w:val="24"/>
          <w:lang w:eastAsia="bg-BG"/>
        </w:rPr>
      </w:pPr>
    </w:p>
    <w:tbl>
      <w:tblPr>
        <w:tblW w:w="9538" w:type="dxa"/>
        <w:tblInd w:w="-309" w:type="dxa"/>
        <w:tblCellMar>
          <w:left w:w="0" w:type="dxa"/>
          <w:right w:w="0" w:type="dxa"/>
        </w:tblCellMar>
        <w:tblLook w:val="04A0" w:firstRow="1" w:lastRow="0" w:firstColumn="1" w:lastColumn="0" w:noHBand="0" w:noVBand="1"/>
      </w:tblPr>
      <w:tblGrid>
        <w:gridCol w:w="472"/>
        <w:gridCol w:w="2832"/>
        <w:gridCol w:w="963"/>
        <w:gridCol w:w="1539"/>
        <w:gridCol w:w="913"/>
        <w:gridCol w:w="1486"/>
        <w:gridCol w:w="1333"/>
      </w:tblGrid>
      <w:tr w:rsidR="002A7BF3" w:rsidRPr="002A7BF3" w:rsidTr="002A7BF3">
        <w:tc>
          <w:tcPr>
            <w:tcW w:w="472" w:type="dxa"/>
            <w:vMerge w:val="restart"/>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p>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w:t>
            </w:r>
            <w:r w:rsidRPr="002A7BF3">
              <w:rPr>
                <w:rFonts w:ascii="Times New Roman" w:eastAsia="Times New Roman" w:hAnsi="Times New Roman"/>
                <w:sz w:val="24"/>
                <w:szCs w:val="24"/>
                <w:lang w:eastAsia="bg-BG"/>
              </w:rPr>
              <w:br/>
              <w:t>по</w:t>
            </w:r>
            <w:r w:rsidRPr="002A7BF3">
              <w:rPr>
                <w:rFonts w:ascii="Times New Roman" w:eastAsia="Times New Roman" w:hAnsi="Times New Roman"/>
                <w:sz w:val="24"/>
                <w:szCs w:val="24"/>
                <w:lang w:eastAsia="bg-BG"/>
              </w:rPr>
              <w:br/>
              <w:t>ред</w:t>
            </w:r>
          </w:p>
        </w:tc>
        <w:tc>
          <w:tcPr>
            <w:tcW w:w="2832" w:type="dxa"/>
            <w:vMerge w:val="restart"/>
            <w:tcBorders>
              <w:top w:val="single" w:sz="8" w:space="0" w:color="auto"/>
              <w:left w:val="nil"/>
              <w:bottom w:val="single" w:sz="8" w:space="0" w:color="auto"/>
              <w:right w:val="single" w:sz="4" w:space="0" w:color="auto"/>
            </w:tcBorders>
            <w:tcMar>
              <w:top w:w="15" w:type="dxa"/>
              <w:left w:w="15" w:type="dxa"/>
              <w:bottom w:w="15" w:type="dxa"/>
              <w:right w:w="15" w:type="dxa"/>
            </w:tcMar>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p>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Цел на използване</w:t>
            </w:r>
            <w:r w:rsidRPr="002A7BF3">
              <w:rPr>
                <w:rFonts w:ascii="Times New Roman" w:eastAsia="Times New Roman" w:hAnsi="Times New Roman"/>
                <w:sz w:val="24"/>
                <w:szCs w:val="24"/>
                <w:lang w:eastAsia="bg-BG"/>
              </w:rPr>
              <w:br/>
              <w:t>на минералната вода</w:t>
            </w:r>
          </w:p>
        </w:tc>
        <w:tc>
          <w:tcPr>
            <w:tcW w:w="963" w:type="dxa"/>
            <w:tcBorders>
              <w:top w:val="single" w:sz="4" w:space="0" w:color="auto"/>
              <w:left w:val="single" w:sz="4" w:space="0" w:color="auto"/>
              <w:bottom w:val="single" w:sz="4" w:space="0" w:color="auto"/>
              <w:right w:val="nil"/>
            </w:tcBorders>
            <w:tcMar>
              <w:top w:w="15" w:type="dxa"/>
              <w:left w:w="15" w:type="dxa"/>
              <w:bottom w:w="15" w:type="dxa"/>
              <w:right w:w="15" w:type="dxa"/>
            </w:tcMar>
            <w:hideMark/>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 xml:space="preserve">                  </w:t>
            </w:r>
          </w:p>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 xml:space="preserve">                        </w:t>
            </w:r>
            <w:r w:rsidRPr="002A7BF3">
              <w:rPr>
                <w:rFonts w:ascii="Times New Roman" w:eastAsia="Times New Roman" w:hAnsi="Times New Roman"/>
                <w:sz w:val="24"/>
                <w:szCs w:val="24"/>
                <w:lang w:eastAsia="bg-BG"/>
              </w:rPr>
              <w:br/>
            </w:r>
          </w:p>
        </w:tc>
        <w:tc>
          <w:tcPr>
            <w:tcW w:w="1539" w:type="dxa"/>
            <w:tcBorders>
              <w:top w:val="single" w:sz="4" w:space="0" w:color="auto"/>
              <w:left w:val="nil"/>
              <w:bottom w:val="single" w:sz="4" w:space="0" w:color="auto"/>
              <w:right w:val="nil"/>
            </w:tcBorders>
          </w:tcPr>
          <w:p w:rsidR="002A7BF3" w:rsidRPr="002A7BF3" w:rsidRDefault="002A7BF3">
            <w:pPr>
              <w:spacing w:before="100" w:beforeAutospacing="1" w:after="100" w:afterAutospacing="1" w:line="240" w:lineRule="auto"/>
              <w:rPr>
                <w:rFonts w:ascii="Times New Roman" w:eastAsia="Times New Roman" w:hAnsi="Times New Roman"/>
                <w:sz w:val="24"/>
                <w:szCs w:val="24"/>
                <w:lang w:eastAsia="bg-BG"/>
              </w:rPr>
            </w:pPr>
          </w:p>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 xml:space="preserve">Размер на       такса </w:t>
            </w:r>
            <w:proofErr w:type="spellStart"/>
            <w:r w:rsidRPr="002A7BF3">
              <w:rPr>
                <w:rFonts w:ascii="Times New Roman" w:eastAsia="Times New Roman" w:hAnsi="Times New Roman"/>
                <w:sz w:val="24"/>
                <w:szCs w:val="24"/>
                <w:lang w:eastAsia="bg-BG"/>
              </w:rPr>
              <w:t>водовземане</w:t>
            </w:r>
            <w:proofErr w:type="spellEnd"/>
            <w:r w:rsidRPr="002A7BF3">
              <w:rPr>
                <w:rFonts w:ascii="Times New Roman" w:eastAsia="Times New Roman" w:hAnsi="Times New Roman"/>
                <w:sz w:val="24"/>
                <w:szCs w:val="24"/>
                <w:lang w:eastAsia="bg-BG"/>
              </w:rPr>
              <w:t xml:space="preserve"> Е</w:t>
            </w:r>
          </w:p>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(лв./куб. м)</w:t>
            </w:r>
          </w:p>
        </w:tc>
        <w:tc>
          <w:tcPr>
            <w:tcW w:w="913" w:type="dxa"/>
            <w:tcBorders>
              <w:top w:val="single" w:sz="4" w:space="0" w:color="auto"/>
              <w:left w:val="nil"/>
              <w:bottom w:val="single" w:sz="4" w:space="0" w:color="auto"/>
              <w:right w:val="single" w:sz="4" w:space="0" w:color="auto"/>
            </w:tcBorders>
          </w:tcPr>
          <w:p w:rsidR="002A7BF3" w:rsidRPr="002A7BF3" w:rsidRDefault="002A7BF3">
            <w:pPr>
              <w:spacing w:before="100" w:beforeAutospacing="1" w:after="100" w:afterAutospacing="1" w:line="240" w:lineRule="auto"/>
              <w:rPr>
                <w:rFonts w:ascii="Times New Roman" w:eastAsia="Times New Roman" w:hAnsi="Times New Roman"/>
                <w:sz w:val="24"/>
                <w:szCs w:val="24"/>
                <w:lang w:eastAsia="bg-BG"/>
              </w:rPr>
            </w:pPr>
          </w:p>
          <w:p w:rsidR="002A7BF3" w:rsidRPr="002A7BF3" w:rsidRDefault="002A7BF3">
            <w:pPr>
              <w:spacing w:before="100" w:beforeAutospacing="1" w:after="100" w:afterAutospacing="1" w:line="240" w:lineRule="auto"/>
              <w:rPr>
                <w:rFonts w:ascii="Times New Roman" w:eastAsia="Times New Roman" w:hAnsi="Times New Roman"/>
                <w:sz w:val="24"/>
                <w:szCs w:val="24"/>
                <w:lang w:eastAsia="bg-BG"/>
              </w:rPr>
            </w:pPr>
          </w:p>
        </w:tc>
        <w:tc>
          <w:tcPr>
            <w:tcW w:w="1486" w:type="dxa"/>
            <w:tcBorders>
              <w:top w:val="single" w:sz="4" w:space="0" w:color="auto"/>
              <w:left w:val="nil"/>
              <w:bottom w:val="single" w:sz="4" w:space="0" w:color="auto"/>
              <w:right w:val="single" w:sz="4" w:space="0" w:color="auto"/>
            </w:tcBorders>
            <w:hideMark/>
          </w:tcPr>
          <w:p w:rsidR="002A7BF3" w:rsidRPr="002A7BF3" w:rsidRDefault="002A7BF3">
            <w:pPr>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Такса</w:t>
            </w:r>
          </w:p>
          <w:p w:rsidR="002A7BF3" w:rsidRPr="002A7BF3" w:rsidRDefault="002A7BF3">
            <w:pPr>
              <w:jc w:val="center"/>
              <w:rPr>
                <w:rFonts w:ascii="Times New Roman" w:eastAsia="Times New Roman" w:hAnsi="Times New Roman"/>
                <w:sz w:val="24"/>
                <w:szCs w:val="24"/>
                <w:lang w:eastAsia="bg-BG"/>
              </w:rPr>
            </w:pPr>
            <w:proofErr w:type="spellStart"/>
            <w:r w:rsidRPr="002A7BF3">
              <w:rPr>
                <w:rFonts w:ascii="Times New Roman" w:eastAsia="Times New Roman" w:hAnsi="Times New Roman"/>
                <w:sz w:val="24"/>
                <w:szCs w:val="24"/>
                <w:lang w:eastAsia="bg-BG"/>
              </w:rPr>
              <w:t>водопренос</w:t>
            </w:r>
            <w:proofErr w:type="spellEnd"/>
          </w:p>
          <w:p w:rsidR="002A7BF3" w:rsidRPr="002A7BF3" w:rsidRDefault="002A7BF3">
            <w:pPr>
              <w:jc w:val="center"/>
              <w:rPr>
                <w:rFonts w:ascii="Times New Roman" w:eastAsia="Times New Roman" w:hAnsi="Times New Roman"/>
                <w:sz w:val="24"/>
                <w:szCs w:val="24"/>
                <w:lang w:eastAsia="bg-BG"/>
              </w:rPr>
            </w:pPr>
            <w:r w:rsidRPr="002A7BF3">
              <w:rPr>
                <w:rFonts w:ascii="Times New Roman" w:eastAsia="Times New Roman" w:hAnsi="Times New Roman"/>
                <w:b/>
                <w:sz w:val="24"/>
                <w:szCs w:val="24"/>
                <w:u w:val="single"/>
                <w:lang w:eastAsia="bg-BG"/>
              </w:rPr>
              <w:t xml:space="preserve">сондаж № СН-4ВП </w:t>
            </w:r>
            <w:r w:rsidRPr="002A7BF3">
              <w:rPr>
                <w:rFonts w:ascii="Times New Roman" w:eastAsia="Times New Roman" w:hAnsi="Times New Roman"/>
                <w:sz w:val="24"/>
                <w:szCs w:val="24"/>
                <w:lang w:eastAsia="bg-BG"/>
              </w:rPr>
              <w:t xml:space="preserve"> </w:t>
            </w:r>
          </w:p>
          <w:p w:rsidR="002A7BF3" w:rsidRPr="002A7BF3" w:rsidRDefault="002A7BF3">
            <w:pPr>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Е1</w:t>
            </w:r>
          </w:p>
        </w:tc>
        <w:tc>
          <w:tcPr>
            <w:tcW w:w="1333" w:type="dxa"/>
            <w:tcBorders>
              <w:top w:val="single" w:sz="4" w:space="0" w:color="auto"/>
              <w:left w:val="nil"/>
              <w:bottom w:val="single" w:sz="4" w:space="0" w:color="auto"/>
              <w:right w:val="single" w:sz="4" w:space="0" w:color="auto"/>
            </w:tcBorders>
            <w:hideMark/>
          </w:tcPr>
          <w:p w:rsidR="002A7BF3" w:rsidRPr="002A7BF3" w:rsidRDefault="002A7BF3">
            <w:pPr>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Такса</w:t>
            </w:r>
          </w:p>
          <w:p w:rsidR="002A7BF3" w:rsidRPr="002A7BF3" w:rsidRDefault="002A7BF3">
            <w:pPr>
              <w:jc w:val="center"/>
              <w:rPr>
                <w:rFonts w:ascii="Times New Roman" w:eastAsia="Times New Roman" w:hAnsi="Times New Roman"/>
                <w:sz w:val="24"/>
                <w:szCs w:val="24"/>
                <w:lang w:eastAsia="bg-BG"/>
              </w:rPr>
            </w:pPr>
            <w:proofErr w:type="spellStart"/>
            <w:r w:rsidRPr="002A7BF3">
              <w:rPr>
                <w:rFonts w:ascii="Times New Roman" w:eastAsia="Times New Roman" w:hAnsi="Times New Roman"/>
                <w:sz w:val="24"/>
                <w:szCs w:val="24"/>
                <w:lang w:eastAsia="bg-BG"/>
              </w:rPr>
              <w:t>водопренос</w:t>
            </w:r>
            <w:proofErr w:type="spellEnd"/>
          </w:p>
          <w:p w:rsidR="002A7BF3" w:rsidRPr="002A7BF3" w:rsidRDefault="002A7BF3">
            <w:pPr>
              <w:jc w:val="center"/>
              <w:rPr>
                <w:rFonts w:ascii="Times New Roman" w:eastAsia="Times New Roman" w:hAnsi="Times New Roman"/>
                <w:b/>
                <w:sz w:val="24"/>
                <w:szCs w:val="24"/>
                <w:u w:val="single"/>
                <w:lang w:eastAsia="bg-BG"/>
              </w:rPr>
            </w:pPr>
            <w:r w:rsidRPr="002A7BF3">
              <w:rPr>
                <w:rFonts w:ascii="Times New Roman" w:eastAsia="Times New Roman" w:hAnsi="Times New Roman"/>
                <w:b/>
                <w:sz w:val="24"/>
                <w:szCs w:val="24"/>
                <w:u w:val="single"/>
                <w:lang w:eastAsia="bg-BG"/>
              </w:rPr>
              <w:t>сондаж № СН-ЗВП</w:t>
            </w:r>
          </w:p>
          <w:p w:rsidR="002A7BF3" w:rsidRPr="002A7BF3" w:rsidRDefault="002A7BF3">
            <w:pPr>
              <w:jc w:val="center"/>
              <w:rPr>
                <w:rFonts w:ascii="Times New Roman" w:eastAsia="Times New Roman" w:hAnsi="Times New Roman"/>
                <w:sz w:val="24"/>
                <w:szCs w:val="24"/>
                <w:lang w:eastAsia="bg-BG"/>
              </w:rPr>
            </w:pPr>
            <w:r w:rsidRPr="002A7BF3">
              <w:rPr>
                <w:rFonts w:ascii="Times New Roman" w:eastAsia="Times New Roman" w:hAnsi="Times New Roman"/>
                <w:b/>
                <w:sz w:val="24"/>
                <w:szCs w:val="24"/>
                <w:lang w:eastAsia="bg-BG"/>
              </w:rPr>
              <w:t xml:space="preserve">Е2 </w:t>
            </w:r>
            <w:r w:rsidRPr="002A7BF3">
              <w:rPr>
                <w:rFonts w:ascii="Times New Roman" w:eastAsia="Times New Roman" w:hAnsi="Times New Roman"/>
                <w:sz w:val="24"/>
                <w:szCs w:val="24"/>
                <w:lang w:eastAsia="bg-BG"/>
              </w:rPr>
              <w:t xml:space="preserve"> </w:t>
            </w:r>
          </w:p>
        </w:tc>
      </w:tr>
      <w:tr w:rsidR="002A7BF3" w:rsidRPr="002A7BF3" w:rsidTr="002A7BF3">
        <w:tc>
          <w:tcPr>
            <w:tcW w:w="0" w:type="auto"/>
            <w:vMerge/>
            <w:tcBorders>
              <w:top w:val="single" w:sz="8" w:space="0" w:color="auto"/>
              <w:left w:val="single" w:sz="8" w:space="0" w:color="auto"/>
              <w:bottom w:val="single" w:sz="8" w:space="0" w:color="auto"/>
              <w:right w:val="single" w:sz="8" w:space="0" w:color="auto"/>
            </w:tcBorders>
            <w:vAlign w:val="center"/>
            <w:hideMark/>
          </w:tcPr>
          <w:p w:rsidR="002A7BF3" w:rsidRPr="002A7BF3" w:rsidRDefault="002A7BF3">
            <w:pPr>
              <w:spacing w:after="0" w:line="240" w:lineRule="auto"/>
              <w:rPr>
                <w:rFonts w:ascii="Times New Roman" w:eastAsia="Times New Roman" w:hAnsi="Times New Roman"/>
                <w:sz w:val="24"/>
                <w:szCs w:val="24"/>
                <w:lang w:eastAsia="bg-BG"/>
              </w:rPr>
            </w:pPr>
          </w:p>
        </w:tc>
        <w:tc>
          <w:tcPr>
            <w:tcW w:w="0" w:type="auto"/>
            <w:vMerge/>
            <w:tcBorders>
              <w:top w:val="single" w:sz="8" w:space="0" w:color="auto"/>
              <w:left w:val="nil"/>
              <w:bottom w:val="single" w:sz="8" w:space="0" w:color="auto"/>
              <w:right w:val="single" w:sz="4" w:space="0" w:color="auto"/>
            </w:tcBorders>
            <w:vAlign w:val="center"/>
            <w:hideMark/>
          </w:tcPr>
          <w:p w:rsidR="002A7BF3" w:rsidRPr="002A7BF3" w:rsidRDefault="002A7BF3">
            <w:pPr>
              <w:spacing w:after="0" w:line="240" w:lineRule="auto"/>
              <w:rPr>
                <w:rFonts w:ascii="Times New Roman" w:eastAsia="Times New Roman" w:hAnsi="Times New Roman"/>
                <w:sz w:val="24"/>
                <w:szCs w:val="24"/>
                <w:lang w:eastAsia="bg-BG"/>
              </w:rPr>
            </w:pPr>
          </w:p>
        </w:tc>
        <w:tc>
          <w:tcPr>
            <w:tcW w:w="963" w:type="dxa"/>
            <w:tcBorders>
              <w:top w:val="single" w:sz="4" w:space="0" w:color="auto"/>
              <w:left w:val="nil"/>
              <w:bottom w:val="single" w:sz="8" w:space="0" w:color="auto"/>
              <w:right w:val="single" w:sz="8" w:space="0" w:color="auto"/>
            </w:tcBorders>
            <w:tcMar>
              <w:top w:w="15" w:type="dxa"/>
              <w:left w:w="15" w:type="dxa"/>
              <w:bottom w:w="15" w:type="dxa"/>
              <w:right w:w="15" w:type="dxa"/>
            </w:tcMar>
            <w:hideMark/>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t ≤</w:t>
            </w:r>
            <w:r w:rsidRPr="002A7BF3">
              <w:rPr>
                <w:rFonts w:ascii="Times New Roman" w:eastAsia="Times New Roman" w:hAnsi="Times New Roman"/>
                <w:sz w:val="24"/>
                <w:szCs w:val="24"/>
                <w:lang w:val="en-US" w:eastAsia="bg-BG"/>
              </w:rPr>
              <w:t xml:space="preserve"> 3</w:t>
            </w:r>
            <w:r w:rsidRPr="002A7BF3">
              <w:rPr>
                <w:rFonts w:ascii="Times New Roman" w:eastAsia="Times New Roman" w:hAnsi="Times New Roman"/>
                <w:sz w:val="24"/>
                <w:szCs w:val="24"/>
                <w:lang w:eastAsia="bg-BG"/>
              </w:rPr>
              <w:t>0 °С</w:t>
            </w:r>
          </w:p>
        </w:tc>
        <w:tc>
          <w:tcPr>
            <w:tcW w:w="1539" w:type="dxa"/>
            <w:tcBorders>
              <w:top w:val="single" w:sz="4" w:space="0" w:color="auto"/>
              <w:left w:val="nil"/>
              <w:bottom w:val="single" w:sz="8" w:space="0" w:color="auto"/>
              <w:right w:val="single" w:sz="8" w:space="0" w:color="auto"/>
            </w:tcBorders>
            <w:hideMark/>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30 °С</w:t>
            </w:r>
            <w:r w:rsidRPr="002A7BF3">
              <w:rPr>
                <w:rFonts w:ascii="Times New Roman" w:eastAsia="Times New Roman" w:hAnsi="Times New Roman"/>
                <w:sz w:val="24"/>
                <w:szCs w:val="24"/>
                <w:lang w:val="en-US" w:eastAsia="bg-BG"/>
              </w:rPr>
              <w:t>&lt;</w:t>
            </w:r>
            <w:r w:rsidRPr="002A7BF3">
              <w:rPr>
                <w:rFonts w:ascii="Times New Roman" w:eastAsia="Times New Roman" w:hAnsi="Times New Roman"/>
                <w:sz w:val="24"/>
                <w:szCs w:val="24"/>
                <w:lang w:eastAsia="bg-BG"/>
              </w:rPr>
              <w:t xml:space="preserve"> t </w:t>
            </w:r>
            <w:r w:rsidRPr="002A7BF3">
              <w:rPr>
                <w:rFonts w:ascii="Times New Roman" w:eastAsia="Times New Roman" w:hAnsi="Times New Roman"/>
                <w:sz w:val="24"/>
                <w:szCs w:val="24"/>
                <w:lang w:val="en-US" w:eastAsia="bg-BG"/>
              </w:rPr>
              <w:t>≤</w:t>
            </w:r>
            <w:r w:rsidRPr="002A7BF3">
              <w:rPr>
                <w:rFonts w:ascii="Times New Roman" w:eastAsia="Times New Roman" w:hAnsi="Times New Roman"/>
                <w:sz w:val="24"/>
                <w:szCs w:val="24"/>
                <w:lang w:eastAsia="bg-BG"/>
              </w:rPr>
              <w:t xml:space="preserve"> 50 °С</w:t>
            </w:r>
          </w:p>
        </w:tc>
        <w:tc>
          <w:tcPr>
            <w:tcW w:w="913" w:type="dxa"/>
            <w:tcBorders>
              <w:top w:val="single" w:sz="4" w:space="0" w:color="auto"/>
              <w:left w:val="nil"/>
              <w:bottom w:val="single" w:sz="4" w:space="0" w:color="auto"/>
              <w:right w:val="single" w:sz="8" w:space="0" w:color="auto"/>
            </w:tcBorders>
            <w:hideMark/>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t &gt; 50 °С</w:t>
            </w:r>
          </w:p>
        </w:tc>
        <w:tc>
          <w:tcPr>
            <w:tcW w:w="1486" w:type="dxa"/>
            <w:tcBorders>
              <w:top w:val="single" w:sz="4" w:space="0" w:color="auto"/>
              <w:left w:val="nil"/>
              <w:bottom w:val="single" w:sz="4" w:space="0" w:color="auto"/>
              <w:right w:val="single" w:sz="4" w:space="0" w:color="auto"/>
            </w:tcBorders>
            <w:vAlign w:val="center"/>
            <w:hideMark/>
          </w:tcPr>
          <w:p w:rsidR="002A7BF3" w:rsidRPr="002A7BF3" w:rsidRDefault="002A7BF3">
            <w:pPr>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t &gt; 50 °С</w:t>
            </w:r>
          </w:p>
        </w:tc>
        <w:tc>
          <w:tcPr>
            <w:tcW w:w="1333" w:type="dxa"/>
            <w:tcBorders>
              <w:top w:val="single" w:sz="4" w:space="0" w:color="auto"/>
              <w:left w:val="nil"/>
              <w:bottom w:val="single" w:sz="4" w:space="0" w:color="auto"/>
              <w:right w:val="single" w:sz="4" w:space="0" w:color="auto"/>
            </w:tcBorders>
            <w:vAlign w:val="center"/>
            <w:hideMark/>
          </w:tcPr>
          <w:p w:rsidR="002A7BF3" w:rsidRPr="002A7BF3" w:rsidRDefault="002A7BF3">
            <w:pPr>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t &gt; 50 °С</w:t>
            </w:r>
          </w:p>
        </w:tc>
      </w:tr>
      <w:tr w:rsidR="002A7BF3" w:rsidRPr="002A7BF3" w:rsidTr="002A7BF3">
        <w:tc>
          <w:tcPr>
            <w:tcW w:w="472" w:type="dxa"/>
            <w:tcBorders>
              <w:top w:val="nil"/>
              <w:left w:val="single" w:sz="8" w:space="0" w:color="auto"/>
              <w:bottom w:val="single" w:sz="8" w:space="0" w:color="auto"/>
              <w:right w:val="single" w:sz="8" w:space="0" w:color="auto"/>
            </w:tcBorders>
            <w:tcMar>
              <w:top w:w="15" w:type="dxa"/>
              <w:left w:w="15" w:type="dxa"/>
              <w:bottom w:w="15" w:type="dxa"/>
              <w:right w:w="15" w:type="dxa"/>
            </w:tcMar>
            <w:hideMark/>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1.</w:t>
            </w:r>
          </w:p>
        </w:tc>
        <w:tc>
          <w:tcPr>
            <w:tcW w:w="2832" w:type="dxa"/>
            <w:tcBorders>
              <w:top w:val="nil"/>
              <w:left w:val="nil"/>
              <w:bottom w:val="single" w:sz="8" w:space="0" w:color="auto"/>
              <w:right w:val="single" w:sz="8" w:space="0" w:color="auto"/>
            </w:tcBorders>
            <w:tcMar>
              <w:top w:w="15" w:type="dxa"/>
              <w:left w:w="15" w:type="dxa"/>
              <w:bottom w:w="15" w:type="dxa"/>
              <w:right w:w="15" w:type="dxa"/>
            </w:tcMar>
            <w:hideMark/>
          </w:tcPr>
          <w:p w:rsidR="002A7BF3" w:rsidRPr="002A7BF3" w:rsidRDefault="002A7BF3">
            <w:pPr>
              <w:spacing w:before="100" w:beforeAutospacing="1" w:after="100" w:afterAutospacing="1" w:line="240" w:lineRule="auto"/>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Питейно-битово водоснабдяване</w:t>
            </w:r>
          </w:p>
        </w:tc>
        <w:tc>
          <w:tcPr>
            <w:tcW w:w="963" w:type="dxa"/>
            <w:tcBorders>
              <w:top w:val="nil"/>
              <w:left w:val="nil"/>
              <w:bottom w:val="single" w:sz="8" w:space="0" w:color="auto"/>
              <w:right w:val="single" w:sz="8" w:space="0" w:color="auto"/>
            </w:tcBorders>
            <w:tcMar>
              <w:top w:w="15" w:type="dxa"/>
              <w:left w:w="15" w:type="dxa"/>
              <w:bottom w:w="15" w:type="dxa"/>
              <w:right w:w="15" w:type="dxa"/>
            </w:tcMar>
            <w:hideMark/>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0,031</w:t>
            </w:r>
          </w:p>
        </w:tc>
        <w:tc>
          <w:tcPr>
            <w:tcW w:w="1539" w:type="dxa"/>
            <w:tcBorders>
              <w:top w:val="nil"/>
              <w:left w:val="nil"/>
              <w:bottom w:val="single" w:sz="8" w:space="0" w:color="auto"/>
              <w:right w:val="single" w:sz="8" w:space="0" w:color="auto"/>
            </w:tcBorders>
            <w:hideMark/>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0,030</w:t>
            </w:r>
          </w:p>
        </w:tc>
        <w:tc>
          <w:tcPr>
            <w:tcW w:w="913" w:type="dxa"/>
            <w:tcBorders>
              <w:top w:val="nil"/>
              <w:left w:val="nil"/>
              <w:bottom w:val="single" w:sz="8" w:space="0" w:color="auto"/>
              <w:right w:val="single" w:sz="8" w:space="0" w:color="auto"/>
            </w:tcBorders>
            <w:hideMark/>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0,029</w:t>
            </w:r>
          </w:p>
        </w:tc>
        <w:tc>
          <w:tcPr>
            <w:tcW w:w="1486" w:type="dxa"/>
            <w:tcBorders>
              <w:top w:val="single" w:sz="4" w:space="0" w:color="auto"/>
              <w:left w:val="nil"/>
              <w:bottom w:val="single" w:sz="4" w:space="0" w:color="auto"/>
              <w:right w:val="single" w:sz="4" w:space="0" w:color="auto"/>
            </w:tcBorders>
            <w:hideMark/>
          </w:tcPr>
          <w:p w:rsidR="002A7BF3" w:rsidRPr="002A7BF3" w:rsidRDefault="002A7BF3">
            <w:pPr>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0,15</w:t>
            </w:r>
          </w:p>
        </w:tc>
        <w:tc>
          <w:tcPr>
            <w:tcW w:w="1333" w:type="dxa"/>
            <w:tcBorders>
              <w:top w:val="single" w:sz="4" w:space="0" w:color="auto"/>
              <w:left w:val="nil"/>
              <w:bottom w:val="single" w:sz="4" w:space="0" w:color="auto"/>
              <w:right w:val="single" w:sz="4" w:space="0" w:color="auto"/>
            </w:tcBorders>
            <w:hideMark/>
          </w:tcPr>
          <w:p w:rsidR="002A7BF3" w:rsidRPr="002A7BF3" w:rsidRDefault="002A7BF3">
            <w:pPr>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0,25</w:t>
            </w:r>
          </w:p>
        </w:tc>
      </w:tr>
      <w:tr w:rsidR="002A7BF3" w:rsidRPr="002A7BF3" w:rsidTr="002A7BF3">
        <w:tc>
          <w:tcPr>
            <w:tcW w:w="472"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2.</w:t>
            </w:r>
          </w:p>
        </w:tc>
        <w:tc>
          <w:tcPr>
            <w:tcW w:w="2832" w:type="dxa"/>
            <w:tcBorders>
              <w:top w:val="nil"/>
              <w:left w:val="nil"/>
              <w:bottom w:val="single" w:sz="8" w:space="0" w:color="auto"/>
              <w:right w:val="single" w:sz="8" w:space="0" w:color="auto"/>
            </w:tcBorders>
            <w:tcMar>
              <w:top w:w="15" w:type="dxa"/>
              <w:left w:w="15" w:type="dxa"/>
              <w:bottom w:w="15" w:type="dxa"/>
              <w:right w:w="15" w:type="dxa"/>
            </w:tcMar>
            <w:hideMark/>
          </w:tcPr>
          <w:p w:rsidR="002A7BF3" w:rsidRPr="002A7BF3" w:rsidRDefault="002A7BF3">
            <w:pPr>
              <w:spacing w:before="100" w:beforeAutospacing="1" w:after="100" w:afterAutospacing="1" w:line="240" w:lineRule="auto"/>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Лечебни цели в специализирани болници за лечение и рехабилитация</w:t>
            </w:r>
          </w:p>
        </w:tc>
        <w:tc>
          <w:tcPr>
            <w:tcW w:w="963" w:type="dxa"/>
            <w:tcBorders>
              <w:top w:val="nil"/>
              <w:left w:val="nil"/>
              <w:bottom w:val="single" w:sz="8" w:space="0" w:color="auto"/>
              <w:right w:val="single" w:sz="8" w:space="0" w:color="auto"/>
            </w:tcBorders>
            <w:tcMar>
              <w:top w:w="15" w:type="dxa"/>
              <w:left w:w="15" w:type="dxa"/>
              <w:bottom w:w="15" w:type="dxa"/>
              <w:right w:w="15" w:type="dxa"/>
            </w:tcMar>
            <w:vAlign w:val="center"/>
            <w:hideMark/>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0,04</w:t>
            </w:r>
          </w:p>
        </w:tc>
        <w:tc>
          <w:tcPr>
            <w:tcW w:w="1539" w:type="dxa"/>
            <w:tcBorders>
              <w:top w:val="nil"/>
              <w:left w:val="nil"/>
              <w:bottom w:val="single" w:sz="8" w:space="0" w:color="auto"/>
              <w:right w:val="single" w:sz="8" w:space="0" w:color="auto"/>
            </w:tcBorders>
            <w:vAlign w:val="center"/>
            <w:hideMark/>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0,045</w:t>
            </w:r>
          </w:p>
        </w:tc>
        <w:tc>
          <w:tcPr>
            <w:tcW w:w="913" w:type="dxa"/>
            <w:tcBorders>
              <w:top w:val="nil"/>
              <w:left w:val="nil"/>
              <w:bottom w:val="single" w:sz="8" w:space="0" w:color="auto"/>
              <w:right w:val="single" w:sz="8" w:space="0" w:color="auto"/>
            </w:tcBorders>
            <w:vAlign w:val="center"/>
            <w:hideMark/>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0,05</w:t>
            </w:r>
          </w:p>
        </w:tc>
        <w:tc>
          <w:tcPr>
            <w:tcW w:w="1486" w:type="dxa"/>
            <w:tcBorders>
              <w:top w:val="single" w:sz="4" w:space="0" w:color="auto"/>
              <w:left w:val="nil"/>
              <w:bottom w:val="single" w:sz="4" w:space="0" w:color="auto"/>
              <w:right w:val="single" w:sz="4" w:space="0" w:color="auto"/>
            </w:tcBorders>
            <w:hideMark/>
          </w:tcPr>
          <w:p w:rsidR="002A7BF3" w:rsidRPr="002A7BF3" w:rsidRDefault="002A7BF3">
            <w:pPr>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0,15</w:t>
            </w:r>
          </w:p>
        </w:tc>
        <w:tc>
          <w:tcPr>
            <w:tcW w:w="1333" w:type="dxa"/>
            <w:tcBorders>
              <w:top w:val="single" w:sz="4" w:space="0" w:color="auto"/>
              <w:left w:val="nil"/>
              <w:bottom w:val="single" w:sz="4" w:space="0" w:color="auto"/>
              <w:right w:val="single" w:sz="4" w:space="0" w:color="auto"/>
            </w:tcBorders>
            <w:hideMark/>
          </w:tcPr>
          <w:p w:rsidR="002A7BF3" w:rsidRPr="002A7BF3" w:rsidRDefault="002A7BF3">
            <w:pPr>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0,25</w:t>
            </w:r>
          </w:p>
        </w:tc>
      </w:tr>
      <w:tr w:rsidR="002A7BF3" w:rsidRPr="002A7BF3" w:rsidTr="002A7BF3">
        <w:tc>
          <w:tcPr>
            <w:tcW w:w="472"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3.</w:t>
            </w:r>
          </w:p>
        </w:tc>
        <w:tc>
          <w:tcPr>
            <w:tcW w:w="2832" w:type="dxa"/>
            <w:tcBorders>
              <w:top w:val="nil"/>
              <w:left w:val="nil"/>
              <w:bottom w:val="single" w:sz="8" w:space="0" w:color="auto"/>
              <w:right w:val="single" w:sz="8" w:space="0" w:color="auto"/>
            </w:tcBorders>
            <w:tcMar>
              <w:top w:w="15" w:type="dxa"/>
              <w:left w:w="15" w:type="dxa"/>
              <w:bottom w:w="15" w:type="dxa"/>
              <w:right w:w="15" w:type="dxa"/>
            </w:tcMar>
            <w:hideMark/>
          </w:tcPr>
          <w:p w:rsidR="002A7BF3" w:rsidRPr="002A7BF3" w:rsidRDefault="002A7BF3">
            <w:pPr>
              <w:spacing w:before="100" w:beforeAutospacing="1" w:after="100" w:afterAutospacing="1" w:line="240" w:lineRule="auto"/>
              <w:rPr>
                <w:rFonts w:ascii="Times New Roman" w:eastAsia="Times New Roman" w:hAnsi="Times New Roman"/>
                <w:sz w:val="24"/>
                <w:szCs w:val="24"/>
                <w:lang w:val="en-US" w:eastAsia="bg-BG"/>
              </w:rPr>
            </w:pPr>
            <w:r w:rsidRPr="002A7BF3">
              <w:rPr>
                <w:rFonts w:ascii="Times New Roman" w:eastAsia="Times New Roman" w:hAnsi="Times New Roman"/>
                <w:sz w:val="24"/>
                <w:szCs w:val="24"/>
                <w:lang w:eastAsia="bg-BG"/>
              </w:rPr>
              <w:t xml:space="preserve"> Всички други цели</w:t>
            </w:r>
          </w:p>
        </w:tc>
        <w:tc>
          <w:tcPr>
            <w:tcW w:w="963" w:type="dxa"/>
            <w:tcBorders>
              <w:top w:val="nil"/>
              <w:left w:val="nil"/>
              <w:bottom w:val="single" w:sz="8" w:space="0" w:color="auto"/>
              <w:right w:val="single" w:sz="8" w:space="0" w:color="auto"/>
            </w:tcBorders>
            <w:tcMar>
              <w:top w:w="15" w:type="dxa"/>
              <w:left w:w="15" w:type="dxa"/>
              <w:bottom w:w="15" w:type="dxa"/>
              <w:right w:w="15" w:type="dxa"/>
            </w:tcMar>
            <w:vAlign w:val="center"/>
            <w:hideMark/>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0,15</w:t>
            </w:r>
          </w:p>
        </w:tc>
        <w:tc>
          <w:tcPr>
            <w:tcW w:w="1539" w:type="dxa"/>
            <w:tcBorders>
              <w:top w:val="nil"/>
              <w:left w:val="nil"/>
              <w:bottom w:val="single" w:sz="8" w:space="0" w:color="auto"/>
              <w:right w:val="single" w:sz="8" w:space="0" w:color="auto"/>
            </w:tcBorders>
            <w:vAlign w:val="center"/>
            <w:hideMark/>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0,35</w:t>
            </w:r>
          </w:p>
        </w:tc>
        <w:tc>
          <w:tcPr>
            <w:tcW w:w="913" w:type="dxa"/>
            <w:tcBorders>
              <w:top w:val="nil"/>
              <w:left w:val="nil"/>
              <w:bottom w:val="single" w:sz="8" w:space="0" w:color="auto"/>
              <w:right w:val="single" w:sz="8" w:space="0" w:color="auto"/>
            </w:tcBorders>
            <w:vAlign w:val="center"/>
            <w:hideMark/>
          </w:tcPr>
          <w:p w:rsidR="002A7BF3" w:rsidRPr="002A7BF3" w:rsidRDefault="002A7BF3">
            <w:pPr>
              <w:spacing w:before="100" w:beforeAutospacing="1" w:after="100" w:afterAutospacing="1" w:line="240" w:lineRule="auto"/>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0,50</w:t>
            </w:r>
          </w:p>
        </w:tc>
        <w:tc>
          <w:tcPr>
            <w:tcW w:w="1486" w:type="dxa"/>
            <w:tcBorders>
              <w:top w:val="single" w:sz="4" w:space="0" w:color="auto"/>
              <w:left w:val="nil"/>
              <w:bottom w:val="single" w:sz="4" w:space="0" w:color="auto"/>
              <w:right w:val="single" w:sz="4" w:space="0" w:color="auto"/>
            </w:tcBorders>
            <w:hideMark/>
          </w:tcPr>
          <w:p w:rsidR="002A7BF3" w:rsidRPr="002A7BF3" w:rsidRDefault="002A7BF3">
            <w:pPr>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0,15</w:t>
            </w:r>
          </w:p>
        </w:tc>
        <w:tc>
          <w:tcPr>
            <w:tcW w:w="1333" w:type="dxa"/>
            <w:tcBorders>
              <w:top w:val="single" w:sz="4" w:space="0" w:color="auto"/>
              <w:left w:val="nil"/>
              <w:bottom w:val="single" w:sz="4" w:space="0" w:color="auto"/>
              <w:right w:val="single" w:sz="4" w:space="0" w:color="auto"/>
            </w:tcBorders>
            <w:hideMark/>
          </w:tcPr>
          <w:p w:rsidR="002A7BF3" w:rsidRPr="002A7BF3" w:rsidRDefault="002A7BF3">
            <w:pPr>
              <w:jc w:val="center"/>
              <w:rPr>
                <w:rFonts w:ascii="Times New Roman" w:eastAsia="Times New Roman" w:hAnsi="Times New Roman"/>
                <w:sz w:val="24"/>
                <w:szCs w:val="24"/>
                <w:lang w:eastAsia="bg-BG"/>
              </w:rPr>
            </w:pPr>
            <w:r w:rsidRPr="002A7BF3">
              <w:rPr>
                <w:rFonts w:ascii="Times New Roman" w:eastAsia="Times New Roman" w:hAnsi="Times New Roman"/>
                <w:sz w:val="24"/>
                <w:szCs w:val="24"/>
                <w:lang w:eastAsia="bg-BG"/>
              </w:rPr>
              <w:t>0,25</w:t>
            </w:r>
          </w:p>
        </w:tc>
      </w:tr>
    </w:tbl>
    <w:p w:rsidR="002A7BF3" w:rsidRPr="002A7BF3" w:rsidRDefault="002A7BF3" w:rsidP="002A7BF3">
      <w:pPr>
        <w:widowControl w:val="0"/>
        <w:autoSpaceDE w:val="0"/>
        <w:autoSpaceDN w:val="0"/>
        <w:adjustRightInd w:val="0"/>
        <w:spacing w:after="0" w:line="240" w:lineRule="auto"/>
        <w:ind w:firstLine="850"/>
        <w:jc w:val="both"/>
        <w:rPr>
          <w:rFonts w:ascii="Times New Roman" w:eastAsia="Times New Roman" w:hAnsi="Times New Roman"/>
          <w:sz w:val="24"/>
          <w:szCs w:val="24"/>
          <w:lang w:eastAsia="bg-BG"/>
        </w:rPr>
      </w:pPr>
    </w:p>
    <w:p w:rsidR="002A7BF3" w:rsidRPr="002A7BF3" w:rsidRDefault="002A7BF3" w:rsidP="002A7BF3">
      <w:pPr>
        <w:widowControl w:val="0"/>
        <w:autoSpaceDE w:val="0"/>
        <w:autoSpaceDN w:val="0"/>
        <w:adjustRightInd w:val="0"/>
        <w:spacing w:after="0" w:line="240" w:lineRule="auto"/>
        <w:ind w:firstLine="850"/>
        <w:rPr>
          <w:rFonts w:ascii="Times New Roman" w:eastAsia="Times New Roman" w:hAnsi="Times New Roman"/>
          <w:b/>
          <w:sz w:val="24"/>
          <w:szCs w:val="24"/>
          <w:lang w:eastAsia="bg-BG"/>
        </w:rPr>
      </w:pPr>
    </w:p>
    <w:p w:rsidR="002A7BF3" w:rsidRPr="002A7BF3" w:rsidRDefault="002A7BF3" w:rsidP="002A7BF3">
      <w:pPr>
        <w:widowControl w:val="0"/>
        <w:autoSpaceDE w:val="0"/>
        <w:autoSpaceDN w:val="0"/>
        <w:adjustRightInd w:val="0"/>
        <w:spacing w:after="0" w:line="240" w:lineRule="auto"/>
        <w:ind w:firstLine="850"/>
        <w:jc w:val="both"/>
        <w:rPr>
          <w:rFonts w:ascii="Times New Roman" w:eastAsia="Times New Roman" w:hAnsi="Times New Roman"/>
          <w:b/>
          <w:bCs/>
          <w:sz w:val="24"/>
          <w:szCs w:val="24"/>
          <w:lang w:eastAsia="bg-BG"/>
        </w:rPr>
      </w:pPr>
      <w:r w:rsidRPr="002A7BF3">
        <w:rPr>
          <w:rFonts w:ascii="Times New Roman" w:eastAsia="Times New Roman" w:hAnsi="Times New Roman"/>
          <w:b/>
          <w:sz w:val="24"/>
          <w:szCs w:val="24"/>
          <w:lang w:eastAsia="bg-BG"/>
        </w:rPr>
        <w:t xml:space="preserve">Чл.11 </w:t>
      </w:r>
      <w:r w:rsidRPr="002A7BF3">
        <w:rPr>
          <w:rFonts w:ascii="Times New Roman" w:eastAsia="Times New Roman" w:hAnsi="Times New Roman"/>
          <w:b/>
          <w:bCs/>
          <w:sz w:val="24"/>
          <w:szCs w:val="24"/>
          <w:lang w:eastAsia="bg-BG"/>
        </w:rPr>
        <w:t xml:space="preserve">(Създадена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xml:space="preserve">. № 424/29.03.2017 г.; Отм. – РОС, 534 от 2017 г.) </w:t>
      </w:r>
    </w:p>
    <w:p w:rsidR="002A7BF3" w:rsidRPr="002A7BF3" w:rsidRDefault="002A7BF3" w:rsidP="002A7BF3">
      <w:pPr>
        <w:widowControl w:val="0"/>
        <w:autoSpaceDE w:val="0"/>
        <w:autoSpaceDN w:val="0"/>
        <w:adjustRightInd w:val="0"/>
        <w:spacing w:after="0" w:line="240" w:lineRule="auto"/>
        <w:ind w:firstLine="850"/>
        <w:jc w:val="both"/>
        <w:rPr>
          <w:rFonts w:ascii="Times New Roman" w:eastAsia="Times New Roman" w:hAnsi="Times New Roman"/>
          <w:bCs/>
          <w:sz w:val="24"/>
          <w:szCs w:val="24"/>
          <w:lang w:eastAsia="bg-BG"/>
        </w:rPr>
      </w:pPr>
    </w:p>
    <w:p w:rsidR="002A7BF3" w:rsidRPr="002A7BF3" w:rsidRDefault="002A7BF3" w:rsidP="002A7BF3">
      <w:pPr>
        <w:widowControl w:val="0"/>
        <w:autoSpaceDE w:val="0"/>
        <w:autoSpaceDN w:val="0"/>
        <w:adjustRightInd w:val="0"/>
        <w:spacing w:after="0" w:line="240" w:lineRule="auto"/>
        <w:ind w:firstLine="850"/>
        <w:jc w:val="both"/>
        <w:rPr>
          <w:rFonts w:ascii="Times New Roman" w:eastAsia="Times New Roman" w:hAnsi="Times New Roman"/>
          <w:bCs/>
          <w:sz w:val="24"/>
          <w:szCs w:val="24"/>
          <w:lang w:eastAsia="bg-BG"/>
        </w:rPr>
      </w:pPr>
    </w:p>
    <w:p w:rsidR="002A7BF3" w:rsidRPr="002A7BF3" w:rsidRDefault="002A7BF3" w:rsidP="002A7BF3">
      <w:pPr>
        <w:widowControl w:val="0"/>
        <w:autoSpaceDE w:val="0"/>
        <w:autoSpaceDN w:val="0"/>
        <w:adjustRightInd w:val="0"/>
        <w:spacing w:after="0" w:line="240" w:lineRule="auto"/>
        <w:jc w:val="both"/>
        <w:rPr>
          <w:rFonts w:ascii="Times New Roman" w:eastAsia="Times New Roman" w:hAnsi="Times New Roman"/>
          <w:bCs/>
          <w:sz w:val="24"/>
          <w:szCs w:val="24"/>
          <w:lang w:eastAsia="bg-BG"/>
        </w:rPr>
      </w:pPr>
    </w:p>
    <w:p w:rsidR="002A7BF3" w:rsidRPr="002A7BF3" w:rsidRDefault="002A7BF3" w:rsidP="002A7BF3">
      <w:pPr>
        <w:spacing w:after="0" w:line="240" w:lineRule="auto"/>
        <w:jc w:val="center"/>
        <w:rPr>
          <w:rFonts w:ascii="Times New Roman" w:eastAsia="Times New Roman" w:hAnsi="Times New Roman"/>
          <w:b/>
          <w:bCs/>
          <w:sz w:val="24"/>
          <w:szCs w:val="24"/>
          <w:lang w:eastAsia="bg-BG"/>
        </w:rPr>
      </w:pPr>
      <w:r w:rsidRPr="002A7BF3">
        <w:rPr>
          <w:rFonts w:ascii="Times New Roman" w:eastAsia="Times New Roman" w:hAnsi="Times New Roman"/>
          <w:b/>
          <w:bCs/>
          <w:sz w:val="24"/>
          <w:szCs w:val="24"/>
          <w:lang w:eastAsia="bg-BG"/>
        </w:rPr>
        <w:t>Глава трета</w:t>
      </w:r>
    </w:p>
    <w:p w:rsidR="002A7BF3" w:rsidRPr="002A7BF3" w:rsidRDefault="002A7BF3" w:rsidP="002A7BF3">
      <w:pPr>
        <w:spacing w:after="0" w:line="240" w:lineRule="auto"/>
        <w:jc w:val="center"/>
        <w:rPr>
          <w:rFonts w:ascii="Times New Roman" w:eastAsia="Times New Roman" w:hAnsi="Times New Roman"/>
          <w:b/>
          <w:bCs/>
          <w:sz w:val="24"/>
          <w:szCs w:val="24"/>
          <w:lang w:eastAsia="bg-BG"/>
        </w:rPr>
      </w:pPr>
    </w:p>
    <w:p w:rsidR="002A7BF3" w:rsidRPr="002A7BF3" w:rsidRDefault="002A7BF3" w:rsidP="002A7BF3">
      <w:pPr>
        <w:spacing w:after="0" w:line="240" w:lineRule="auto"/>
        <w:jc w:val="center"/>
        <w:rPr>
          <w:rFonts w:ascii="Times New Roman" w:eastAsia="Times New Roman" w:hAnsi="Times New Roman"/>
          <w:b/>
          <w:bCs/>
          <w:sz w:val="24"/>
          <w:szCs w:val="24"/>
          <w:lang w:eastAsia="bg-BG"/>
        </w:rPr>
      </w:pPr>
      <w:r w:rsidRPr="002A7BF3">
        <w:rPr>
          <w:rFonts w:ascii="Times New Roman" w:eastAsia="Times New Roman" w:hAnsi="Times New Roman"/>
          <w:b/>
          <w:bCs/>
          <w:sz w:val="24"/>
          <w:szCs w:val="24"/>
          <w:lang w:eastAsia="bg-BG"/>
        </w:rPr>
        <w:t xml:space="preserve">ЗАПЛАЩАНЕ НА ТАКСИТЕ </w:t>
      </w:r>
    </w:p>
    <w:p w:rsidR="002A7BF3" w:rsidRPr="002A7BF3" w:rsidRDefault="002A7BF3" w:rsidP="002A7BF3">
      <w:pPr>
        <w:spacing w:after="0" w:line="240" w:lineRule="atLeast"/>
        <w:jc w:val="center"/>
        <w:rPr>
          <w:rFonts w:ascii="Times New Roman" w:eastAsia="Times New Roman" w:hAnsi="Times New Roman"/>
          <w:b/>
          <w:bCs/>
          <w:sz w:val="24"/>
          <w:szCs w:val="24"/>
          <w:lang w:eastAsia="bg-BG"/>
        </w:rPr>
      </w:pPr>
    </w:p>
    <w:p w:rsidR="002A7BF3" w:rsidRPr="002A7BF3" w:rsidRDefault="002A7BF3" w:rsidP="002A7BF3">
      <w:pPr>
        <w:spacing w:after="0" w:line="240" w:lineRule="auto"/>
        <w:ind w:firstLine="709"/>
        <w:jc w:val="both"/>
        <w:rPr>
          <w:rFonts w:ascii="Times New Roman" w:eastAsia="Times New Roman" w:hAnsi="Times New Roman"/>
          <w:sz w:val="24"/>
          <w:szCs w:val="24"/>
          <w:lang w:eastAsia="bg-BG"/>
        </w:rPr>
      </w:pPr>
      <w:r w:rsidRPr="002A7BF3">
        <w:rPr>
          <w:rFonts w:ascii="Times New Roman" w:eastAsia="Times New Roman" w:hAnsi="Times New Roman"/>
          <w:b/>
          <w:bCs/>
          <w:sz w:val="24"/>
          <w:szCs w:val="24"/>
          <w:lang w:eastAsia="bg-BG"/>
        </w:rPr>
        <w:t>§8 Чл.12 се изменя така : чл. 12</w:t>
      </w:r>
      <w:r w:rsidRPr="002A7BF3">
        <w:rPr>
          <w:rFonts w:ascii="Times New Roman" w:eastAsia="Times New Roman" w:hAnsi="Times New Roman"/>
          <w:bCs/>
          <w:sz w:val="24"/>
          <w:szCs w:val="24"/>
          <w:lang w:eastAsia="bg-BG"/>
        </w:rPr>
        <w:t xml:space="preserve"> </w:t>
      </w:r>
      <w:r w:rsidRPr="002A7BF3">
        <w:rPr>
          <w:rFonts w:ascii="Times New Roman" w:eastAsia="Times New Roman" w:hAnsi="Times New Roman"/>
          <w:b/>
          <w:bCs/>
          <w:sz w:val="24"/>
          <w:szCs w:val="24"/>
          <w:lang w:eastAsia="bg-BG"/>
        </w:rPr>
        <w:t xml:space="preserve">(Изм.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r w:rsidRPr="002A7BF3">
        <w:rPr>
          <w:rFonts w:ascii="Times New Roman" w:eastAsia="Times New Roman" w:hAnsi="Times New Roman"/>
          <w:sz w:val="24"/>
          <w:szCs w:val="24"/>
          <w:lang w:eastAsia="bg-BG"/>
        </w:rPr>
        <w:t xml:space="preserve"> (1) Таксите за </w:t>
      </w:r>
      <w:proofErr w:type="spellStart"/>
      <w:r w:rsidRPr="002A7BF3">
        <w:rPr>
          <w:rFonts w:ascii="Times New Roman" w:eastAsia="Times New Roman" w:hAnsi="Times New Roman"/>
          <w:sz w:val="24"/>
          <w:szCs w:val="24"/>
          <w:lang w:eastAsia="bg-BG"/>
        </w:rPr>
        <w:t>водовземане</w:t>
      </w:r>
      <w:proofErr w:type="spellEnd"/>
      <w:r w:rsidRPr="002A7BF3">
        <w:rPr>
          <w:rFonts w:ascii="Times New Roman" w:eastAsia="Times New Roman" w:hAnsi="Times New Roman"/>
          <w:sz w:val="24"/>
          <w:szCs w:val="24"/>
          <w:lang w:eastAsia="bg-BG"/>
        </w:rPr>
        <w:t xml:space="preserve"> и </w:t>
      </w:r>
      <w:proofErr w:type="spellStart"/>
      <w:r w:rsidRPr="002A7BF3">
        <w:rPr>
          <w:rFonts w:ascii="Times New Roman" w:eastAsia="Times New Roman" w:hAnsi="Times New Roman"/>
          <w:sz w:val="24"/>
          <w:szCs w:val="24"/>
          <w:lang w:eastAsia="bg-BG"/>
        </w:rPr>
        <w:t>водопренос</w:t>
      </w:r>
      <w:proofErr w:type="spellEnd"/>
      <w:r w:rsidRPr="002A7BF3">
        <w:rPr>
          <w:rFonts w:ascii="Times New Roman" w:eastAsia="Times New Roman" w:hAnsi="Times New Roman"/>
          <w:sz w:val="24"/>
          <w:szCs w:val="24"/>
          <w:lang w:eastAsia="bg-BG"/>
        </w:rPr>
        <w:t xml:space="preserve"> по общински водопроводи са годишни</w:t>
      </w:r>
      <w:r w:rsidRPr="002A7BF3">
        <w:rPr>
          <w:rFonts w:ascii="Times New Roman" w:eastAsia="Times New Roman" w:hAnsi="Times New Roman"/>
          <w:bCs/>
          <w:sz w:val="24"/>
          <w:szCs w:val="24"/>
          <w:lang w:eastAsia="bg-BG"/>
        </w:rPr>
        <w:t xml:space="preserve"> </w:t>
      </w:r>
      <w:r w:rsidRPr="002A7BF3">
        <w:rPr>
          <w:rFonts w:ascii="Times New Roman" w:eastAsia="Times New Roman" w:hAnsi="Times New Roman"/>
          <w:sz w:val="24"/>
          <w:szCs w:val="24"/>
          <w:lang w:eastAsia="bg-BG"/>
        </w:rPr>
        <w:t>и се заплащат от титулярите на разрешителни не по-късно от 31-ви март на следващата година.</w:t>
      </w:r>
    </w:p>
    <w:p w:rsidR="002A7BF3" w:rsidRPr="002A7BF3" w:rsidRDefault="002A7BF3" w:rsidP="002A7BF3">
      <w:pPr>
        <w:spacing w:before="60" w:after="0" w:line="240" w:lineRule="atLeast"/>
        <w:ind w:firstLine="709"/>
        <w:jc w:val="both"/>
        <w:rPr>
          <w:rFonts w:ascii="Times New Roman" w:eastAsia="Times New Roman" w:hAnsi="Times New Roman"/>
          <w:sz w:val="24"/>
          <w:szCs w:val="24"/>
          <w:lang w:eastAsia="bg-BG"/>
        </w:rPr>
      </w:pPr>
      <w:r w:rsidRPr="002A7BF3">
        <w:rPr>
          <w:rFonts w:ascii="Times New Roman" w:eastAsia="Times New Roman" w:hAnsi="Times New Roman"/>
          <w:sz w:val="24"/>
          <w:szCs w:val="24"/>
          <w:shd w:val="clear" w:color="auto" w:fill="FEFEFE"/>
          <w:lang w:eastAsia="bg-BG"/>
        </w:rPr>
        <w:t xml:space="preserve">(2) </w:t>
      </w:r>
      <w:r w:rsidRPr="002A7BF3">
        <w:rPr>
          <w:rFonts w:ascii="Times New Roman" w:eastAsia="Times New Roman" w:hAnsi="Times New Roman"/>
          <w:sz w:val="24"/>
          <w:szCs w:val="24"/>
          <w:lang w:eastAsia="bg-BG"/>
        </w:rPr>
        <w:t xml:space="preserve">В случай, че таксата по ал.1 се внася по банкова сметка на общината на няколко вноски, в рамките на годината, </w:t>
      </w:r>
      <w:proofErr w:type="spellStart"/>
      <w:r w:rsidRPr="002A7BF3">
        <w:rPr>
          <w:rFonts w:ascii="Times New Roman" w:eastAsia="Times New Roman" w:hAnsi="Times New Roman"/>
          <w:sz w:val="24"/>
          <w:szCs w:val="24"/>
          <w:lang w:eastAsia="bg-BG"/>
        </w:rPr>
        <w:t>титулярът</w:t>
      </w:r>
      <w:proofErr w:type="spellEnd"/>
      <w:r w:rsidRPr="002A7BF3">
        <w:rPr>
          <w:rFonts w:ascii="Times New Roman" w:eastAsia="Times New Roman" w:hAnsi="Times New Roman"/>
          <w:sz w:val="24"/>
          <w:szCs w:val="24"/>
          <w:lang w:eastAsia="bg-BG"/>
        </w:rPr>
        <w:t xml:space="preserve"> на разрешителното прави изравнителна вноска до 31-ви март на следващата година и представя пред Кмета на Общината справка за направените вноски и копие на платежните документи, доказващи извършването на плащанията.</w:t>
      </w:r>
    </w:p>
    <w:p w:rsidR="002A7BF3" w:rsidRPr="002A7BF3" w:rsidRDefault="002A7BF3" w:rsidP="002A7BF3">
      <w:pPr>
        <w:spacing w:after="0" w:line="240" w:lineRule="atLeast"/>
        <w:ind w:firstLine="709"/>
        <w:jc w:val="both"/>
        <w:rPr>
          <w:rFonts w:ascii="Times New Roman" w:eastAsia="Times New Roman" w:hAnsi="Times New Roman"/>
          <w:sz w:val="24"/>
          <w:szCs w:val="24"/>
          <w:lang w:val="en-US" w:eastAsia="bg-BG"/>
        </w:rPr>
      </w:pPr>
      <w:r w:rsidRPr="002A7BF3">
        <w:rPr>
          <w:rFonts w:ascii="Times New Roman" w:eastAsia="Times New Roman" w:hAnsi="Times New Roman"/>
          <w:b/>
          <w:bCs/>
          <w:sz w:val="24"/>
          <w:szCs w:val="24"/>
          <w:lang w:eastAsia="bg-BG"/>
        </w:rPr>
        <w:t>Чл.13</w:t>
      </w:r>
      <w:r w:rsidRPr="002A7BF3">
        <w:rPr>
          <w:rFonts w:ascii="Times New Roman" w:eastAsia="Times New Roman" w:hAnsi="Times New Roman"/>
          <w:bCs/>
          <w:sz w:val="24"/>
          <w:szCs w:val="24"/>
          <w:lang w:eastAsia="bg-BG"/>
        </w:rPr>
        <w:t>.</w:t>
      </w:r>
      <w:r w:rsidRPr="002A7BF3">
        <w:rPr>
          <w:rFonts w:ascii="Times New Roman" w:eastAsia="Times New Roman" w:hAnsi="Times New Roman"/>
          <w:sz w:val="24"/>
          <w:szCs w:val="24"/>
          <w:lang w:eastAsia="bg-BG"/>
        </w:rPr>
        <w:t>(1) Таксите се заплащат от титулярите на разрешителните по банкова сметка на Община Минерални бани.</w:t>
      </w:r>
      <w:r w:rsidRPr="002A7BF3">
        <w:rPr>
          <w:rFonts w:ascii="Times New Roman" w:eastAsia="Times New Roman" w:hAnsi="Times New Roman"/>
          <w:b/>
          <w:bCs/>
          <w:sz w:val="24"/>
          <w:szCs w:val="24"/>
          <w:lang w:eastAsia="bg-BG"/>
        </w:rPr>
        <w:t xml:space="preserve"> (Изм.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p>
    <w:p w:rsidR="002A7BF3" w:rsidRPr="002A7BF3" w:rsidRDefault="002A7BF3" w:rsidP="002A7BF3">
      <w:pPr>
        <w:spacing w:before="60" w:after="0" w:line="240" w:lineRule="atLeast"/>
        <w:ind w:firstLine="641"/>
        <w:jc w:val="both"/>
        <w:rPr>
          <w:rFonts w:ascii="Times New Roman" w:eastAsia="Times New Roman" w:hAnsi="Times New Roman"/>
          <w:sz w:val="24"/>
          <w:szCs w:val="24"/>
          <w:shd w:val="clear" w:color="auto" w:fill="FEFEFE"/>
          <w:lang w:val="en-US" w:eastAsia="bg-BG"/>
        </w:rPr>
      </w:pPr>
      <w:r w:rsidRPr="002A7BF3">
        <w:rPr>
          <w:rFonts w:ascii="Times New Roman" w:eastAsia="Times New Roman" w:hAnsi="Times New Roman"/>
          <w:sz w:val="24"/>
          <w:szCs w:val="24"/>
          <w:lang w:eastAsia="bg-BG"/>
        </w:rPr>
        <w:t xml:space="preserve">(2) </w:t>
      </w:r>
      <w:r w:rsidRPr="002A7BF3">
        <w:rPr>
          <w:rFonts w:ascii="Times New Roman" w:eastAsia="Times New Roman" w:hAnsi="Times New Roman"/>
          <w:sz w:val="24"/>
          <w:szCs w:val="24"/>
          <w:highlight w:val="white"/>
          <w:shd w:val="clear" w:color="auto" w:fill="FEFEFE"/>
          <w:lang w:eastAsia="bg-BG"/>
        </w:rPr>
        <w:t xml:space="preserve">При всяко плащане </w:t>
      </w:r>
      <w:proofErr w:type="spellStart"/>
      <w:r w:rsidRPr="002A7BF3">
        <w:rPr>
          <w:rFonts w:ascii="Times New Roman" w:eastAsia="Times New Roman" w:hAnsi="Times New Roman"/>
          <w:sz w:val="24"/>
          <w:szCs w:val="24"/>
          <w:highlight w:val="white"/>
          <w:shd w:val="clear" w:color="auto" w:fill="FEFEFE"/>
          <w:lang w:eastAsia="bg-BG"/>
        </w:rPr>
        <w:t>титулярът</w:t>
      </w:r>
      <w:proofErr w:type="spellEnd"/>
      <w:r w:rsidRPr="002A7BF3">
        <w:rPr>
          <w:rFonts w:ascii="Times New Roman" w:eastAsia="Times New Roman" w:hAnsi="Times New Roman"/>
          <w:sz w:val="24"/>
          <w:szCs w:val="24"/>
          <w:highlight w:val="white"/>
          <w:shd w:val="clear" w:color="auto" w:fill="FEFEFE"/>
          <w:lang w:eastAsia="bg-BG"/>
        </w:rPr>
        <w:t xml:space="preserve"> на разрешителното изпраща на органа, издал разрешителното копие от платежния документ</w:t>
      </w:r>
      <w:r w:rsidRPr="002A7BF3">
        <w:rPr>
          <w:rFonts w:ascii="Times New Roman" w:eastAsia="Times New Roman" w:hAnsi="Times New Roman"/>
          <w:sz w:val="24"/>
          <w:szCs w:val="24"/>
          <w:shd w:val="clear" w:color="auto" w:fill="FEFEFE"/>
          <w:lang w:eastAsia="bg-BG"/>
        </w:rPr>
        <w:t>.</w:t>
      </w:r>
    </w:p>
    <w:p w:rsidR="002A7BF3" w:rsidRPr="002A7BF3" w:rsidRDefault="002A7BF3" w:rsidP="002A7BF3">
      <w:pPr>
        <w:spacing w:after="0" w:line="240" w:lineRule="atLeast"/>
        <w:ind w:firstLine="709"/>
        <w:jc w:val="both"/>
        <w:rPr>
          <w:rFonts w:ascii="Times New Roman" w:eastAsia="Times New Roman" w:hAnsi="Times New Roman"/>
          <w:sz w:val="24"/>
          <w:szCs w:val="24"/>
          <w:lang w:eastAsia="bg-BG"/>
        </w:rPr>
      </w:pPr>
      <w:r w:rsidRPr="002A7BF3">
        <w:rPr>
          <w:rFonts w:ascii="Times New Roman" w:eastAsia="Times New Roman" w:hAnsi="Times New Roman"/>
          <w:b/>
          <w:bCs/>
          <w:sz w:val="24"/>
          <w:szCs w:val="24"/>
          <w:lang w:eastAsia="bg-BG"/>
        </w:rPr>
        <w:t>Чл.14.</w:t>
      </w:r>
      <w:r w:rsidRPr="002A7BF3">
        <w:rPr>
          <w:rFonts w:ascii="Times New Roman" w:eastAsia="Times New Roman" w:hAnsi="Times New Roman"/>
          <w:sz w:val="24"/>
          <w:szCs w:val="24"/>
          <w:lang w:eastAsia="bg-BG"/>
        </w:rPr>
        <w:t xml:space="preserve"> В платежните документи за превода на сумите по съответната банкова сметка задължително се изписва: номера на разрешителното, периодът, за който се внася таксата, основанието за плащане (вида на таксата), както и че таксата е по Закона за водите. </w:t>
      </w:r>
      <w:r w:rsidRPr="002A7BF3">
        <w:rPr>
          <w:rFonts w:ascii="Times New Roman" w:eastAsia="Times New Roman" w:hAnsi="Times New Roman"/>
          <w:b/>
          <w:bCs/>
          <w:sz w:val="24"/>
          <w:szCs w:val="24"/>
          <w:lang w:eastAsia="bg-BG"/>
        </w:rPr>
        <w:t xml:space="preserve">(Изм.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p>
    <w:p w:rsidR="002A7BF3" w:rsidRPr="002A7BF3" w:rsidRDefault="002A7BF3" w:rsidP="002A7BF3">
      <w:pPr>
        <w:spacing w:after="0" w:line="240" w:lineRule="atLeast"/>
        <w:ind w:firstLine="709"/>
        <w:jc w:val="both"/>
        <w:rPr>
          <w:rFonts w:ascii="Times New Roman" w:eastAsia="Times New Roman" w:hAnsi="Times New Roman"/>
          <w:sz w:val="24"/>
          <w:szCs w:val="24"/>
          <w:lang w:val="en-US" w:eastAsia="bg-BG"/>
        </w:rPr>
      </w:pPr>
      <w:r w:rsidRPr="002A7BF3">
        <w:rPr>
          <w:rFonts w:ascii="Times New Roman" w:eastAsia="Times New Roman" w:hAnsi="Times New Roman"/>
          <w:b/>
          <w:sz w:val="24"/>
          <w:szCs w:val="24"/>
          <w:lang w:eastAsia="bg-BG"/>
        </w:rPr>
        <w:t>Чл.15.</w:t>
      </w:r>
      <w:r w:rsidRPr="002A7BF3">
        <w:rPr>
          <w:rFonts w:ascii="Times New Roman" w:eastAsia="Times New Roman" w:hAnsi="Times New Roman"/>
          <w:sz w:val="24"/>
          <w:szCs w:val="24"/>
          <w:lang w:eastAsia="bg-BG"/>
        </w:rPr>
        <w:t xml:space="preserve"> </w:t>
      </w:r>
      <w:r w:rsidRPr="002A7BF3">
        <w:rPr>
          <w:rFonts w:ascii="Times New Roman" w:eastAsia="Times New Roman" w:hAnsi="Times New Roman"/>
          <w:b/>
          <w:bCs/>
          <w:sz w:val="24"/>
          <w:szCs w:val="24"/>
          <w:lang w:eastAsia="bg-BG"/>
        </w:rPr>
        <w:t xml:space="preserve">(Създадена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r w:rsidRPr="002A7BF3">
        <w:rPr>
          <w:rFonts w:ascii="Times New Roman" w:eastAsia="Times New Roman" w:hAnsi="Times New Roman"/>
          <w:sz w:val="24"/>
          <w:szCs w:val="24"/>
          <w:lang w:eastAsia="bg-BG"/>
        </w:rPr>
        <w:t xml:space="preserve">Титулярите на разрешителните внасят ежегодно гаранция в размер на 25 на сто от годишната такса по банкова сметка на Община Минерални бани  в едномесечен срок от издаване на разрешителното за </w:t>
      </w:r>
      <w:proofErr w:type="spellStart"/>
      <w:r w:rsidRPr="002A7BF3">
        <w:rPr>
          <w:rFonts w:ascii="Times New Roman" w:eastAsia="Times New Roman" w:hAnsi="Times New Roman"/>
          <w:sz w:val="24"/>
          <w:szCs w:val="24"/>
          <w:lang w:eastAsia="bg-BG"/>
        </w:rPr>
        <w:t>водовземане</w:t>
      </w:r>
      <w:proofErr w:type="spellEnd"/>
      <w:r w:rsidRPr="002A7BF3">
        <w:rPr>
          <w:rFonts w:ascii="Times New Roman" w:eastAsia="Times New Roman" w:hAnsi="Times New Roman"/>
          <w:sz w:val="24"/>
          <w:szCs w:val="24"/>
          <w:lang w:eastAsia="bg-BG"/>
        </w:rPr>
        <w:t xml:space="preserve"> от минерална вода, а за всяка следваща година до 01.05. на текущата година.</w:t>
      </w:r>
      <w:r w:rsidRPr="002A7BF3">
        <w:rPr>
          <w:rFonts w:ascii="Times New Roman" w:eastAsia="Times New Roman" w:hAnsi="Times New Roman"/>
          <w:b/>
          <w:bCs/>
          <w:sz w:val="24"/>
          <w:szCs w:val="24"/>
          <w:lang w:eastAsia="bg-BG"/>
        </w:rPr>
        <w:t xml:space="preserve"> </w:t>
      </w:r>
    </w:p>
    <w:p w:rsidR="002A7BF3" w:rsidRPr="002A7BF3" w:rsidRDefault="002A7BF3" w:rsidP="002A7BF3">
      <w:pPr>
        <w:spacing w:after="0" w:line="240" w:lineRule="atLeast"/>
        <w:jc w:val="both"/>
        <w:rPr>
          <w:rFonts w:ascii="Times New Roman" w:eastAsia="Times New Roman" w:hAnsi="Times New Roman"/>
          <w:sz w:val="24"/>
          <w:szCs w:val="24"/>
          <w:lang w:eastAsia="bg-BG"/>
        </w:rPr>
      </w:pPr>
      <w:r w:rsidRPr="002A7BF3">
        <w:rPr>
          <w:rFonts w:ascii="Times New Roman" w:eastAsia="Times New Roman" w:hAnsi="Times New Roman"/>
          <w:b/>
          <w:bCs/>
          <w:sz w:val="24"/>
          <w:szCs w:val="24"/>
          <w:lang w:eastAsia="bg-BG"/>
        </w:rPr>
        <w:t xml:space="preserve">         </w:t>
      </w:r>
      <w:r w:rsidRPr="002A7BF3">
        <w:rPr>
          <w:rFonts w:ascii="Times New Roman" w:eastAsia="Times New Roman" w:hAnsi="Times New Roman"/>
          <w:b/>
          <w:sz w:val="24"/>
          <w:szCs w:val="24"/>
          <w:lang w:eastAsia="bg-BG"/>
        </w:rPr>
        <w:t xml:space="preserve">(2) </w:t>
      </w:r>
      <w:r w:rsidRPr="002A7BF3">
        <w:rPr>
          <w:rFonts w:ascii="Times New Roman" w:eastAsia="Times New Roman" w:hAnsi="Times New Roman"/>
          <w:sz w:val="24"/>
          <w:szCs w:val="24"/>
          <w:lang w:eastAsia="bg-BG"/>
        </w:rPr>
        <w:t xml:space="preserve">Внесената парична гаранция се прихваща от дължимата годишна такса заплатена от </w:t>
      </w:r>
      <w:proofErr w:type="spellStart"/>
      <w:r w:rsidRPr="002A7BF3">
        <w:rPr>
          <w:rFonts w:ascii="Times New Roman" w:eastAsia="Times New Roman" w:hAnsi="Times New Roman"/>
          <w:sz w:val="24"/>
          <w:szCs w:val="24"/>
          <w:lang w:eastAsia="bg-BG"/>
        </w:rPr>
        <w:t>титутлярите</w:t>
      </w:r>
      <w:proofErr w:type="spellEnd"/>
      <w:r w:rsidRPr="002A7BF3">
        <w:rPr>
          <w:rFonts w:ascii="Times New Roman" w:eastAsia="Times New Roman" w:hAnsi="Times New Roman"/>
          <w:sz w:val="24"/>
          <w:szCs w:val="24"/>
          <w:lang w:eastAsia="bg-BG"/>
        </w:rPr>
        <w:t xml:space="preserve"> в срока по  чл.12, ал.1.</w:t>
      </w:r>
    </w:p>
    <w:p w:rsidR="002A7BF3" w:rsidRPr="002A7BF3" w:rsidRDefault="002A7BF3" w:rsidP="002A7BF3">
      <w:pPr>
        <w:spacing w:after="0" w:line="240" w:lineRule="atLeast"/>
        <w:jc w:val="both"/>
        <w:rPr>
          <w:rFonts w:ascii="Times New Roman" w:eastAsia="Times New Roman" w:hAnsi="Times New Roman"/>
          <w:sz w:val="24"/>
          <w:szCs w:val="24"/>
          <w:lang w:eastAsia="bg-BG"/>
        </w:rPr>
      </w:pPr>
      <w:r w:rsidRPr="002A7BF3">
        <w:rPr>
          <w:rFonts w:ascii="Times New Roman" w:eastAsia="Times New Roman" w:hAnsi="Times New Roman"/>
          <w:sz w:val="24"/>
          <w:szCs w:val="24"/>
          <w:lang w:val="en-US" w:eastAsia="bg-BG"/>
        </w:rPr>
        <w:t xml:space="preserve">         </w:t>
      </w:r>
      <w:r w:rsidRPr="002A7BF3">
        <w:rPr>
          <w:rFonts w:ascii="Times New Roman" w:eastAsia="Times New Roman" w:hAnsi="Times New Roman"/>
          <w:b/>
          <w:sz w:val="24"/>
          <w:szCs w:val="24"/>
          <w:lang w:eastAsia="bg-BG"/>
        </w:rPr>
        <w:t xml:space="preserve">(3) </w:t>
      </w:r>
      <w:r w:rsidRPr="002A7BF3">
        <w:rPr>
          <w:rFonts w:ascii="Times New Roman" w:eastAsia="Times New Roman" w:hAnsi="Times New Roman"/>
          <w:sz w:val="24"/>
          <w:szCs w:val="24"/>
          <w:lang w:eastAsia="bg-BG"/>
        </w:rPr>
        <w:t xml:space="preserve">При неплащане на  таксите за </w:t>
      </w:r>
      <w:proofErr w:type="spellStart"/>
      <w:r w:rsidRPr="002A7BF3">
        <w:rPr>
          <w:rFonts w:ascii="Times New Roman" w:eastAsia="Times New Roman" w:hAnsi="Times New Roman"/>
          <w:sz w:val="24"/>
          <w:szCs w:val="24"/>
          <w:lang w:eastAsia="bg-BG"/>
        </w:rPr>
        <w:t>водовземане</w:t>
      </w:r>
      <w:proofErr w:type="spellEnd"/>
      <w:r w:rsidRPr="002A7BF3">
        <w:rPr>
          <w:rFonts w:ascii="Times New Roman" w:eastAsia="Times New Roman" w:hAnsi="Times New Roman"/>
          <w:sz w:val="24"/>
          <w:szCs w:val="24"/>
          <w:lang w:eastAsia="bg-BG"/>
        </w:rPr>
        <w:t xml:space="preserve"> по </w:t>
      </w:r>
      <w:proofErr w:type="spellStart"/>
      <w:r w:rsidRPr="002A7BF3">
        <w:rPr>
          <w:rFonts w:ascii="Times New Roman" w:eastAsia="Times New Roman" w:hAnsi="Times New Roman"/>
          <w:sz w:val="24"/>
          <w:szCs w:val="24"/>
          <w:lang w:eastAsia="bg-BG"/>
        </w:rPr>
        <w:t>горецитираната</w:t>
      </w:r>
      <w:proofErr w:type="spellEnd"/>
      <w:r w:rsidRPr="002A7BF3">
        <w:rPr>
          <w:rFonts w:ascii="Times New Roman" w:eastAsia="Times New Roman" w:hAnsi="Times New Roman"/>
          <w:sz w:val="24"/>
          <w:szCs w:val="24"/>
          <w:lang w:eastAsia="bg-BG"/>
        </w:rPr>
        <w:t xml:space="preserve"> алинея, общината има право да удържи внесената гаранция.</w:t>
      </w:r>
    </w:p>
    <w:p w:rsidR="002A7BF3" w:rsidRPr="002A7BF3" w:rsidRDefault="002A7BF3" w:rsidP="002A7BF3">
      <w:pPr>
        <w:widowControl w:val="0"/>
        <w:autoSpaceDE w:val="0"/>
        <w:autoSpaceDN w:val="0"/>
        <w:adjustRightInd w:val="0"/>
        <w:spacing w:after="0" w:line="240" w:lineRule="auto"/>
        <w:ind w:right="142" w:firstLine="709"/>
        <w:jc w:val="both"/>
        <w:rPr>
          <w:rFonts w:ascii="Times New Roman" w:eastAsia="Times New Roman" w:hAnsi="Times New Roman"/>
          <w:sz w:val="24"/>
          <w:szCs w:val="24"/>
          <w:lang w:val="en-US" w:eastAsia="bg-BG"/>
        </w:rPr>
      </w:pPr>
      <w:r w:rsidRPr="002A7BF3">
        <w:rPr>
          <w:rFonts w:ascii="Times New Roman" w:eastAsia="Times New Roman" w:hAnsi="Times New Roman"/>
          <w:b/>
          <w:bCs/>
          <w:sz w:val="24"/>
          <w:szCs w:val="24"/>
          <w:lang w:eastAsia="bg-BG"/>
        </w:rPr>
        <w:lastRenderedPageBreak/>
        <w:t>Чл.16.</w:t>
      </w:r>
      <w:r w:rsidRPr="002A7BF3">
        <w:rPr>
          <w:rFonts w:ascii="Times New Roman" w:eastAsia="Times New Roman" w:hAnsi="Times New Roman"/>
          <w:b/>
          <w:bCs/>
          <w:sz w:val="24"/>
          <w:szCs w:val="24"/>
          <w:lang w:val="en-US" w:eastAsia="bg-BG"/>
        </w:rPr>
        <w:t xml:space="preserve"> </w:t>
      </w:r>
      <w:r w:rsidRPr="002A7BF3">
        <w:rPr>
          <w:rFonts w:ascii="Times New Roman" w:eastAsia="Times New Roman" w:hAnsi="Times New Roman"/>
          <w:b/>
          <w:bCs/>
          <w:sz w:val="24"/>
          <w:szCs w:val="24"/>
          <w:lang w:eastAsia="bg-BG"/>
        </w:rPr>
        <w:t xml:space="preserve">(Изм.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r w:rsidRPr="002A7BF3">
        <w:rPr>
          <w:rFonts w:ascii="Times New Roman" w:eastAsia="Times New Roman" w:hAnsi="Times New Roman"/>
          <w:sz w:val="24"/>
          <w:szCs w:val="24"/>
          <w:lang w:eastAsia="bg-BG"/>
        </w:rPr>
        <w:t xml:space="preserve"> Лицата, поискали издаване на разрешително и титулярите на заварени разрешителни заплащат дължимите такси за разрешителни  независимо от етапа, на който се намира процедурата за изменение, продължаване на срока или преиздаване на разрешителното.</w:t>
      </w:r>
    </w:p>
    <w:p w:rsidR="002A7BF3" w:rsidRPr="002A7BF3" w:rsidRDefault="002A7BF3" w:rsidP="002A7BF3">
      <w:pPr>
        <w:spacing w:after="0" w:line="240" w:lineRule="atLeast"/>
        <w:rPr>
          <w:rFonts w:ascii="Times New Roman" w:eastAsia="Times New Roman" w:hAnsi="Times New Roman"/>
          <w:sz w:val="24"/>
          <w:szCs w:val="24"/>
          <w:lang w:eastAsia="bg-BG"/>
        </w:rPr>
      </w:pPr>
      <w:r w:rsidRPr="002A7BF3">
        <w:rPr>
          <w:rFonts w:ascii="Times New Roman" w:eastAsia="Times New Roman" w:hAnsi="Times New Roman"/>
          <w:b/>
          <w:sz w:val="24"/>
          <w:szCs w:val="24"/>
          <w:lang w:val="en-US" w:eastAsia="bg-BG"/>
        </w:rPr>
        <w:t xml:space="preserve">            </w:t>
      </w:r>
      <w:r w:rsidRPr="002A7BF3">
        <w:rPr>
          <w:rFonts w:ascii="Times New Roman" w:eastAsia="Times New Roman" w:hAnsi="Times New Roman"/>
          <w:b/>
          <w:sz w:val="24"/>
          <w:szCs w:val="24"/>
          <w:lang w:eastAsia="bg-BG"/>
        </w:rPr>
        <w:t xml:space="preserve">  Чл. 1</w:t>
      </w:r>
      <w:r w:rsidRPr="002A7BF3">
        <w:rPr>
          <w:rFonts w:ascii="Times New Roman" w:eastAsia="Times New Roman" w:hAnsi="Times New Roman"/>
          <w:b/>
          <w:sz w:val="24"/>
          <w:szCs w:val="24"/>
          <w:lang w:val="en-US" w:eastAsia="bg-BG"/>
        </w:rPr>
        <w:t>7</w:t>
      </w:r>
      <w:r w:rsidRPr="002A7BF3">
        <w:rPr>
          <w:rFonts w:ascii="Times New Roman" w:eastAsia="Times New Roman" w:hAnsi="Times New Roman"/>
          <w:sz w:val="24"/>
          <w:szCs w:val="24"/>
          <w:lang w:eastAsia="bg-BG"/>
        </w:rPr>
        <w:t>. За събиране на таксите по Тарифата се прилагат съответните разпоредби на Данъчно процесуалния кодекс и Закона за местни данъци и такси.</w:t>
      </w:r>
      <w:r w:rsidRPr="002A7BF3">
        <w:rPr>
          <w:rFonts w:ascii="Times New Roman" w:eastAsia="Times New Roman" w:hAnsi="Times New Roman"/>
          <w:b/>
          <w:bCs/>
          <w:sz w:val="24"/>
          <w:szCs w:val="24"/>
          <w:lang w:eastAsia="bg-BG"/>
        </w:rPr>
        <w:t xml:space="preserve"> (Създадена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p>
    <w:p w:rsidR="002A7BF3" w:rsidRPr="002A7BF3" w:rsidRDefault="002A7BF3" w:rsidP="002A7BF3">
      <w:pPr>
        <w:spacing w:after="0" w:line="240" w:lineRule="atLeast"/>
        <w:rPr>
          <w:rFonts w:ascii="Times New Roman" w:eastAsia="Times New Roman" w:hAnsi="Times New Roman"/>
          <w:b/>
          <w:bCs/>
          <w:caps/>
          <w:sz w:val="24"/>
          <w:szCs w:val="24"/>
          <w:lang w:eastAsia="bg-BG"/>
        </w:rPr>
      </w:pPr>
      <w:bookmarkStart w:id="0" w:name="_GoBack"/>
      <w:bookmarkEnd w:id="0"/>
    </w:p>
    <w:p w:rsidR="002A7BF3" w:rsidRPr="002A7BF3" w:rsidRDefault="002A7BF3" w:rsidP="002A7BF3">
      <w:pPr>
        <w:spacing w:after="0" w:line="240" w:lineRule="atLeast"/>
        <w:jc w:val="center"/>
        <w:rPr>
          <w:rFonts w:ascii="Times New Roman" w:eastAsia="Times New Roman" w:hAnsi="Times New Roman"/>
          <w:b/>
          <w:bCs/>
          <w:caps/>
          <w:sz w:val="24"/>
          <w:szCs w:val="24"/>
          <w:lang w:eastAsia="bg-BG"/>
        </w:rPr>
      </w:pPr>
      <w:r w:rsidRPr="002A7BF3">
        <w:rPr>
          <w:rFonts w:ascii="Times New Roman" w:eastAsia="Times New Roman" w:hAnsi="Times New Roman"/>
          <w:b/>
          <w:bCs/>
          <w:caps/>
          <w:sz w:val="24"/>
          <w:szCs w:val="24"/>
          <w:lang w:eastAsia="bg-BG"/>
        </w:rPr>
        <w:t>Допълнителни разпоредби</w:t>
      </w:r>
    </w:p>
    <w:p w:rsidR="002A7BF3" w:rsidRPr="002A7BF3" w:rsidRDefault="002A7BF3" w:rsidP="002A7BF3">
      <w:pPr>
        <w:spacing w:after="0" w:line="240" w:lineRule="atLeast"/>
        <w:ind w:firstLine="640"/>
        <w:jc w:val="both"/>
        <w:rPr>
          <w:rFonts w:ascii="Times New Roman" w:eastAsia="Times New Roman" w:hAnsi="Times New Roman"/>
          <w:b/>
          <w:bCs/>
          <w:caps/>
          <w:sz w:val="24"/>
          <w:szCs w:val="24"/>
          <w:lang w:eastAsia="bg-BG"/>
        </w:rPr>
      </w:pPr>
    </w:p>
    <w:p w:rsidR="002A7BF3" w:rsidRPr="002A7BF3" w:rsidRDefault="002A7BF3" w:rsidP="002A7BF3">
      <w:pPr>
        <w:spacing w:after="0" w:line="240" w:lineRule="atLeast"/>
        <w:ind w:firstLine="720"/>
        <w:jc w:val="both"/>
        <w:rPr>
          <w:rFonts w:ascii="Times New Roman" w:eastAsia="Times New Roman" w:hAnsi="Times New Roman"/>
          <w:b/>
          <w:bCs/>
          <w:sz w:val="24"/>
          <w:szCs w:val="24"/>
          <w:lang w:eastAsia="bg-BG"/>
        </w:rPr>
      </w:pPr>
      <w:r w:rsidRPr="002A7BF3">
        <w:rPr>
          <w:rFonts w:ascii="Times New Roman" w:eastAsia="Times New Roman" w:hAnsi="Times New Roman"/>
          <w:b/>
          <w:bCs/>
          <w:sz w:val="24"/>
          <w:szCs w:val="24"/>
          <w:lang w:eastAsia="bg-BG"/>
        </w:rPr>
        <w:t>§ 1. По смисъла на тази Тарифа целите на ползване на водата са:</w:t>
      </w:r>
    </w:p>
    <w:p w:rsidR="002A7BF3" w:rsidRPr="002A7BF3" w:rsidRDefault="002A7BF3" w:rsidP="002A7BF3">
      <w:pPr>
        <w:spacing w:before="100" w:beforeAutospacing="1" w:after="100" w:afterAutospacing="1" w:line="240" w:lineRule="auto"/>
        <w:ind w:firstLine="720"/>
        <w:jc w:val="both"/>
        <w:rPr>
          <w:rFonts w:ascii="Times New Roman" w:eastAsia="Times New Roman" w:hAnsi="Times New Roman"/>
          <w:sz w:val="24"/>
          <w:szCs w:val="24"/>
          <w:lang w:eastAsia="bg-BG"/>
        </w:rPr>
      </w:pPr>
      <w:r w:rsidRPr="002A7BF3">
        <w:rPr>
          <w:rFonts w:ascii="Times New Roman" w:eastAsia="Times New Roman" w:hAnsi="Times New Roman"/>
          <w:b/>
          <w:sz w:val="24"/>
          <w:szCs w:val="24"/>
          <w:shd w:val="clear" w:color="auto" w:fill="FEFEFE"/>
          <w:lang w:eastAsia="bg-BG"/>
        </w:rPr>
        <w:t xml:space="preserve">1. </w:t>
      </w:r>
      <w:r w:rsidRPr="002A7BF3">
        <w:rPr>
          <w:rFonts w:ascii="Times New Roman" w:eastAsia="Times New Roman" w:hAnsi="Times New Roman"/>
          <w:b/>
          <w:sz w:val="24"/>
          <w:szCs w:val="24"/>
          <w:lang w:eastAsia="bg-BG"/>
        </w:rPr>
        <w:t xml:space="preserve">„Питейно-битово водоснабдяване” – </w:t>
      </w:r>
      <w:r w:rsidRPr="002A7BF3">
        <w:rPr>
          <w:rFonts w:ascii="Times New Roman" w:eastAsia="Times New Roman" w:hAnsi="Times New Roman"/>
          <w:sz w:val="24"/>
          <w:szCs w:val="24"/>
          <w:lang w:eastAsia="bg-BG"/>
        </w:rPr>
        <w:t>когато</w:t>
      </w:r>
      <w:r w:rsidRPr="002A7BF3">
        <w:rPr>
          <w:rFonts w:ascii="Times New Roman" w:eastAsia="Times New Roman" w:hAnsi="Times New Roman"/>
          <w:sz w:val="24"/>
          <w:szCs w:val="24"/>
          <w:lang w:val="en-US" w:eastAsia="bg-BG"/>
        </w:rPr>
        <w:t xml:space="preserve"> </w:t>
      </w:r>
      <w:r w:rsidRPr="002A7BF3">
        <w:rPr>
          <w:rFonts w:ascii="Times New Roman" w:eastAsia="Times New Roman" w:hAnsi="Times New Roman"/>
          <w:sz w:val="24"/>
          <w:szCs w:val="24"/>
          <w:lang w:eastAsia="bg-BG"/>
        </w:rPr>
        <w:t>отнетата вода се използва за пиене, приготвяне на храна и други битови цели или за производство на хранителни, лекарствени или козметични продукти или вещества, предназначени за консумация от човека, в случай, че качеството на</w:t>
      </w:r>
      <w:r w:rsidRPr="002A7BF3">
        <w:rPr>
          <w:rFonts w:ascii="Times New Roman" w:eastAsia="Times New Roman" w:hAnsi="Times New Roman"/>
          <w:sz w:val="24"/>
          <w:szCs w:val="24"/>
          <w:lang w:val="en-US" w:eastAsia="bg-BG"/>
        </w:rPr>
        <w:t xml:space="preserve"> </w:t>
      </w:r>
      <w:r w:rsidRPr="002A7BF3">
        <w:rPr>
          <w:rFonts w:ascii="Times New Roman" w:eastAsia="Times New Roman" w:hAnsi="Times New Roman"/>
          <w:sz w:val="24"/>
          <w:szCs w:val="24"/>
          <w:lang w:eastAsia="bg-BG"/>
        </w:rPr>
        <w:t>водата може да окаже влияние върху качеството на крайните продукти.</w:t>
      </w:r>
    </w:p>
    <w:p w:rsidR="002A7BF3" w:rsidRPr="002A7BF3" w:rsidRDefault="002A7BF3" w:rsidP="002A7BF3">
      <w:pPr>
        <w:spacing w:before="100" w:beforeAutospacing="1" w:after="100" w:afterAutospacing="1" w:line="240" w:lineRule="auto"/>
        <w:ind w:firstLine="720"/>
        <w:jc w:val="both"/>
        <w:rPr>
          <w:rFonts w:ascii="Times New Roman" w:eastAsia="Times New Roman" w:hAnsi="Times New Roman"/>
          <w:sz w:val="24"/>
          <w:szCs w:val="24"/>
          <w:lang w:val="en-US" w:eastAsia="bg-BG"/>
        </w:rPr>
      </w:pPr>
      <w:r w:rsidRPr="002A7BF3">
        <w:rPr>
          <w:rFonts w:ascii="Times New Roman" w:eastAsia="Times New Roman" w:hAnsi="Times New Roman"/>
          <w:b/>
          <w:sz w:val="24"/>
          <w:szCs w:val="24"/>
          <w:lang w:eastAsia="bg-BG"/>
        </w:rPr>
        <w:t>2. „Лечебни цели”</w:t>
      </w:r>
      <w:r w:rsidRPr="002A7BF3">
        <w:rPr>
          <w:rFonts w:ascii="Times New Roman" w:eastAsia="Times New Roman" w:hAnsi="Times New Roman"/>
          <w:sz w:val="24"/>
          <w:szCs w:val="24"/>
          <w:lang w:eastAsia="bg-BG"/>
        </w:rPr>
        <w:t xml:space="preserve"> когато отнетата минерална вода се използва  от лечебни заведения за осъществяване на тяхната дейност по смисъла на  Закона за лечебните заведения.</w:t>
      </w:r>
      <w:r w:rsidRPr="002A7BF3">
        <w:rPr>
          <w:rFonts w:ascii="Times New Roman" w:eastAsia="Times New Roman" w:hAnsi="Times New Roman"/>
          <w:b/>
          <w:bCs/>
          <w:sz w:val="24"/>
          <w:szCs w:val="24"/>
          <w:lang w:eastAsia="bg-BG"/>
        </w:rPr>
        <w:t xml:space="preserve"> (Създадена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p>
    <w:p w:rsidR="002A7BF3" w:rsidRPr="002A7BF3" w:rsidRDefault="002A7BF3" w:rsidP="002A7BF3">
      <w:pPr>
        <w:spacing w:before="100" w:beforeAutospacing="1" w:after="100" w:afterAutospacing="1" w:line="240" w:lineRule="auto"/>
        <w:ind w:firstLine="720"/>
        <w:jc w:val="both"/>
        <w:rPr>
          <w:rFonts w:ascii="Times New Roman" w:eastAsia="Times New Roman" w:hAnsi="Times New Roman"/>
          <w:b/>
          <w:bCs/>
          <w:sz w:val="24"/>
          <w:szCs w:val="24"/>
          <w:lang w:eastAsia="bg-BG"/>
        </w:rPr>
      </w:pPr>
      <w:r w:rsidRPr="002A7BF3">
        <w:rPr>
          <w:rFonts w:ascii="Times New Roman" w:eastAsia="Times New Roman" w:hAnsi="Times New Roman"/>
          <w:b/>
          <w:sz w:val="24"/>
          <w:szCs w:val="24"/>
          <w:lang w:eastAsia="bg-BG"/>
        </w:rPr>
        <w:t>3.„Други цели”</w:t>
      </w:r>
      <w:r w:rsidRPr="002A7BF3">
        <w:rPr>
          <w:rFonts w:ascii="Times New Roman" w:eastAsia="Times New Roman" w:hAnsi="Times New Roman"/>
          <w:sz w:val="24"/>
          <w:szCs w:val="24"/>
          <w:lang w:eastAsia="bg-BG"/>
        </w:rPr>
        <w:t xml:space="preserve"> когато черпената вода се използва за всички други цели извън изрично посочените в т. 1- 2 и за осигуряване и поддържане на противопожарен резерв.В „други цели“ не се включва бутилиране на натурална минерална вода и/или газирани и други напитки, в състава на които се включва минерална вода.</w:t>
      </w:r>
      <w:r w:rsidRPr="002A7BF3">
        <w:rPr>
          <w:rFonts w:ascii="Times New Roman" w:eastAsia="Times New Roman" w:hAnsi="Times New Roman"/>
          <w:b/>
          <w:bCs/>
          <w:sz w:val="24"/>
          <w:szCs w:val="24"/>
          <w:lang w:eastAsia="bg-BG"/>
        </w:rPr>
        <w:t xml:space="preserve"> (Създадена с </w:t>
      </w:r>
      <w:proofErr w:type="spellStart"/>
      <w:r w:rsidRPr="002A7BF3">
        <w:rPr>
          <w:rFonts w:ascii="Times New Roman" w:eastAsia="Times New Roman" w:hAnsi="Times New Roman"/>
          <w:b/>
          <w:bCs/>
          <w:sz w:val="24"/>
          <w:szCs w:val="24"/>
          <w:lang w:eastAsia="bg-BG"/>
        </w:rPr>
        <w:t>Реш</w:t>
      </w:r>
      <w:proofErr w:type="spellEnd"/>
      <w:r w:rsidRPr="002A7BF3">
        <w:rPr>
          <w:rFonts w:ascii="Times New Roman" w:eastAsia="Times New Roman" w:hAnsi="Times New Roman"/>
          <w:b/>
          <w:bCs/>
          <w:sz w:val="24"/>
          <w:szCs w:val="24"/>
          <w:lang w:eastAsia="bg-BG"/>
        </w:rPr>
        <w:t>. № 424/29.03.2017 г.)</w:t>
      </w:r>
    </w:p>
    <w:p w:rsidR="002A7BF3" w:rsidRPr="002A7BF3" w:rsidRDefault="002A7BF3" w:rsidP="002A7BF3">
      <w:pPr>
        <w:spacing w:after="0" w:line="240" w:lineRule="atLeast"/>
        <w:ind w:firstLine="720"/>
        <w:jc w:val="both"/>
        <w:rPr>
          <w:rFonts w:ascii="Times New Roman" w:eastAsia="Times New Roman" w:hAnsi="Times New Roman"/>
          <w:b/>
          <w:bCs/>
          <w:sz w:val="24"/>
          <w:szCs w:val="24"/>
          <w:lang w:eastAsia="bg-BG"/>
        </w:rPr>
      </w:pPr>
      <w:r w:rsidRPr="002A7BF3">
        <w:rPr>
          <w:rFonts w:ascii="Times New Roman" w:eastAsia="Times New Roman" w:hAnsi="Times New Roman"/>
          <w:b/>
          <w:bCs/>
          <w:sz w:val="24"/>
          <w:szCs w:val="24"/>
          <w:lang w:eastAsia="bg-BG"/>
        </w:rPr>
        <w:t>§ 2. Настоящата тарифа е изменена и допълнена с Решение № 424 от 29.03.2017 г. на Общински съвет Минерални бани. Същата е изменена с Решение № 534 от 31.10.2017 г.</w:t>
      </w:r>
    </w:p>
    <w:p w:rsidR="002A7BF3" w:rsidRPr="002A7BF3" w:rsidRDefault="002A7BF3" w:rsidP="002A7BF3">
      <w:pPr>
        <w:spacing w:after="0" w:line="240" w:lineRule="atLeast"/>
        <w:ind w:firstLine="720"/>
        <w:jc w:val="both"/>
        <w:rPr>
          <w:rFonts w:ascii="Times New Roman" w:eastAsia="Times New Roman" w:hAnsi="Times New Roman"/>
          <w:b/>
          <w:bCs/>
          <w:sz w:val="24"/>
          <w:szCs w:val="24"/>
          <w:lang w:eastAsia="bg-BG"/>
        </w:rPr>
      </w:pPr>
    </w:p>
    <w:p w:rsidR="002A7BF3" w:rsidRPr="002A7BF3" w:rsidRDefault="002A7BF3" w:rsidP="002A7BF3">
      <w:pPr>
        <w:pStyle w:val="a4"/>
        <w:numPr>
          <w:ilvl w:val="0"/>
          <w:numId w:val="1"/>
        </w:numPr>
        <w:autoSpaceDE w:val="0"/>
        <w:autoSpaceDN w:val="0"/>
        <w:adjustRightInd w:val="0"/>
        <w:spacing w:after="0" w:line="240" w:lineRule="auto"/>
        <w:rPr>
          <w:rFonts w:ascii="Times New Roman" w:eastAsia="SimSun" w:hAnsi="Times New Roman"/>
          <w:b/>
          <w:bCs/>
          <w:sz w:val="24"/>
          <w:szCs w:val="24"/>
          <w:lang w:eastAsia="zh-CN"/>
        </w:rPr>
      </w:pPr>
      <w:r w:rsidRPr="002A7BF3">
        <w:rPr>
          <w:rFonts w:ascii="Times New Roman" w:eastAsia="Times New Roman" w:hAnsi="Times New Roman"/>
          <w:sz w:val="24"/>
          <w:szCs w:val="24"/>
          <w:lang w:eastAsia="bg-BG"/>
        </w:rPr>
        <w:t xml:space="preserve">Общински съвет Минерални бани упълномощава Кмета на Община Минерални бани за </w:t>
      </w:r>
      <w:proofErr w:type="spellStart"/>
      <w:r w:rsidRPr="002A7BF3">
        <w:rPr>
          <w:rFonts w:ascii="Times New Roman" w:eastAsia="Times New Roman" w:hAnsi="Times New Roman"/>
          <w:sz w:val="24"/>
          <w:szCs w:val="24"/>
          <w:lang w:eastAsia="bg-BG"/>
        </w:rPr>
        <w:t>последващи</w:t>
      </w:r>
      <w:proofErr w:type="spellEnd"/>
      <w:r w:rsidRPr="002A7BF3">
        <w:rPr>
          <w:rFonts w:ascii="Times New Roman" w:eastAsia="Times New Roman" w:hAnsi="Times New Roman"/>
          <w:sz w:val="24"/>
          <w:szCs w:val="24"/>
          <w:lang w:eastAsia="bg-BG"/>
        </w:rPr>
        <w:t xml:space="preserve"> законосъобразни действия.</w:t>
      </w:r>
    </w:p>
    <w:p w:rsidR="002A7BF3" w:rsidRPr="002A7BF3" w:rsidRDefault="002A7BF3" w:rsidP="002A7BF3">
      <w:pPr>
        <w:pStyle w:val="a4"/>
        <w:autoSpaceDE w:val="0"/>
        <w:autoSpaceDN w:val="0"/>
        <w:adjustRightInd w:val="0"/>
        <w:spacing w:after="0" w:line="240" w:lineRule="auto"/>
        <w:rPr>
          <w:rFonts w:ascii="Times New Roman" w:eastAsia="Times New Roman" w:hAnsi="Times New Roman"/>
          <w:sz w:val="24"/>
          <w:szCs w:val="24"/>
          <w:lang w:eastAsia="bg-BG"/>
        </w:rPr>
      </w:pPr>
    </w:p>
    <w:p w:rsidR="002A7BF3" w:rsidRPr="002A7BF3" w:rsidRDefault="002A7BF3" w:rsidP="002A7BF3">
      <w:pPr>
        <w:pStyle w:val="a4"/>
        <w:autoSpaceDE w:val="0"/>
        <w:autoSpaceDN w:val="0"/>
        <w:adjustRightInd w:val="0"/>
        <w:spacing w:after="0" w:line="240" w:lineRule="auto"/>
        <w:rPr>
          <w:rFonts w:ascii="Times New Roman" w:eastAsia="SimSun" w:hAnsi="Times New Roman"/>
          <w:b/>
          <w:bCs/>
          <w:sz w:val="24"/>
          <w:szCs w:val="24"/>
          <w:lang w:eastAsia="zh-CN"/>
        </w:rPr>
      </w:pPr>
    </w:p>
    <w:p w:rsidR="002A7BF3" w:rsidRPr="002A7BF3" w:rsidRDefault="002A7BF3" w:rsidP="002A7BF3">
      <w:pPr>
        <w:autoSpaceDE w:val="0"/>
        <w:autoSpaceDN w:val="0"/>
        <w:adjustRightInd w:val="0"/>
        <w:spacing w:after="0" w:line="240" w:lineRule="auto"/>
        <w:jc w:val="right"/>
        <w:rPr>
          <w:rFonts w:ascii="Times New Roman" w:eastAsia="SimSun" w:hAnsi="Times New Roman"/>
          <w:b/>
          <w:bCs/>
          <w:sz w:val="24"/>
          <w:szCs w:val="24"/>
          <w:lang w:eastAsia="zh-CN"/>
        </w:rPr>
      </w:pPr>
    </w:p>
    <w:p w:rsidR="002A7BF3" w:rsidRPr="002A7BF3" w:rsidRDefault="002A7BF3" w:rsidP="002A7BF3">
      <w:pPr>
        <w:autoSpaceDE w:val="0"/>
        <w:autoSpaceDN w:val="0"/>
        <w:adjustRightInd w:val="0"/>
        <w:spacing w:after="0" w:line="240" w:lineRule="auto"/>
        <w:jc w:val="right"/>
        <w:rPr>
          <w:rFonts w:ascii="Times New Roman" w:eastAsia="SimSun" w:hAnsi="Times New Roman"/>
          <w:b/>
          <w:bCs/>
          <w:sz w:val="24"/>
          <w:szCs w:val="24"/>
          <w:lang w:eastAsia="zh-CN"/>
        </w:rPr>
      </w:pPr>
      <w:r w:rsidRPr="002A7BF3">
        <w:rPr>
          <w:rFonts w:ascii="Times New Roman" w:eastAsia="SimSun" w:hAnsi="Times New Roman"/>
          <w:b/>
          <w:bCs/>
          <w:sz w:val="24"/>
          <w:szCs w:val="24"/>
          <w:lang w:eastAsia="zh-CN"/>
        </w:rPr>
        <w:t xml:space="preserve">Председател на </w:t>
      </w:r>
      <w:proofErr w:type="spellStart"/>
      <w:r w:rsidRPr="002A7BF3">
        <w:rPr>
          <w:rFonts w:ascii="Times New Roman" w:eastAsia="SimSun" w:hAnsi="Times New Roman"/>
          <w:b/>
          <w:bCs/>
          <w:sz w:val="24"/>
          <w:szCs w:val="24"/>
          <w:lang w:eastAsia="zh-CN"/>
        </w:rPr>
        <w:t>ОбС</w:t>
      </w:r>
      <w:proofErr w:type="spellEnd"/>
      <w:r w:rsidRPr="002A7BF3">
        <w:rPr>
          <w:rFonts w:ascii="Times New Roman" w:eastAsia="SimSun" w:hAnsi="Times New Roman"/>
          <w:b/>
          <w:bCs/>
          <w:sz w:val="24"/>
          <w:szCs w:val="24"/>
          <w:lang w:eastAsia="zh-CN"/>
        </w:rPr>
        <w:t>………………………</w:t>
      </w:r>
    </w:p>
    <w:p w:rsidR="002A7BF3" w:rsidRPr="002A7BF3" w:rsidRDefault="002A7BF3" w:rsidP="002A7BF3">
      <w:pPr>
        <w:tabs>
          <w:tab w:val="left" w:pos="3255"/>
        </w:tabs>
        <w:spacing w:after="0" w:line="240" w:lineRule="auto"/>
        <w:jc w:val="right"/>
        <w:rPr>
          <w:rFonts w:ascii="Times New Roman" w:eastAsia="SimSun" w:hAnsi="Times New Roman"/>
          <w:b/>
          <w:bCs/>
          <w:sz w:val="24"/>
          <w:szCs w:val="24"/>
          <w:lang w:eastAsia="zh-CN"/>
        </w:rPr>
      </w:pPr>
      <w:r w:rsidRPr="002A7BF3">
        <w:rPr>
          <w:rFonts w:ascii="Times New Roman" w:eastAsia="SimSun" w:hAnsi="Times New Roman"/>
          <w:b/>
          <w:bCs/>
          <w:sz w:val="24"/>
          <w:szCs w:val="24"/>
          <w:lang w:eastAsia="zh-CN"/>
        </w:rPr>
        <w:t xml:space="preserve">                                     /Мехмед Лятиф/</w:t>
      </w:r>
    </w:p>
    <w:p w:rsidR="002A7BF3" w:rsidRPr="002A7BF3" w:rsidRDefault="002A7BF3" w:rsidP="002A7BF3">
      <w:pPr>
        <w:spacing w:before="100" w:beforeAutospacing="1" w:after="100" w:afterAutospacing="1" w:line="240" w:lineRule="auto"/>
        <w:jc w:val="center"/>
        <w:rPr>
          <w:rFonts w:ascii="Times New Roman" w:hAnsi="Times New Roman"/>
          <w:sz w:val="24"/>
          <w:szCs w:val="24"/>
        </w:rPr>
      </w:pPr>
    </w:p>
    <w:p w:rsidR="005C633E" w:rsidRPr="002A7BF3" w:rsidRDefault="005C633E"/>
    <w:sectPr w:rsidR="005C633E" w:rsidRPr="002A7BF3" w:rsidSect="00ED5EB6">
      <w:pgSz w:w="11906" w:h="16838"/>
      <w:pgMar w:top="284" w:right="1417" w:bottom="28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44914"/>
    <w:multiLevelType w:val="hybridMultilevel"/>
    <w:tmpl w:val="71A6821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49A91A36"/>
    <w:multiLevelType w:val="hybridMultilevel"/>
    <w:tmpl w:val="2156479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BF3"/>
    <w:rsid w:val="002A7BF3"/>
    <w:rsid w:val="005C633E"/>
    <w:rsid w:val="00ED5E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BF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A7BF3"/>
    <w:rPr>
      <w:color w:val="0000FF" w:themeColor="hyperlink"/>
      <w:u w:val="single"/>
    </w:rPr>
  </w:style>
  <w:style w:type="paragraph" w:styleId="a4">
    <w:name w:val="List Paragraph"/>
    <w:basedOn w:val="a"/>
    <w:uiPriority w:val="34"/>
    <w:qFormat/>
    <w:rsid w:val="002A7BF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BF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A7BF3"/>
    <w:rPr>
      <w:color w:val="0000FF" w:themeColor="hyperlink"/>
      <w:u w:val="single"/>
    </w:rPr>
  </w:style>
  <w:style w:type="paragraph" w:styleId="a4">
    <w:name w:val="List Paragraph"/>
    <w:basedOn w:val="a"/>
    <w:uiPriority w:val="34"/>
    <w:qFormat/>
    <w:rsid w:val="002A7B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964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eralnibani.bg" TargetMode="Externa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in_bani@abv.bg" TargetMode="External"/><Relationship Id="rId4" Type="http://schemas.openxmlformats.org/officeDocument/2006/relationships/settings" Target="settings.xml"/><Relationship Id="rId9" Type="http://schemas.openxmlformats.org/officeDocument/2006/relationships/hyperlink" Target="http://www.mineralnibani.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2402</Words>
  <Characters>13692</Characters>
  <Application>Microsoft Office Word</Application>
  <DocSecurity>0</DocSecurity>
  <Lines>114</Lines>
  <Paragraphs>32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cp:revision>
  <dcterms:created xsi:type="dcterms:W3CDTF">2019-01-11T09:35:00Z</dcterms:created>
  <dcterms:modified xsi:type="dcterms:W3CDTF">2019-01-11T09:40:00Z</dcterms:modified>
</cp:coreProperties>
</file>